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Default="00B367A8" w:rsidP="000F25E8">
            <w:pPr>
              <w:bidi/>
              <w:jc w:val="both"/>
              <w:rPr>
                <w:bCs/>
                <w:sz w:val="32"/>
                <w:szCs w:val="32"/>
                <w:u w:val="single"/>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9E53EB">
              <w:rPr>
                <w:rFonts w:hint="cs"/>
                <w:bCs/>
                <w:sz w:val="32"/>
                <w:szCs w:val="32"/>
                <w:u w:val="single"/>
                <w:rtl/>
                <w:lang w:bidi="ar-IQ"/>
              </w:rPr>
              <w:t xml:space="preserve"> </w:t>
            </w:r>
            <w:r w:rsidR="009E53EB">
              <w:rPr>
                <w:bCs/>
                <w:sz w:val="32"/>
                <w:szCs w:val="32"/>
                <w:u w:val="single"/>
                <w:lang w:bidi="ar-IQ"/>
              </w:rPr>
              <w:t>MED</w:t>
            </w:r>
            <w:r w:rsidR="000F25E8">
              <w:rPr>
                <w:bCs/>
                <w:sz w:val="32"/>
                <w:szCs w:val="32"/>
                <w:u w:val="single"/>
                <w:lang w:bidi="ar-IQ"/>
              </w:rPr>
              <w:t>5</w:t>
            </w:r>
            <w:r w:rsidR="009E53EB">
              <w:rPr>
                <w:bCs/>
                <w:sz w:val="32"/>
                <w:szCs w:val="32"/>
                <w:u w:val="single"/>
                <w:lang w:bidi="ar-IQ"/>
              </w:rPr>
              <w:t>-2025</w:t>
            </w:r>
          </w:p>
          <w:p w:rsidR="001F0C90" w:rsidRDefault="001F0C90" w:rsidP="001F0C90">
            <w:pPr>
              <w:bidi/>
              <w:jc w:val="both"/>
              <w:rPr>
                <w:bCs/>
                <w:sz w:val="32"/>
                <w:szCs w:val="32"/>
                <w:u w:val="single"/>
                <w:lang w:bidi="ar-LB"/>
              </w:rPr>
            </w:pPr>
          </w:p>
          <w:p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Default="00B367A8" w:rsidP="00B14663">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B14663">
              <w:rPr>
                <w:rFonts w:asciiTheme="minorBidi" w:hAnsiTheme="minorBidi" w:hint="cs"/>
                <w:color w:val="000000"/>
                <w:sz w:val="32"/>
                <w:szCs w:val="32"/>
                <w:highlight w:val="yellow"/>
                <w:rtl/>
                <w:lang w:bidi="ar-IQ"/>
              </w:rPr>
              <w:t>15</w:t>
            </w:r>
            <w:r w:rsidRPr="00C22801">
              <w:rPr>
                <w:rFonts w:asciiTheme="minorBidi" w:hAnsiTheme="minorBidi"/>
                <w:color w:val="000000"/>
                <w:sz w:val="32"/>
                <w:szCs w:val="32"/>
                <w:highlight w:val="yellow"/>
                <w:rtl/>
                <w:lang w:bidi="ar-LB"/>
              </w:rPr>
              <w:t>/</w:t>
            </w:r>
            <w:r w:rsidR="000F25E8">
              <w:rPr>
                <w:rFonts w:asciiTheme="minorBidi" w:hAnsiTheme="minorBidi" w:hint="cs"/>
                <w:color w:val="000000"/>
                <w:sz w:val="32"/>
                <w:szCs w:val="32"/>
                <w:highlight w:val="yellow"/>
                <w:rtl/>
                <w:lang w:bidi="ar-LB"/>
              </w:rPr>
              <w:t>1</w:t>
            </w:r>
            <w:r w:rsidRPr="00C22801">
              <w:rPr>
                <w:rFonts w:asciiTheme="minorBidi" w:hAnsiTheme="minorBidi"/>
                <w:color w:val="000000"/>
                <w:sz w:val="32"/>
                <w:szCs w:val="32"/>
                <w:highlight w:val="yellow"/>
                <w:rtl/>
                <w:lang w:bidi="ar-LB"/>
              </w:rPr>
              <w:t xml:space="preserve"> /202</w:t>
            </w:r>
            <w:r w:rsidR="000F25E8">
              <w:rPr>
                <w:rFonts w:asciiTheme="minorBidi" w:hAnsiTheme="minorBidi" w:hint="cs"/>
                <w:color w:val="000000"/>
                <w:sz w:val="32"/>
                <w:szCs w:val="32"/>
                <w:rtl/>
                <w:lang w:bidi="ar-IQ"/>
              </w:rPr>
              <w:t>5</w:t>
            </w:r>
          </w:p>
          <w:p w:rsidR="00581498" w:rsidRPr="00422347" w:rsidRDefault="00581498" w:rsidP="00B14663">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B14663">
              <w:rPr>
                <w:rFonts w:asciiTheme="minorBidi" w:hAnsiTheme="minorBidi" w:hint="cs"/>
                <w:b/>
                <w:bCs/>
                <w:color w:val="000000"/>
                <w:sz w:val="32"/>
                <w:szCs w:val="32"/>
                <w:rtl/>
                <w:lang w:bidi="ar-IQ"/>
              </w:rPr>
              <w:t>13</w:t>
            </w:r>
            <w:r w:rsidR="00422347">
              <w:rPr>
                <w:rFonts w:asciiTheme="minorBidi" w:hAnsiTheme="minorBidi" w:hint="cs"/>
                <w:b/>
                <w:bCs/>
                <w:color w:val="000000"/>
                <w:sz w:val="32"/>
                <w:szCs w:val="32"/>
                <w:rtl/>
                <w:lang w:bidi="ar-IQ"/>
              </w:rPr>
              <w:t>/</w:t>
            </w:r>
            <w:r w:rsidR="000D71A4">
              <w:rPr>
                <w:rFonts w:asciiTheme="minorBidi" w:hAnsiTheme="minorBidi" w:hint="cs"/>
                <w:b/>
                <w:bCs/>
                <w:color w:val="000000"/>
                <w:sz w:val="32"/>
                <w:szCs w:val="32"/>
                <w:rtl/>
                <w:lang w:bidi="ar-IQ"/>
              </w:rPr>
              <w:t xml:space="preserve"> </w:t>
            </w:r>
            <w:r w:rsidR="00B14663">
              <w:rPr>
                <w:rFonts w:asciiTheme="minorBidi" w:hAnsiTheme="minorBidi" w:hint="cs"/>
                <w:b/>
                <w:bCs/>
                <w:color w:val="000000"/>
                <w:sz w:val="32"/>
                <w:szCs w:val="32"/>
                <w:rtl/>
                <w:lang w:bidi="ar-IQ"/>
              </w:rPr>
              <w:t>2</w:t>
            </w:r>
            <w:r w:rsidR="00422347">
              <w:rPr>
                <w:rFonts w:asciiTheme="minorBidi" w:hAnsiTheme="minorBidi" w:hint="cs"/>
                <w:b/>
                <w:bCs/>
                <w:color w:val="000000"/>
                <w:sz w:val="32"/>
                <w:szCs w:val="32"/>
                <w:rtl/>
                <w:lang w:bidi="ar-IQ"/>
              </w:rPr>
              <w:t>/202</w:t>
            </w:r>
            <w:r w:rsidR="004B4491">
              <w:rPr>
                <w:rFonts w:asciiTheme="minorBidi" w:hAnsiTheme="minorBidi" w:hint="cs"/>
                <w:b/>
                <w:bCs/>
                <w:color w:val="000000"/>
                <w:sz w:val="32"/>
                <w:szCs w:val="32"/>
                <w:rtl/>
                <w:lang w:bidi="ar-IQ"/>
              </w:rPr>
              <w:t>5</w:t>
            </w:r>
            <w:r w:rsidR="00422347">
              <w:rPr>
                <w:rFonts w:asciiTheme="minorBidi" w:hAnsiTheme="minorBidi" w:hint="cs"/>
                <w:b/>
                <w:bCs/>
                <w:color w:val="000000"/>
                <w:sz w:val="32"/>
                <w:szCs w:val="32"/>
                <w:rtl/>
                <w:lang w:bidi="ar-IQ"/>
              </w:rPr>
              <w:t xml:space="preserve">  </w:t>
            </w:r>
          </w:p>
          <w:p w:rsidR="00581498" w:rsidRPr="00B04413" w:rsidRDefault="00581498" w:rsidP="00F66159">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 xml:space="preserve">(  </w:t>
            </w:r>
            <w:r w:rsidR="00F66159">
              <w:rPr>
                <w:rFonts w:asciiTheme="minorBidi" w:hAnsiTheme="minorBidi" w:hint="cs"/>
                <w:b/>
                <w:bCs/>
                <w:color w:val="000000"/>
                <w:sz w:val="32"/>
                <w:szCs w:val="32"/>
                <w:rtl/>
                <w:lang w:bidi="ar-IQ"/>
              </w:rPr>
              <w:t>30</w:t>
            </w:r>
            <w:r w:rsidR="00B04413" w:rsidRPr="00B04413">
              <w:rPr>
                <w:rFonts w:asciiTheme="minorBidi" w:hAnsiTheme="minorBidi" w:hint="cs"/>
                <w:b/>
                <w:bCs/>
                <w:color w:val="000000"/>
                <w:sz w:val="32"/>
                <w:szCs w:val="32"/>
                <w:rtl/>
                <w:lang w:bidi="ar-IQ"/>
              </w:rPr>
              <w:t>) يوم</w:t>
            </w:r>
          </w:p>
          <w:p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rsidR="00ED622E" w:rsidRDefault="00ED622E"/>
    <w:p w:rsidR="00717A4F" w:rsidRDefault="00717A4F"/>
    <w:p w:rsidR="00717A4F" w:rsidRDefault="00717A4F"/>
    <w:p w:rsidR="00EA4F08" w:rsidRPr="000F25E8" w:rsidRDefault="00EA4F08" w:rsidP="000F25E8">
      <w:pPr>
        <w:tabs>
          <w:tab w:val="left" w:pos="1122"/>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CA5529" w:rsidRDefault="00B367A8" w:rsidP="00CA5529">
            <w:pPr>
              <w:bidi/>
              <w:spacing w:after="200" w:line="276" w:lineRule="auto"/>
              <w:jc w:val="both"/>
              <w:rPr>
                <w:b/>
                <w:bCs/>
                <w:color w:val="000000"/>
                <w:spacing w:val="-2"/>
                <w:sz w:val="24"/>
                <w:szCs w:val="24"/>
              </w:rPr>
            </w:pPr>
            <w:r w:rsidRPr="00212FFB">
              <w:rPr>
                <w:rFonts w:ascii="Calibri" w:hAnsi="Calibri" w:cs="Arial"/>
                <w:bCs/>
                <w:sz w:val="24"/>
                <w:szCs w:val="24"/>
                <w:rtl/>
              </w:rPr>
              <w:t xml:space="preserve">   م</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CA5529">
              <w:rPr>
                <w:rFonts w:ascii="Calibri" w:hAnsi="Calibri" w:cs="Arial"/>
                <w:bCs/>
                <w:sz w:val="24"/>
                <w:szCs w:val="24"/>
              </w:rPr>
              <w:t>2025</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086CBE">
              <w:rPr>
                <w:b/>
                <w:bCs/>
                <w:color w:val="000000"/>
                <w:spacing w:val="-2"/>
                <w:sz w:val="24"/>
                <w:szCs w:val="24"/>
              </w:rPr>
              <w:t xml:space="preserve"> </w:t>
            </w:r>
            <w:r w:rsidR="000F25E8">
              <w:rPr>
                <w:b/>
                <w:bCs/>
                <w:color w:val="000000"/>
                <w:spacing w:val="-2"/>
                <w:sz w:val="24"/>
                <w:szCs w:val="24"/>
              </w:rPr>
              <w:t>5</w:t>
            </w:r>
            <w:r w:rsidR="008C6202">
              <w:rPr>
                <w:b/>
                <w:bCs/>
                <w:color w:val="000000"/>
                <w:spacing w:val="-2"/>
                <w:sz w:val="24"/>
                <w:szCs w:val="24"/>
              </w:rPr>
              <w:t xml:space="preserve"> </w:t>
            </w:r>
            <w:r w:rsidR="007F2CC2">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rsidR="00B367A8" w:rsidRPr="00B14663" w:rsidRDefault="00B367A8" w:rsidP="00B14663">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tc>
      </w:tr>
      <w:tr w:rsidR="00B367A8" w:rsidTr="00EA4F08">
        <w:tc>
          <w:tcPr>
            <w:tcW w:w="12558" w:type="dxa"/>
            <w:shd w:val="clear" w:color="auto" w:fill="auto"/>
          </w:tcPr>
          <w:p w:rsidR="00B367A8" w:rsidRPr="00B14663" w:rsidRDefault="00B367A8" w:rsidP="00B14663">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rsidTr="00EA4F08">
        <w:tc>
          <w:tcPr>
            <w:tcW w:w="12558" w:type="dxa"/>
            <w:shd w:val="clear" w:color="auto" w:fill="auto"/>
          </w:tcPr>
          <w:p w:rsidR="00B367A8" w:rsidRPr="00212FFB" w:rsidRDefault="00B367A8" w:rsidP="00B14663">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B14663">
              <w:rPr>
                <w:rFonts w:hint="cs"/>
                <w:sz w:val="24"/>
                <w:szCs w:val="24"/>
                <w:rtl/>
                <w:lang w:bidi="ar-IQ"/>
              </w:rPr>
              <w:t>15</w:t>
            </w:r>
            <w:r w:rsidRPr="00C22801">
              <w:rPr>
                <w:rFonts w:hint="cs"/>
                <w:sz w:val="24"/>
                <w:szCs w:val="24"/>
                <w:highlight w:val="yellow"/>
                <w:rtl/>
              </w:rPr>
              <w:t>/</w:t>
            </w:r>
            <w:r w:rsidR="000F25E8">
              <w:rPr>
                <w:rFonts w:hint="cs"/>
                <w:sz w:val="24"/>
                <w:szCs w:val="24"/>
                <w:highlight w:val="yellow"/>
                <w:rtl/>
                <w:lang w:bidi="ar-IQ"/>
              </w:rPr>
              <w:t>1</w:t>
            </w:r>
            <w:r w:rsidRPr="00C22801">
              <w:rPr>
                <w:rFonts w:hint="cs"/>
                <w:sz w:val="24"/>
                <w:szCs w:val="24"/>
                <w:highlight w:val="yellow"/>
                <w:rtl/>
              </w:rPr>
              <w:t>/202</w:t>
            </w:r>
            <w:r w:rsidR="000F25E8">
              <w:rPr>
                <w:rFonts w:hint="cs"/>
                <w:sz w:val="24"/>
                <w:szCs w:val="24"/>
                <w:rtl/>
              </w:rPr>
              <w:t>5</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B14663">
              <w:rPr>
                <w:rFonts w:hint="cs"/>
                <w:sz w:val="24"/>
                <w:szCs w:val="24"/>
                <w:rtl/>
                <w:lang w:bidi="ar-DZ"/>
              </w:rPr>
              <w:t>28</w:t>
            </w:r>
            <w:r w:rsidRPr="00C22801">
              <w:rPr>
                <w:rFonts w:hint="cs"/>
                <w:sz w:val="24"/>
                <w:szCs w:val="24"/>
                <w:highlight w:val="yellow"/>
                <w:rtl/>
                <w:lang w:bidi="ar-DZ"/>
              </w:rPr>
              <w:t xml:space="preserve">/ </w:t>
            </w:r>
            <w:r w:rsidR="009E53EB">
              <w:rPr>
                <w:rFonts w:hint="cs"/>
                <w:sz w:val="24"/>
                <w:szCs w:val="24"/>
                <w:highlight w:val="yellow"/>
                <w:rtl/>
                <w:lang w:bidi="ar-DZ"/>
              </w:rPr>
              <w:t>1</w:t>
            </w:r>
            <w:r w:rsidRPr="00C22801">
              <w:rPr>
                <w:rFonts w:hint="cs"/>
                <w:sz w:val="24"/>
                <w:szCs w:val="24"/>
                <w:highlight w:val="yellow"/>
                <w:rtl/>
                <w:lang w:bidi="ar-DZ"/>
              </w:rPr>
              <w:t xml:space="preserve"> /</w:t>
            </w:r>
            <w:r w:rsidR="009E53EB">
              <w:rPr>
                <w:rFonts w:hint="cs"/>
                <w:sz w:val="24"/>
                <w:szCs w:val="24"/>
                <w:highlight w:val="yellow"/>
                <w:rtl/>
                <w:lang w:bidi="ar-DZ"/>
              </w:rPr>
              <w:t xml:space="preserve"> </w:t>
            </w:r>
            <w:r w:rsidRPr="00C22801">
              <w:rPr>
                <w:rFonts w:hint="cs"/>
                <w:sz w:val="24"/>
                <w:szCs w:val="24"/>
                <w:highlight w:val="yellow"/>
                <w:rtl/>
                <w:lang w:bidi="ar-DZ"/>
              </w:rPr>
              <w:t>202</w:t>
            </w:r>
            <w:r w:rsidR="009E53EB">
              <w:rPr>
                <w:rFonts w:hint="cs"/>
                <w:sz w:val="24"/>
                <w:szCs w:val="24"/>
                <w:rtl/>
                <w:lang w:bidi="ar-DZ"/>
              </w:rPr>
              <w:t>5</w:t>
            </w:r>
            <w:r w:rsidRPr="00212FFB">
              <w:rPr>
                <w:rFonts w:hint="cs"/>
                <w:color w:val="000000"/>
                <w:spacing w:val="-2"/>
                <w:sz w:val="24"/>
                <w:szCs w:val="24"/>
                <w:rtl/>
              </w:rPr>
              <w:t xml:space="preserve">يتم تسليم العطاءات  على العنوان ادناه عند او قبل </w:t>
            </w:r>
            <w:r w:rsidR="00B14663">
              <w:rPr>
                <w:rFonts w:hint="cs"/>
                <w:color w:val="000000"/>
                <w:spacing w:val="-2"/>
                <w:sz w:val="24"/>
                <w:szCs w:val="24"/>
                <w:rtl/>
              </w:rPr>
              <w:t>13</w:t>
            </w:r>
            <w:r w:rsidRPr="00C22801">
              <w:rPr>
                <w:rFonts w:hint="cs"/>
                <w:color w:val="000000"/>
                <w:spacing w:val="-2"/>
                <w:sz w:val="24"/>
                <w:szCs w:val="24"/>
                <w:highlight w:val="yellow"/>
                <w:rtl/>
              </w:rPr>
              <w:t xml:space="preserve">/ </w:t>
            </w:r>
            <w:r w:rsidR="00B14663">
              <w:rPr>
                <w:rFonts w:hint="cs"/>
                <w:color w:val="000000"/>
                <w:spacing w:val="-2"/>
                <w:sz w:val="24"/>
                <w:szCs w:val="24"/>
                <w:highlight w:val="yellow"/>
                <w:rtl/>
              </w:rPr>
              <w:t>2</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7D6D90">
              <w:rPr>
                <w:rFonts w:hint="cs"/>
                <w:color w:val="000000"/>
                <w:spacing w:val="-2"/>
                <w:sz w:val="24"/>
                <w:szCs w:val="24"/>
                <w:highlight w:val="yellow"/>
                <w:rtl/>
              </w:rPr>
              <w:t>5</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lastRenderedPageBreak/>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DE5087" w:rsidRPr="00D90837" w:rsidRDefault="00B367A8" w:rsidP="00DE5087">
            <w:pPr>
              <w:bidi/>
              <w:ind w:left="52"/>
              <w:rPr>
                <w:color w:val="000000"/>
                <w:sz w:val="32"/>
                <w:szCs w:val="32"/>
                <w:highlight w:val="yellow"/>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w:t>
            </w:r>
            <w:r w:rsidR="00DE5087" w:rsidRPr="00D90837">
              <w:rPr>
                <w:rFonts w:hint="cs"/>
                <w:color w:val="000000"/>
                <w:sz w:val="32"/>
                <w:szCs w:val="32"/>
                <w:rtl/>
              </w:rPr>
              <w:t xml:space="preserve"> تبليغ </w:t>
            </w:r>
            <w:r w:rsidR="00DE5087" w:rsidRPr="00D90837">
              <w:rPr>
                <w:rFonts w:hint="cs"/>
                <w:color w:val="000000"/>
                <w:sz w:val="32"/>
                <w:szCs w:val="32"/>
                <w:rtl/>
                <w:lang w:bidi="ar-IQ"/>
              </w:rPr>
              <w:t>بقرار</w:t>
            </w:r>
            <w:r w:rsidR="00DE5087" w:rsidRPr="00D90837">
              <w:rPr>
                <w:rFonts w:hint="cs"/>
                <w:color w:val="000000"/>
                <w:sz w:val="32"/>
                <w:szCs w:val="32"/>
                <w:rtl/>
              </w:rPr>
              <w:t xml:space="preserve"> الاحالة وبعد انذاره رسميا بتوقيع العقد خلال (15) يوما من دون عذر مشروع  </w:t>
            </w:r>
            <w:r w:rsidR="00DE5087" w:rsidRPr="00D90837">
              <w:rPr>
                <w:rFonts w:hint="cs"/>
                <w:color w:val="000000"/>
                <w:sz w:val="32"/>
                <w:szCs w:val="32"/>
                <w:highlight w:val="yellow"/>
                <w:rtl/>
              </w:rPr>
              <w:t>عند عدم تقديم المناقص الفائز ضمان حسن التنفيذ .</w:t>
            </w:r>
          </w:p>
          <w:p w:rsidR="00DE5087" w:rsidRPr="009D7025" w:rsidRDefault="00DE5087" w:rsidP="00DE5087">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rsidR="00B367A8" w:rsidRPr="00212FFB" w:rsidRDefault="00DE5087" w:rsidP="00EA4F08">
            <w:pPr>
              <w:bidi/>
              <w:ind w:left="478" w:hanging="426"/>
              <w:jc w:val="both"/>
              <w:rPr>
                <w:color w:val="000000"/>
                <w:sz w:val="24"/>
                <w:szCs w:val="24"/>
                <w:rtl/>
              </w:rPr>
            </w:pPr>
            <w:r>
              <w:rPr>
                <w:color w:val="000000"/>
                <w:sz w:val="24"/>
                <w:szCs w:val="24"/>
              </w:rPr>
              <w:t xml:space="preserve"> </w:t>
            </w:r>
            <w:r w:rsidR="00B367A8" w:rsidRPr="00212FFB">
              <w:rPr>
                <w:rFonts w:hint="cs"/>
                <w:color w:val="000000"/>
                <w:sz w:val="24"/>
                <w:szCs w:val="24"/>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p w:rsidR="00B367A8" w:rsidRPr="00212FFB" w:rsidRDefault="00B367A8" w:rsidP="00EA4F08">
            <w:pPr>
              <w:bidi/>
              <w:jc w:val="both"/>
              <w:rPr>
                <w:sz w:val="24"/>
                <w:szCs w:val="24"/>
                <w:lang w:bidi="ar-IQ"/>
              </w:rPr>
            </w:pPr>
          </w:p>
        </w:tc>
      </w:tr>
      <w:tr w:rsidR="00AA1775" w:rsidTr="00EA4F08">
        <w:tc>
          <w:tcPr>
            <w:tcW w:w="12558" w:type="dxa"/>
            <w:shd w:val="clear" w:color="auto" w:fill="auto"/>
          </w:tcPr>
          <w:p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rsidTr="00EA4F08">
        <w:tc>
          <w:tcPr>
            <w:tcW w:w="12558" w:type="dxa"/>
            <w:shd w:val="clear" w:color="auto" w:fill="auto"/>
          </w:tcPr>
          <w:p w:rsidR="00EA4F08" w:rsidRPr="00212FFB" w:rsidRDefault="00B367A8" w:rsidP="00B14663">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B14663">
            <w:pPr>
              <w:bidi/>
              <w:jc w:val="both"/>
              <w:rPr>
                <w:b/>
                <w:bCs/>
                <w:sz w:val="24"/>
                <w:szCs w:val="24"/>
                <w:rtl/>
                <w:lang w:bidi="ar-IQ"/>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B14663">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MED/</w:t>
            </w:r>
            <w:r w:rsidR="007F2CC2">
              <w:rPr>
                <w:rFonts w:ascii="Arial" w:eastAsia="Times New Roman" w:hAnsi="Arial"/>
                <w:b/>
                <w:bCs/>
                <w:sz w:val="24"/>
                <w:szCs w:val="24"/>
                <w:u w:val="single"/>
              </w:rPr>
              <w:t xml:space="preserve"> </w:t>
            </w:r>
            <w:r w:rsidR="00B14663">
              <w:rPr>
                <w:rFonts w:ascii="Arial" w:eastAsia="Times New Roman" w:hAnsi="Arial"/>
                <w:b/>
                <w:bCs/>
                <w:sz w:val="24"/>
                <w:szCs w:val="24"/>
                <w:u w:val="single"/>
              </w:rPr>
              <w:t>5</w:t>
            </w:r>
            <w:r w:rsidR="007F2CC2">
              <w:rPr>
                <w:rFonts w:ascii="Arial" w:eastAsia="Times New Roman" w:hAnsi="Arial"/>
                <w:b/>
                <w:bCs/>
                <w:sz w:val="24"/>
                <w:szCs w:val="24"/>
                <w:u w:val="single"/>
              </w:rPr>
              <w:t xml:space="preserve">  </w:t>
            </w:r>
            <w:r w:rsidRPr="00120DE8">
              <w:rPr>
                <w:rFonts w:ascii="Arial" w:eastAsia="Times New Roman" w:hAnsi="Arial"/>
                <w:b/>
                <w:bCs/>
                <w:sz w:val="24"/>
                <w:szCs w:val="24"/>
                <w:u w:val="single"/>
              </w:rPr>
              <w:t>/</w:t>
            </w:r>
            <w:r w:rsidR="00CF381C">
              <w:rPr>
                <w:rFonts w:ascii="Arial" w:eastAsia="Times New Roman" w:hAnsi="Arial"/>
                <w:b/>
                <w:bCs/>
                <w:sz w:val="24"/>
                <w:szCs w:val="24"/>
                <w:u w:val="single"/>
              </w:rPr>
              <w:t>2025</w:t>
            </w:r>
          </w:p>
          <w:p w:rsidR="00120DE8" w:rsidRPr="00120DE8" w:rsidRDefault="00120DE8" w:rsidP="00A478C6">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478C6">
              <w:rPr>
                <w:rFonts w:ascii="Arial" w:eastAsia="Times New Roman" w:hAnsi="Arial" w:hint="cs"/>
                <w:b/>
                <w:bCs/>
                <w:sz w:val="24"/>
                <w:szCs w:val="24"/>
                <w:rtl/>
                <w:lang w:bidi="ar-IQ"/>
              </w:rPr>
              <w:t>6</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B14663">
            <w:pPr>
              <w:tabs>
                <w:tab w:val="left" w:pos="1470"/>
              </w:tabs>
              <w:bidi/>
              <w:rPr>
                <w:b/>
                <w:bCs/>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2A2C1C" w:rsidRDefault="002A2C1C" w:rsidP="00EA4F08">
      <w:pPr>
        <w:tabs>
          <w:tab w:val="left" w:pos="1470"/>
        </w:tabs>
        <w:rPr>
          <w:lang w:bidi="ar-IQ"/>
        </w:rPr>
      </w:pPr>
    </w:p>
    <w:tbl>
      <w:tblPr>
        <w:tblW w:w="12640" w:type="dxa"/>
        <w:tblInd w:w="103" w:type="dxa"/>
        <w:tblLook w:val="04A0" w:firstRow="1" w:lastRow="0" w:firstColumn="1" w:lastColumn="0" w:noHBand="0" w:noVBand="1"/>
      </w:tblPr>
      <w:tblGrid>
        <w:gridCol w:w="740"/>
        <w:gridCol w:w="1460"/>
        <w:gridCol w:w="3391"/>
        <w:gridCol w:w="1080"/>
        <w:gridCol w:w="1494"/>
        <w:gridCol w:w="1080"/>
        <w:gridCol w:w="1139"/>
        <w:gridCol w:w="1128"/>
        <w:gridCol w:w="1128"/>
      </w:tblGrid>
      <w:tr w:rsidR="00B14663" w:rsidRPr="00B14663" w:rsidTr="00B14663">
        <w:trPr>
          <w:trHeight w:val="795"/>
        </w:trPr>
        <w:tc>
          <w:tcPr>
            <w:tcW w:w="1264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b/>
                <w:bCs/>
                <w:color w:val="000000"/>
                <w:sz w:val="24"/>
                <w:szCs w:val="24"/>
              </w:rPr>
            </w:pPr>
            <w:r w:rsidRPr="00B14663">
              <w:rPr>
                <w:rFonts w:ascii="Arial" w:eastAsia="Times New Roman" w:hAnsi="Arial" w:cs="Arial"/>
                <w:b/>
                <w:bCs/>
                <w:color w:val="000000"/>
                <w:sz w:val="24"/>
                <w:szCs w:val="24"/>
              </w:rPr>
              <w:t>med5-2025</w:t>
            </w:r>
          </w:p>
        </w:tc>
      </w:tr>
      <w:tr w:rsidR="00B14663" w:rsidRPr="00B14663" w:rsidTr="00BC52C6">
        <w:trPr>
          <w:trHeight w:val="1500"/>
        </w:trPr>
        <w:tc>
          <w:tcPr>
            <w:tcW w:w="740" w:type="dxa"/>
            <w:tcBorders>
              <w:top w:val="nil"/>
              <w:left w:val="single" w:sz="4" w:space="0" w:color="auto"/>
              <w:bottom w:val="single" w:sz="4" w:space="0" w:color="auto"/>
              <w:right w:val="single" w:sz="4" w:space="0" w:color="auto"/>
            </w:tcBorders>
            <w:shd w:val="clear" w:color="000000" w:fill="FFFF00"/>
            <w:vAlign w:val="center"/>
            <w:hideMark/>
          </w:tcPr>
          <w:p w:rsidR="00B14663" w:rsidRPr="00B14663" w:rsidRDefault="00B14663" w:rsidP="00B14663">
            <w:pPr>
              <w:spacing w:after="0" w:line="240" w:lineRule="auto"/>
              <w:jc w:val="center"/>
              <w:rPr>
                <w:rFonts w:ascii="Arial" w:eastAsia="Times New Roman" w:hAnsi="Arial" w:cs="Arial"/>
              </w:rPr>
            </w:pPr>
            <w:r w:rsidRPr="00B14663">
              <w:rPr>
                <w:rFonts w:ascii="Arial" w:eastAsia="Times New Roman" w:hAnsi="Arial" w:cs="Arial"/>
              </w:rPr>
              <w:t>no</w:t>
            </w:r>
          </w:p>
        </w:tc>
        <w:tc>
          <w:tcPr>
            <w:tcW w:w="1460" w:type="dxa"/>
            <w:tcBorders>
              <w:top w:val="nil"/>
              <w:left w:val="nil"/>
              <w:bottom w:val="single" w:sz="4" w:space="0" w:color="auto"/>
              <w:right w:val="single" w:sz="4" w:space="0" w:color="auto"/>
            </w:tcBorders>
            <w:shd w:val="clear" w:color="000000" w:fill="FFFF00"/>
            <w:vAlign w:val="center"/>
            <w:hideMark/>
          </w:tcPr>
          <w:p w:rsidR="00B14663" w:rsidRPr="00B14663" w:rsidRDefault="00B14663" w:rsidP="00B14663">
            <w:pPr>
              <w:spacing w:after="0" w:line="240" w:lineRule="auto"/>
              <w:jc w:val="center"/>
              <w:rPr>
                <w:rFonts w:ascii="Arial" w:eastAsia="Times New Roman" w:hAnsi="Arial" w:cs="Arial"/>
                <w:sz w:val="20"/>
                <w:szCs w:val="20"/>
              </w:rPr>
            </w:pPr>
            <w:r w:rsidRPr="00B14663">
              <w:rPr>
                <w:rFonts w:ascii="Arial" w:eastAsia="Times New Roman" w:hAnsi="Arial" w:cs="Arial"/>
                <w:sz w:val="20"/>
                <w:szCs w:val="20"/>
              </w:rPr>
              <w:t>national_c</w:t>
            </w:r>
          </w:p>
        </w:tc>
        <w:tc>
          <w:tcPr>
            <w:tcW w:w="3391" w:type="dxa"/>
            <w:tcBorders>
              <w:top w:val="nil"/>
              <w:left w:val="nil"/>
              <w:bottom w:val="single" w:sz="4" w:space="0" w:color="auto"/>
              <w:right w:val="single" w:sz="4" w:space="0" w:color="auto"/>
            </w:tcBorders>
            <w:shd w:val="clear" w:color="000000" w:fill="FFFF00"/>
            <w:vAlign w:val="center"/>
            <w:hideMark/>
          </w:tcPr>
          <w:p w:rsidR="00B14663" w:rsidRPr="00B14663" w:rsidRDefault="00B14663" w:rsidP="00B14663">
            <w:pPr>
              <w:spacing w:after="0" w:line="240" w:lineRule="auto"/>
              <w:jc w:val="center"/>
              <w:rPr>
                <w:rFonts w:ascii="Arial" w:eastAsia="Times New Roman" w:hAnsi="Arial" w:cs="Arial"/>
                <w:b/>
                <w:bCs/>
                <w:sz w:val="20"/>
                <w:szCs w:val="20"/>
              </w:rPr>
            </w:pPr>
            <w:r w:rsidRPr="00B14663">
              <w:rPr>
                <w:rFonts w:ascii="Arial" w:eastAsia="Times New Roman" w:hAnsi="Arial" w:cs="Arial"/>
                <w:b/>
                <w:bCs/>
                <w:sz w:val="20"/>
                <w:szCs w:val="20"/>
              </w:rPr>
              <w:t>generic name</w:t>
            </w:r>
          </w:p>
        </w:tc>
        <w:tc>
          <w:tcPr>
            <w:tcW w:w="1080" w:type="dxa"/>
            <w:tcBorders>
              <w:top w:val="nil"/>
              <w:left w:val="nil"/>
              <w:bottom w:val="single" w:sz="4" w:space="0" w:color="auto"/>
              <w:right w:val="single" w:sz="4" w:space="0" w:color="auto"/>
            </w:tcBorders>
            <w:shd w:val="clear" w:color="000000" w:fill="FFFF00"/>
            <w:vAlign w:val="center"/>
            <w:hideMark/>
          </w:tcPr>
          <w:p w:rsidR="00B14663" w:rsidRPr="00B14663" w:rsidRDefault="00B14663" w:rsidP="00B14663">
            <w:pPr>
              <w:spacing w:after="0" w:line="240" w:lineRule="auto"/>
              <w:jc w:val="center"/>
              <w:rPr>
                <w:rFonts w:ascii="Arial" w:eastAsia="Times New Roman" w:hAnsi="Arial" w:cs="Arial"/>
                <w:b/>
                <w:bCs/>
                <w:sz w:val="20"/>
                <w:szCs w:val="20"/>
              </w:rPr>
            </w:pPr>
            <w:r w:rsidRPr="00B14663">
              <w:rPr>
                <w:rFonts w:ascii="Arial" w:eastAsia="Times New Roman" w:hAnsi="Arial" w:cs="Arial"/>
                <w:b/>
                <w:bCs/>
                <w:sz w:val="20"/>
                <w:szCs w:val="20"/>
              </w:rPr>
              <w:t>TOTLE 2026</w:t>
            </w:r>
          </w:p>
        </w:tc>
        <w:tc>
          <w:tcPr>
            <w:tcW w:w="1494" w:type="dxa"/>
            <w:tcBorders>
              <w:top w:val="nil"/>
              <w:left w:val="nil"/>
              <w:bottom w:val="single" w:sz="4" w:space="0" w:color="auto"/>
              <w:right w:val="single" w:sz="4" w:space="0" w:color="auto"/>
            </w:tcBorders>
            <w:shd w:val="clear" w:color="000000" w:fill="FFFF00"/>
            <w:vAlign w:val="center"/>
            <w:hideMark/>
          </w:tcPr>
          <w:p w:rsidR="00B14663" w:rsidRPr="00B14663" w:rsidRDefault="00B14663" w:rsidP="00B14663">
            <w:pPr>
              <w:spacing w:after="0" w:line="240" w:lineRule="auto"/>
              <w:jc w:val="center"/>
              <w:rPr>
                <w:rFonts w:ascii="Arial" w:eastAsia="Times New Roman" w:hAnsi="Arial" w:cs="Arial"/>
                <w:b/>
                <w:bCs/>
                <w:sz w:val="20"/>
                <w:szCs w:val="20"/>
              </w:rPr>
            </w:pPr>
            <w:r w:rsidRPr="00B14663">
              <w:rPr>
                <w:rFonts w:ascii="Arial" w:eastAsia="Times New Roman" w:hAnsi="Arial" w:cs="Arial"/>
                <w:b/>
                <w:bCs/>
                <w:sz w:val="20"/>
                <w:szCs w:val="20"/>
              </w:rPr>
              <w:t>pack size</w:t>
            </w:r>
          </w:p>
        </w:tc>
        <w:tc>
          <w:tcPr>
            <w:tcW w:w="1080" w:type="dxa"/>
            <w:tcBorders>
              <w:top w:val="nil"/>
              <w:left w:val="nil"/>
              <w:bottom w:val="single" w:sz="4" w:space="0" w:color="auto"/>
              <w:right w:val="single" w:sz="4" w:space="0" w:color="auto"/>
            </w:tcBorders>
            <w:shd w:val="clear" w:color="000000" w:fill="FFFF00"/>
            <w:vAlign w:val="center"/>
            <w:hideMark/>
          </w:tcPr>
          <w:p w:rsidR="00B14663" w:rsidRPr="00B14663" w:rsidRDefault="00B14663" w:rsidP="00B14663">
            <w:pPr>
              <w:spacing w:after="0" w:line="240" w:lineRule="auto"/>
              <w:jc w:val="center"/>
              <w:rPr>
                <w:rFonts w:ascii="Arial" w:eastAsia="Times New Roman" w:hAnsi="Arial" w:cs="Arial"/>
                <w:b/>
                <w:bCs/>
                <w:sz w:val="20"/>
                <w:szCs w:val="20"/>
              </w:rPr>
            </w:pPr>
            <w:r w:rsidRPr="00B14663">
              <w:rPr>
                <w:rFonts w:ascii="Arial" w:eastAsia="Times New Roman" w:hAnsi="Arial" w:cs="Arial"/>
                <w:b/>
                <w:bCs/>
                <w:sz w:val="20"/>
                <w:szCs w:val="20"/>
              </w:rPr>
              <w:t>brand</w:t>
            </w:r>
          </w:p>
        </w:tc>
        <w:tc>
          <w:tcPr>
            <w:tcW w:w="1139" w:type="dxa"/>
            <w:tcBorders>
              <w:top w:val="nil"/>
              <w:left w:val="nil"/>
              <w:bottom w:val="single" w:sz="4" w:space="0" w:color="auto"/>
              <w:right w:val="single" w:sz="4" w:space="0" w:color="auto"/>
            </w:tcBorders>
            <w:shd w:val="clear" w:color="000000" w:fill="FFFF00"/>
            <w:vAlign w:val="center"/>
            <w:hideMark/>
          </w:tcPr>
          <w:p w:rsidR="00B14663" w:rsidRPr="00B14663" w:rsidRDefault="00B14663" w:rsidP="00B14663">
            <w:pPr>
              <w:spacing w:after="0" w:line="240" w:lineRule="auto"/>
              <w:jc w:val="center"/>
              <w:rPr>
                <w:rFonts w:ascii="Arial" w:eastAsia="Times New Roman" w:hAnsi="Arial" w:cs="Arial"/>
                <w:b/>
                <w:bCs/>
                <w:sz w:val="20"/>
                <w:szCs w:val="20"/>
              </w:rPr>
            </w:pPr>
            <w:r w:rsidRPr="00B14663">
              <w:rPr>
                <w:rFonts w:ascii="Arial" w:eastAsia="Times New Roman" w:hAnsi="Arial" w:cs="Arial"/>
                <w:b/>
                <w:bCs/>
                <w:sz w:val="20"/>
                <w:szCs w:val="20"/>
              </w:rPr>
              <w:t>GENERIC European 70% mean price</w:t>
            </w:r>
          </w:p>
        </w:tc>
        <w:tc>
          <w:tcPr>
            <w:tcW w:w="1128" w:type="dxa"/>
            <w:tcBorders>
              <w:top w:val="nil"/>
              <w:left w:val="nil"/>
              <w:bottom w:val="single" w:sz="4" w:space="0" w:color="auto"/>
              <w:right w:val="single" w:sz="4" w:space="0" w:color="auto"/>
            </w:tcBorders>
            <w:shd w:val="clear" w:color="000000" w:fill="FFFF00"/>
            <w:vAlign w:val="center"/>
            <w:hideMark/>
          </w:tcPr>
          <w:p w:rsidR="00B14663" w:rsidRPr="00B14663" w:rsidRDefault="00B14663" w:rsidP="00B14663">
            <w:pPr>
              <w:spacing w:after="0" w:line="240" w:lineRule="auto"/>
              <w:jc w:val="center"/>
              <w:rPr>
                <w:rFonts w:ascii="Arial" w:eastAsia="Times New Roman" w:hAnsi="Arial" w:cs="Arial"/>
                <w:b/>
                <w:bCs/>
                <w:sz w:val="20"/>
                <w:szCs w:val="20"/>
              </w:rPr>
            </w:pPr>
            <w:r w:rsidRPr="00B14663">
              <w:rPr>
                <w:rFonts w:ascii="Arial" w:eastAsia="Times New Roman" w:hAnsi="Arial" w:cs="Arial"/>
                <w:b/>
                <w:bCs/>
                <w:sz w:val="20"/>
                <w:szCs w:val="20"/>
              </w:rPr>
              <w:t>GENERIC Asian including Arabic          45% mean</w:t>
            </w:r>
          </w:p>
        </w:tc>
        <w:tc>
          <w:tcPr>
            <w:tcW w:w="1128" w:type="dxa"/>
            <w:tcBorders>
              <w:top w:val="nil"/>
              <w:left w:val="nil"/>
              <w:bottom w:val="single" w:sz="4" w:space="0" w:color="auto"/>
              <w:right w:val="single" w:sz="4" w:space="0" w:color="auto"/>
            </w:tcBorders>
            <w:shd w:val="clear" w:color="000000" w:fill="FFFF00"/>
            <w:vAlign w:val="center"/>
            <w:hideMark/>
          </w:tcPr>
          <w:p w:rsidR="00B14663" w:rsidRPr="00B14663" w:rsidRDefault="00B14663" w:rsidP="00B14663">
            <w:pPr>
              <w:spacing w:after="0" w:line="240" w:lineRule="auto"/>
              <w:jc w:val="center"/>
              <w:rPr>
                <w:rFonts w:ascii="Arial" w:eastAsia="Times New Roman" w:hAnsi="Arial" w:cs="Arial"/>
                <w:b/>
                <w:bCs/>
                <w:sz w:val="20"/>
                <w:szCs w:val="20"/>
              </w:rPr>
            </w:pPr>
            <w:r w:rsidRPr="00B14663">
              <w:rPr>
                <w:rFonts w:ascii="Arial" w:eastAsia="Times New Roman" w:hAnsi="Arial" w:cs="Arial"/>
                <w:b/>
                <w:bCs/>
                <w:sz w:val="20"/>
                <w:szCs w:val="20"/>
              </w:rPr>
              <w:t>GENERIC Far East   25% mean price</w:t>
            </w:r>
          </w:p>
        </w:tc>
      </w:tr>
      <w:tr w:rsidR="00B14663" w:rsidRPr="00B14663" w:rsidTr="00BC52C6">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w:t>
            </w:r>
          </w:p>
        </w:tc>
        <w:tc>
          <w:tcPr>
            <w:tcW w:w="146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sz w:val="20"/>
                <w:szCs w:val="20"/>
              </w:rPr>
            </w:pPr>
            <w:r w:rsidRPr="00B14663">
              <w:rPr>
                <w:rFonts w:ascii="Arial" w:eastAsia="Times New Roman" w:hAnsi="Arial" w:cs="Arial"/>
                <w:color w:val="000000"/>
                <w:sz w:val="20"/>
                <w:szCs w:val="20"/>
              </w:rPr>
              <w:t>01-AA0-004</w:t>
            </w:r>
          </w:p>
        </w:tc>
        <w:tc>
          <w:tcPr>
            <w:tcW w:w="3391" w:type="dxa"/>
            <w:tcBorders>
              <w:top w:val="nil"/>
              <w:left w:val="nil"/>
              <w:bottom w:val="single" w:sz="4" w:space="0" w:color="auto"/>
              <w:right w:val="single" w:sz="4" w:space="0" w:color="auto"/>
            </w:tcBorders>
            <w:shd w:val="clear" w:color="auto" w:fill="auto"/>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Digoxin  250 mcg scored Tablet</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1073496</w:t>
            </w:r>
          </w:p>
        </w:tc>
        <w:tc>
          <w:tcPr>
            <w:tcW w:w="1494"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100 tab</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2.5</w:t>
            </w:r>
          </w:p>
        </w:tc>
        <w:tc>
          <w:tcPr>
            <w:tcW w:w="1139"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1.75</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1.125</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0.625</w:t>
            </w:r>
          </w:p>
        </w:tc>
      </w:tr>
      <w:tr w:rsidR="00B14663" w:rsidRPr="00B14663" w:rsidTr="00BC52C6">
        <w:trPr>
          <w:trHeight w:val="459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2</w:t>
            </w:r>
          </w:p>
        </w:tc>
        <w:tc>
          <w:tcPr>
            <w:tcW w:w="146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sz w:val="20"/>
                <w:szCs w:val="20"/>
              </w:rPr>
            </w:pPr>
            <w:r w:rsidRPr="00B14663">
              <w:rPr>
                <w:rFonts w:ascii="Arial" w:eastAsia="Times New Roman" w:hAnsi="Arial" w:cs="Arial"/>
                <w:color w:val="000000"/>
                <w:sz w:val="20"/>
                <w:szCs w:val="20"/>
              </w:rPr>
              <w:t>01-C00-012</w:t>
            </w:r>
          </w:p>
        </w:tc>
        <w:tc>
          <w:tcPr>
            <w:tcW w:w="3391" w:type="dxa"/>
            <w:tcBorders>
              <w:top w:val="nil"/>
              <w:left w:val="nil"/>
              <w:bottom w:val="single" w:sz="4" w:space="0" w:color="auto"/>
              <w:right w:val="single" w:sz="4" w:space="0" w:color="auto"/>
            </w:tcBorders>
            <w:shd w:val="clear" w:color="auto" w:fill="auto"/>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 xml:space="preserve">Labetalol hydrochloride  5mg/ml (20ml Ampoule) or Vial                     </w:t>
            </w:r>
            <w:r w:rsidRPr="00B14663">
              <w:rPr>
                <w:rFonts w:ascii="Arial" w:eastAsia="Times New Roman" w:hAnsi="Arial" w:cs="Arial"/>
                <w:color w:val="000000"/>
                <w:rtl/>
              </w:rPr>
              <w:t xml:space="preserve">ج/ 1157 </w:t>
            </w:r>
            <w:r w:rsidRPr="00B14663">
              <w:rPr>
                <w:rFonts w:ascii="Arial" w:eastAsia="Times New Roman" w:hAnsi="Arial" w:cs="Arial"/>
                <w:color w:val="000000"/>
              </w:rPr>
              <w:br/>
            </w:r>
            <w:r w:rsidRPr="00B14663">
              <w:rPr>
                <w:rFonts w:ascii="Arial" w:eastAsia="Times New Roman" w:hAnsi="Arial" w:cs="Arial"/>
                <w:color w:val="000000"/>
                <w:rtl/>
              </w:rPr>
              <w:t>وتستخدم ايضا</w:t>
            </w:r>
            <w:r w:rsidRPr="00B14663">
              <w:rPr>
                <w:rFonts w:ascii="Arial" w:eastAsia="Times New Roman" w:hAnsi="Arial" w:cs="Arial"/>
                <w:color w:val="000000"/>
              </w:rPr>
              <w:t xml:space="preserve">" </w:t>
            </w:r>
            <w:r w:rsidRPr="00B14663">
              <w:rPr>
                <w:rFonts w:ascii="Arial" w:eastAsia="Times New Roman" w:hAnsi="Arial" w:cs="Arial"/>
                <w:color w:val="000000"/>
                <w:rtl/>
              </w:rPr>
              <w:t>للتخدير من قبل وحدات التخدير مع امكانية استخدامها على الشكل التالي لعلاج حالات ارتفاع ضغط الدم الحملي</w:t>
            </w:r>
            <w:r w:rsidRPr="00B14663">
              <w:rPr>
                <w:rFonts w:ascii="Arial" w:eastAsia="Times New Roman" w:hAnsi="Arial" w:cs="Arial"/>
                <w:color w:val="000000"/>
              </w:rPr>
              <w:t xml:space="preserve"> pregnancy intiated hypertention  1-</w:t>
            </w:r>
            <w:r w:rsidRPr="00B14663">
              <w:rPr>
                <w:rFonts w:ascii="Arial" w:eastAsia="Times New Roman" w:hAnsi="Arial" w:cs="Arial"/>
                <w:color w:val="000000"/>
                <w:rtl/>
              </w:rPr>
              <w:t>الحقن الوريدي</w:t>
            </w:r>
            <w:r w:rsidRPr="00B14663">
              <w:rPr>
                <w:rFonts w:ascii="Arial" w:eastAsia="Times New Roman" w:hAnsi="Arial" w:cs="Arial"/>
                <w:color w:val="000000"/>
              </w:rPr>
              <w:t xml:space="preserve"> IV (50) </w:t>
            </w:r>
            <w:r w:rsidRPr="00B14663">
              <w:rPr>
                <w:rFonts w:ascii="Arial" w:eastAsia="Times New Roman" w:hAnsi="Arial" w:cs="Arial"/>
                <w:color w:val="000000"/>
                <w:rtl/>
              </w:rPr>
              <w:t>ملغم خلال دقيقة ويعاد بعد خمسة دقائق وكحد اعلى 200ملغم 2-عن طريق</w:t>
            </w:r>
            <w:r w:rsidRPr="00B14663">
              <w:rPr>
                <w:rFonts w:ascii="Arial" w:eastAsia="Times New Roman" w:hAnsi="Arial" w:cs="Arial"/>
                <w:color w:val="000000"/>
              </w:rPr>
              <w:t>( IV infusion ) 20</w:t>
            </w:r>
            <w:r w:rsidRPr="00B14663">
              <w:rPr>
                <w:rFonts w:ascii="Arial" w:eastAsia="Times New Roman" w:hAnsi="Arial" w:cs="Arial"/>
                <w:color w:val="000000"/>
                <w:rtl/>
              </w:rPr>
              <w:t>ملغم /ساعة وتضاعف الجرعة بعد نصف ساعة وكحد اعلى 160ملغم/ساعة وتعتبر من ادوية الخط الاول لعلاج حالات ارتفاع ضغط الدم الحملي وقد اقر البروتوكول العلاجي من قبل اللجنة الاستشارية للنسائية والتوليد</w:t>
            </w:r>
            <w:r w:rsidRPr="00B14663">
              <w:rPr>
                <w:rFonts w:ascii="Arial" w:eastAsia="Times New Roman" w:hAnsi="Arial" w:cs="Arial"/>
                <w:color w:val="000000"/>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68325</w:t>
            </w:r>
          </w:p>
        </w:tc>
        <w:tc>
          <w:tcPr>
            <w:tcW w:w="1494"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5 amp</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9800 ID</w:t>
            </w:r>
          </w:p>
        </w:tc>
        <w:tc>
          <w:tcPr>
            <w:tcW w:w="1139"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6860 ID</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4410 ID</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2450 ID</w:t>
            </w:r>
          </w:p>
        </w:tc>
      </w:tr>
      <w:tr w:rsidR="00B14663" w:rsidRPr="00B14663" w:rsidTr="00BC52C6">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14663" w:rsidRPr="00B14663" w:rsidRDefault="00BC52C6" w:rsidP="00B14663">
            <w:pPr>
              <w:spacing w:after="0" w:line="240" w:lineRule="auto"/>
              <w:jc w:val="center"/>
              <w:rPr>
                <w:rFonts w:ascii="Arial" w:eastAsia="Times New Roman" w:hAnsi="Arial" w:cs="Arial"/>
                <w:color w:val="000000"/>
              </w:rPr>
            </w:pPr>
            <w:r>
              <w:rPr>
                <w:rFonts w:ascii="Arial" w:eastAsia="Times New Roman" w:hAnsi="Arial" w:cs="Arial"/>
                <w:color w:val="000000"/>
              </w:rPr>
              <w:lastRenderedPageBreak/>
              <w:t>3</w:t>
            </w:r>
          </w:p>
        </w:tc>
        <w:tc>
          <w:tcPr>
            <w:tcW w:w="146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sz w:val="20"/>
                <w:szCs w:val="20"/>
              </w:rPr>
            </w:pPr>
            <w:r w:rsidRPr="00B14663">
              <w:rPr>
                <w:rFonts w:ascii="Arial" w:eastAsia="Times New Roman" w:hAnsi="Arial" w:cs="Arial"/>
                <w:color w:val="000000"/>
                <w:sz w:val="20"/>
                <w:szCs w:val="20"/>
              </w:rPr>
              <w:t>01-G00-008</w:t>
            </w:r>
          </w:p>
        </w:tc>
        <w:tc>
          <w:tcPr>
            <w:tcW w:w="3391" w:type="dxa"/>
            <w:tcBorders>
              <w:top w:val="nil"/>
              <w:left w:val="nil"/>
              <w:bottom w:val="single" w:sz="4" w:space="0" w:color="auto"/>
              <w:right w:val="single" w:sz="4" w:space="0" w:color="auto"/>
            </w:tcBorders>
            <w:shd w:val="clear" w:color="auto" w:fill="auto"/>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phenylephrine hydrochloride 50 µg / ml solution for   IV injection  (10 ml ampoule)</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48324</w:t>
            </w:r>
          </w:p>
        </w:tc>
        <w:tc>
          <w:tcPr>
            <w:tcW w:w="1494"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10 AMP</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45.08</w:t>
            </w:r>
          </w:p>
        </w:tc>
        <w:tc>
          <w:tcPr>
            <w:tcW w:w="1139"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31.556</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20.286</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11.27</w:t>
            </w:r>
          </w:p>
        </w:tc>
      </w:tr>
      <w:tr w:rsidR="00B14663" w:rsidRPr="00B14663" w:rsidTr="00BC52C6">
        <w:trPr>
          <w:trHeight w:val="316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14663" w:rsidRPr="00B14663" w:rsidRDefault="00BC52C6" w:rsidP="00B14663">
            <w:pPr>
              <w:spacing w:after="0" w:line="240" w:lineRule="auto"/>
              <w:jc w:val="center"/>
              <w:rPr>
                <w:rFonts w:ascii="Arial" w:eastAsia="Times New Roman" w:hAnsi="Arial" w:cs="Arial"/>
                <w:color w:val="000000"/>
              </w:rPr>
            </w:pPr>
            <w:r>
              <w:rPr>
                <w:rFonts w:ascii="Arial" w:eastAsia="Times New Roman" w:hAnsi="Arial" w:cs="Arial"/>
                <w:color w:val="000000"/>
              </w:rPr>
              <w:t>4</w:t>
            </w:r>
          </w:p>
        </w:tc>
        <w:tc>
          <w:tcPr>
            <w:tcW w:w="1460"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000000"/>
                <w:sz w:val="20"/>
                <w:szCs w:val="20"/>
              </w:rPr>
            </w:pPr>
            <w:r w:rsidRPr="00B14663">
              <w:rPr>
                <w:rFonts w:ascii="Arial" w:eastAsia="Times New Roman" w:hAnsi="Arial" w:cs="Arial"/>
                <w:color w:val="000000"/>
                <w:sz w:val="20"/>
                <w:szCs w:val="20"/>
              </w:rPr>
              <w:t>02-C00-035</w:t>
            </w:r>
          </w:p>
        </w:tc>
        <w:tc>
          <w:tcPr>
            <w:tcW w:w="3391"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Omeprazole (as sodium salt) 40mg powder for reconstitution with or without  solvent vial for IV injection over 5 minutes or IV infusion over 20 – 30 minutes</w:t>
            </w:r>
            <w:r w:rsidRPr="00B14663">
              <w:rPr>
                <w:rFonts w:ascii="Arial" w:eastAsia="Times New Roman" w:hAnsi="Arial" w:cs="Arial"/>
                <w:color w:val="FF0000"/>
              </w:rPr>
              <w:br/>
            </w:r>
            <w:r w:rsidRPr="00B14663">
              <w:rPr>
                <w:rFonts w:ascii="Arial" w:eastAsia="Times New Roman" w:hAnsi="Arial" w:cs="Arial"/>
                <w:color w:val="FF0000"/>
                <w:rtl/>
              </w:rPr>
              <w:t xml:space="preserve">حسب قاعدة اقل الاسعار </w:t>
            </w:r>
            <w:r w:rsidRPr="00B14663">
              <w:rPr>
                <w:rFonts w:ascii="Arial" w:eastAsia="Times New Roman" w:hAnsi="Arial" w:cs="Arial"/>
                <w:color w:val="FF0000"/>
              </w:rPr>
              <w:br/>
              <w:t>02-C00-035</w:t>
            </w:r>
            <w:r w:rsidRPr="00B14663">
              <w:rPr>
                <w:rFonts w:ascii="Arial" w:eastAsia="Times New Roman" w:hAnsi="Arial" w:cs="Arial"/>
                <w:color w:val="FF0000"/>
              </w:rPr>
              <w:br/>
              <w:t>02-C00-038</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2386865</w:t>
            </w:r>
          </w:p>
        </w:tc>
        <w:tc>
          <w:tcPr>
            <w:tcW w:w="1494"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 vial</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1.55</w:t>
            </w:r>
          </w:p>
        </w:tc>
        <w:tc>
          <w:tcPr>
            <w:tcW w:w="1139"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1.085</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0.6975</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0.3875</w:t>
            </w:r>
          </w:p>
        </w:tc>
      </w:tr>
      <w:tr w:rsidR="00B14663" w:rsidRPr="00B14663" w:rsidTr="00BC52C6">
        <w:trPr>
          <w:trHeight w:val="411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14663" w:rsidRPr="00B14663" w:rsidRDefault="00BC52C6" w:rsidP="00B14663">
            <w:pPr>
              <w:spacing w:after="0" w:line="240" w:lineRule="auto"/>
              <w:jc w:val="center"/>
              <w:rPr>
                <w:rFonts w:ascii="Arial" w:eastAsia="Times New Roman" w:hAnsi="Arial" w:cs="Arial"/>
                <w:color w:val="000000"/>
              </w:rPr>
            </w:pPr>
            <w:r>
              <w:rPr>
                <w:rFonts w:ascii="Arial" w:eastAsia="Times New Roman" w:hAnsi="Arial" w:cs="Arial"/>
                <w:color w:val="000000"/>
              </w:rPr>
              <w:t>5</w:t>
            </w:r>
          </w:p>
        </w:tc>
        <w:tc>
          <w:tcPr>
            <w:tcW w:w="1460" w:type="dxa"/>
            <w:tcBorders>
              <w:top w:val="nil"/>
              <w:left w:val="nil"/>
              <w:bottom w:val="single" w:sz="4" w:space="0" w:color="auto"/>
              <w:right w:val="single" w:sz="4" w:space="0" w:color="auto"/>
            </w:tcBorders>
            <w:shd w:val="clear" w:color="000000" w:fill="FFFFFF"/>
            <w:noWrap/>
            <w:vAlign w:val="center"/>
            <w:hideMark/>
          </w:tcPr>
          <w:p w:rsidR="00B14663" w:rsidRPr="00B14663" w:rsidRDefault="00B14663" w:rsidP="00B14663">
            <w:pPr>
              <w:spacing w:after="0" w:line="240" w:lineRule="auto"/>
              <w:jc w:val="center"/>
              <w:rPr>
                <w:rFonts w:ascii="Arial" w:eastAsia="Times New Roman" w:hAnsi="Arial" w:cs="Arial"/>
                <w:color w:val="000000"/>
                <w:sz w:val="20"/>
                <w:szCs w:val="20"/>
              </w:rPr>
            </w:pPr>
            <w:r w:rsidRPr="00B14663">
              <w:rPr>
                <w:rFonts w:ascii="Arial" w:eastAsia="Times New Roman" w:hAnsi="Arial" w:cs="Arial"/>
                <w:color w:val="000000"/>
                <w:sz w:val="20"/>
                <w:szCs w:val="20"/>
              </w:rPr>
              <w:t>02-C00-038</w:t>
            </w:r>
          </w:p>
        </w:tc>
        <w:tc>
          <w:tcPr>
            <w:tcW w:w="3391" w:type="dxa"/>
            <w:tcBorders>
              <w:top w:val="nil"/>
              <w:left w:val="nil"/>
              <w:bottom w:val="single" w:sz="4" w:space="0" w:color="auto"/>
              <w:right w:val="single" w:sz="4" w:space="0" w:color="auto"/>
            </w:tcBorders>
            <w:shd w:val="clear" w:color="000000" w:fill="FFFFFF"/>
            <w:vAlign w:val="bottom"/>
            <w:hideMark/>
          </w:tcPr>
          <w:p w:rsidR="00B14663" w:rsidRPr="00B14663" w:rsidRDefault="00B14663" w:rsidP="00B14663">
            <w:pPr>
              <w:spacing w:after="0" w:line="240" w:lineRule="auto"/>
              <w:rPr>
                <w:rFonts w:ascii="Arial" w:eastAsia="Times New Roman" w:hAnsi="Arial" w:cs="Arial"/>
                <w:color w:val="000000"/>
              </w:rPr>
            </w:pPr>
            <w:r w:rsidRPr="00B14663">
              <w:rPr>
                <w:rFonts w:ascii="Arial" w:eastAsia="Times New Roman" w:hAnsi="Arial" w:cs="Arial"/>
                <w:color w:val="000000"/>
              </w:rPr>
              <w:t>Esomeprazole( as sodium)  40mg  powder for solution  vial  IV or IV infusion</w:t>
            </w:r>
            <w:r w:rsidRPr="00B14663">
              <w:rPr>
                <w:rFonts w:ascii="Arial" w:eastAsia="Times New Roman" w:hAnsi="Arial" w:cs="Arial"/>
                <w:color w:val="000000"/>
              </w:rPr>
              <w:br/>
            </w:r>
            <w:r w:rsidRPr="00B14663">
              <w:rPr>
                <w:rFonts w:ascii="Arial" w:eastAsia="Times New Roman" w:hAnsi="Arial" w:cs="Arial"/>
                <w:color w:val="FF0000"/>
                <w:rtl/>
              </w:rPr>
              <w:t xml:space="preserve">حسب قاعدة اقل الاسعار </w:t>
            </w:r>
            <w:r w:rsidRPr="00B14663">
              <w:rPr>
                <w:rFonts w:ascii="Arial" w:eastAsia="Times New Roman" w:hAnsi="Arial" w:cs="Arial"/>
                <w:color w:val="FF0000"/>
              </w:rPr>
              <w:br/>
              <w:t>02-C00-035</w:t>
            </w:r>
            <w:r w:rsidRPr="00B14663">
              <w:rPr>
                <w:rFonts w:ascii="Arial" w:eastAsia="Times New Roman" w:hAnsi="Arial" w:cs="Arial"/>
                <w:color w:val="FF0000"/>
              </w:rPr>
              <w:br/>
              <w:t>02-C00-038</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2386865</w:t>
            </w:r>
          </w:p>
        </w:tc>
        <w:tc>
          <w:tcPr>
            <w:tcW w:w="1494"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Times New Roman" w:eastAsia="Times New Roman" w:hAnsi="Times New Roman" w:cs="Times New Roman"/>
                <w:color w:val="000000"/>
              </w:rPr>
            </w:pPr>
            <w:r w:rsidRPr="00B14663">
              <w:rPr>
                <w:rFonts w:ascii="Times New Roman" w:eastAsia="Times New Roman" w:hAnsi="Times New Roman" w:cs="Times New Roman"/>
                <w:color w:val="000000"/>
              </w:rPr>
              <w:t>1 vial</w:t>
            </w:r>
          </w:p>
        </w:tc>
        <w:tc>
          <w:tcPr>
            <w:tcW w:w="1080" w:type="dxa"/>
            <w:tcBorders>
              <w:top w:val="nil"/>
              <w:left w:val="nil"/>
              <w:bottom w:val="single" w:sz="4" w:space="0" w:color="auto"/>
              <w:right w:val="single" w:sz="4" w:space="0" w:color="auto"/>
            </w:tcBorders>
            <w:shd w:val="clear" w:color="000000" w:fill="FFFFFF"/>
            <w:noWrap/>
            <w:vAlign w:val="center"/>
            <w:hideMark/>
          </w:tcPr>
          <w:p w:rsidR="00B14663" w:rsidRPr="00B14663" w:rsidRDefault="00B14663" w:rsidP="00B14663">
            <w:pPr>
              <w:spacing w:after="0" w:line="240" w:lineRule="auto"/>
              <w:jc w:val="center"/>
              <w:rPr>
                <w:rFonts w:ascii="Arial" w:eastAsia="Times New Roman" w:hAnsi="Arial" w:cs="Arial"/>
                <w:b/>
                <w:bCs/>
                <w:color w:val="000000"/>
                <w:sz w:val="20"/>
                <w:szCs w:val="20"/>
              </w:rPr>
            </w:pPr>
            <w:r w:rsidRPr="00B14663">
              <w:rPr>
                <w:rFonts w:ascii="Arial" w:eastAsia="Times New Roman" w:hAnsi="Arial" w:cs="Arial"/>
                <w:b/>
                <w:bCs/>
                <w:color w:val="000000"/>
                <w:sz w:val="20"/>
                <w:szCs w:val="20"/>
              </w:rPr>
              <w:t>1.330</w:t>
            </w:r>
          </w:p>
        </w:tc>
        <w:tc>
          <w:tcPr>
            <w:tcW w:w="1139" w:type="dxa"/>
            <w:tcBorders>
              <w:top w:val="nil"/>
              <w:left w:val="nil"/>
              <w:bottom w:val="single" w:sz="4" w:space="0" w:color="auto"/>
              <w:right w:val="single" w:sz="4" w:space="0" w:color="auto"/>
            </w:tcBorders>
            <w:shd w:val="clear" w:color="000000" w:fill="FFFFFF"/>
            <w:noWrap/>
            <w:vAlign w:val="center"/>
            <w:hideMark/>
          </w:tcPr>
          <w:p w:rsidR="00B14663" w:rsidRPr="00B14663" w:rsidRDefault="00B14663" w:rsidP="00B14663">
            <w:pPr>
              <w:spacing w:after="0" w:line="240" w:lineRule="auto"/>
              <w:jc w:val="center"/>
              <w:rPr>
                <w:rFonts w:ascii="Arial" w:eastAsia="Times New Roman" w:hAnsi="Arial" w:cs="Arial"/>
                <w:b/>
                <w:bCs/>
                <w:color w:val="000000"/>
                <w:sz w:val="20"/>
                <w:szCs w:val="20"/>
              </w:rPr>
            </w:pPr>
            <w:r w:rsidRPr="00B14663">
              <w:rPr>
                <w:rFonts w:ascii="Arial" w:eastAsia="Times New Roman" w:hAnsi="Arial" w:cs="Arial"/>
                <w:b/>
                <w:bCs/>
                <w:color w:val="000000"/>
                <w:sz w:val="20"/>
                <w:szCs w:val="20"/>
              </w:rPr>
              <w:t>0.931</w:t>
            </w:r>
          </w:p>
        </w:tc>
        <w:tc>
          <w:tcPr>
            <w:tcW w:w="1128" w:type="dxa"/>
            <w:tcBorders>
              <w:top w:val="nil"/>
              <w:left w:val="nil"/>
              <w:bottom w:val="single" w:sz="4" w:space="0" w:color="auto"/>
              <w:right w:val="single" w:sz="4" w:space="0" w:color="auto"/>
            </w:tcBorders>
            <w:shd w:val="clear" w:color="000000" w:fill="FFFFFF"/>
            <w:noWrap/>
            <w:vAlign w:val="center"/>
            <w:hideMark/>
          </w:tcPr>
          <w:p w:rsidR="00B14663" w:rsidRPr="00B14663" w:rsidRDefault="00B14663" w:rsidP="00B14663">
            <w:pPr>
              <w:spacing w:after="0" w:line="240" w:lineRule="auto"/>
              <w:jc w:val="center"/>
              <w:rPr>
                <w:rFonts w:ascii="Arial" w:eastAsia="Times New Roman" w:hAnsi="Arial" w:cs="Arial"/>
                <w:b/>
                <w:bCs/>
                <w:color w:val="000000"/>
                <w:sz w:val="20"/>
                <w:szCs w:val="20"/>
              </w:rPr>
            </w:pPr>
            <w:r w:rsidRPr="00B14663">
              <w:rPr>
                <w:rFonts w:ascii="Arial" w:eastAsia="Times New Roman" w:hAnsi="Arial" w:cs="Arial"/>
                <w:b/>
                <w:bCs/>
                <w:color w:val="000000"/>
                <w:sz w:val="20"/>
                <w:szCs w:val="20"/>
              </w:rPr>
              <w:t>0.599</w:t>
            </w:r>
          </w:p>
        </w:tc>
        <w:tc>
          <w:tcPr>
            <w:tcW w:w="1128" w:type="dxa"/>
            <w:tcBorders>
              <w:top w:val="nil"/>
              <w:left w:val="nil"/>
              <w:bottom w:val="single" w:sz="4" w:space="0" w:color="auto"/>
              <w:right w:val="single" w:sz="4" w:space="0" w:color="auto"/>
            </w:tcBorders>
            <w:shd w:val="clear" w:color="000000" w:fill="FFFFFF"/>
            <w:noWrap/>
            <w:vAlign w:val="center"/>
            <w:hideMark/>
          </w:tcPr>
          <w:p w:rsidR="00B14663" w:rsidRPr="00B14663" w:rsidRDefault="00B14663" w:rsidP="00B14663">
            <w:pPr>
              <w:spacing w:after="0" w:line="240" w:lineRule="auto"/>
              <w:jc w:val="center"/>
              <w:rPr>
                <w:rFonts w:ascii="Arial" w:eastAsia="Times New Roman" w:hAnsi="Arial" w:cs="Arial"/>
                <w:b/>
                <w:bCs/>
                <w:color w:val="000000"/>
                <w:sz w:val="20"/>
                <w:szCs w:val="20"/>
              </w:rPr>
            </w:pPr>
            <w:r w:rsidRPr="00B14663">
              <w:rPr>
                <w:rFonts w:ascii="Arial" w:eastAsia="Times New Roman" w:hAnsi="Arial" w:cs="Arial"/>
                <w:b/>
                <w:bCs/>
                <w:color w:val="000000"/>
                <w:sz w:val="20"/>
                <w:szCs w:val="20"/>
              </w:rPr>
              <w:t>0.333</w:t>
            </w:r>
          </w:p>
        </w:tc>
      </w:tr>
      <w:tr w:rsidR="00B14663" w:rsidRPr="00B14663" w:rsidTr="00BC52C6">
        <w:trPr>
          <w:trHeight w:val="258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14663" w:rsidRPr="00B14663" w:rsidRDefault="00BC52C6" w:rsidP="00B14663">
            <w:pPr>
              <w:spacing w:after="0" w:line="240" w:lineRule="auto"/>
              <w:jc w:val="center"/>
              <w:rPr>
                <w:rFonts w:ascii="Arial" w:eastAsia="Times New Roman" w:hAnsi="Arial" w:cs="Arial"/>
                <w:color w:val="000000"/>
              </w:rPr>
            </w:pPr>
            <w:r>
              <w:rPr>
                <w:rFonts w:ascii="Arial" w:eastAsia="Times New Roman" w:hAnsi="Arial" w:cs="Arial"/>
                <w:color w:val="000000"/>
              </w:rPr>
              <w:lastRenderedPageBreak/>
              <w:t>6</w:t>
            </w:r>
          </w:p>
        </w:tc>
        <w:tc>
          <w:tcPr>
            <w:tcW w:w="1460"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000000"/>
                <w:sz w:val="20"/>
                <w:szCs w:val="20"/>
              </w:rPr>
            </w:pPr>
            <w:r w:rsidRPr="00B14663">
              <w:rPr>
                <w:rFonts w:ascii="Arial" w:eastAsia="Times New Roman" w:hAnsi="Arial" w:cs="Arial"/>
                <w:color w:val="000000"/>
                <w:sz w:val="20"/>
                <w:szCs w:val="20"/>
              </w:rPr>
              <w:t>03-A00-001</w:t>
            </w:r>
          </w:p>
        </w:tc>
        <w:tc>
          <w:tcPr>
            <w:tcW w:w="3391"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Aminophylline dihydrate  25mg/1ml  (eq.Theophyline  Anhydrous 19.7 mg/1ml)   ( 10 ml  amp. )(plastic or glass ampoule) IV injection</w:t>
            </w:r>
            <w:r w:rsidRPr="00B14663">
              <w:rPr>
                <w:rFonts w:ascii="Arial" w:eastAsia="Times New Roman" w:hAnsi="Arial" w:cs="Arial"/>
                <w:color w:val="FF0000"/>
                <w:sz w:val="16"/>
                <w:szCs w:val="16"/>
              </w:rPr>
              <w:br/>
            </w:r>
            <w:r w:rsidRPr="00B14663">
              <w:rPr>
                <w:rFonts w:ascii="Arial" w:eastAsia="Times New Roman" w:hAnsi="Arial" w:cs="Arial"/>
                <w:color w:val="FF0000"/>
                <w:sz w:val="16"/>
                <w:szCs w:val="16"/>
                <w:rtl/>
              </w:rPr>
              <w:t>مطالبة الشركة المنتجة بتقديم ما يثبت عدم تفاعل المادة</w:t>
            </w:r>
            <w:r w:rsidRPr="00B14663">
              <w:rPr>
                <w:rFonts w:ascii="Arial" w:eastAsia="Times New Roman" w:hAnsi="Arial" w:cs="Arial"/>
                <w:color w:val="FF0000"/>
                <w:sz w:val="16"/>
                <w:szCs w:val="16"/>
              </w:rPr>
              <w:t xml:space="preserve"> (Aminophyllin) </w:t>
            </w:r>
            <w:r w:rsidRPr="00B14663">
              <w:rPr>
                <w:rFonts w:ascii="Arial" w:eastAsia="Times New Roman" w:hAnsi="Arial" w:cs="Arial"/>
                <w:color w:val="FF0000"/>
                <w:sz w:val="16"/>
                <w:szCs w:val="16"/>
                <w:rtl/>
              </w:rPr>
              <w:t>مع العبوة المصنوعة من البلاستك</w:t>
            </w:r>
            <w:r w:rsidRPr="00B14663">
              <w:rPr>
                <w:rFonts w:ascii="Arial" w:eastAsia="Times New Roman" w:hAnsi="Arial" w:cs="Arial"/>
                <w:color w:val="FF0000"/>
                <w:sz w:val="16"/>
                <w:szCs w:val="16"/>
              </w:rPr>
              <w:br/>
              <w:t xml:space="preserve">Aminophylline hydrate Bp 250 mg </w:t>
            </w:r>
            <w:r w:rsidRPr="00B14663">
              <w:rPr>
                <w:rFonts w:ascii="Arial" w:eastAsia="Times New Roman" w:hAnsi="Arial" w:cs="Arial"/>
                <w:color w:val="FF0000"/>
                <w:sz w:val="16"/>
                <w:szCs w:val="16"/>
                <w:rtl/>
              </w:rPr>
              <w:t>مطابق لما هو مقر</w:t>
            </w:r>
            <w:r w:rsidRPr="00B14663">
              <w:rPr>
                <w:rFonts w:ascii="Arial" w:eastAsia="Times New Roman" w:hAnsi="Arial" w:cs="Arial"/>
                <w:color w:val="FF0000"/>
                <w:sz w:val="16"/>
                <w:szCs w:val="16"/>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317536</w:t>
            </w:r>
          </w:p>
        </w:tc>
        <w:tc>
          <w:tcPr>
            <w:tcW w:w="1494" w:type="dxa"/>
            <w:tcBorders>
              <w:top w:val="nil"/>
              <w:left w:val="nil"/>
              <w:bottom w:val="single" w:sz="4" w:space="0" w:color="auto"/>
              <w:right w:val="single" w:sz="4" w:space="0" w:color="auto"/>
            </w:tcBorders>
            <w:shd w:val="clear" w:color="auto" w:fill="auto"/>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10 Amp(10ml)</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3.88</w:t>
            </w:r>
          </w:p>
        </w:tc>
        <w:tc>
          <w:tcPr>
            <w:tcW w:w="1139"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2.716</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1.746</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0.97</w:t>
            </w:r>
          </w:p>
        </w:tc>
      </w:tr>
      <w:tr w:rsidR="00B14663" w:rsidRPr="00B14663" w:rsidTr="00BC52C6">
        <w:trPr>
          <w:trHeight w:val="267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14663" w:rsidRPr="00B14663" w:rsidRDefault="00BC52C6" w:rsidP="00B14663">
            <w:pPr>
              <w:spacing w:after="0" w:line="240" w:lineRule="auto"/>
              <w:jc w:val="center"/>
              <w:rPr>
                <w:rFonts w:ascii="Arial" w:eastAsia="Times New Roman" w:hAnsi="Arial" w:cs="Arial"/>
                <w:color w:val="000000"/>
              </w:rPr>
            </w:pPr>
            <w:r>
              <w:rPr>
                <w:rFonts w:ascii="Arial" w:eastAsia="Times New Roman" w:hAnsi="Arial" w:cs="Arial"/>
                <w:color w:val="000000"/>
              </w:rPr>
              <w:t>7</w:t>
            </w:r>
          </w:p>
        </w:tc>
        <w:tc>
          <w:tcPr>
            <w:tcW w:w="1460"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7030A0"/>
                <w:sz w:val="20"/>
                <w:szCs w:val="20"/>
              </w:rPr>
            </w:pPr>
            <w:r w:rsidRPr="00B14663">
              <w:rPr>
                <w:rFonts w:ascii="Arial" w:eastAsia="Times New Roman" w:hAnsi="Arial" w:cs="Arial"/>
                <w:color w:val="7030A0"/>
                <w:sz w:val="20"/>
                <w:szCs w:val="20"/>
              </w:rPr>
              <w:t>03-I00-006</w:t>
            </w:r>
          </w:p>
        </w:tc>
        <w:tc>
          <w:tcPr>
            <w:tcW w:w="3391"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7030A0"/>
              </w:rPr>
            </w:pPr>
            <w:r w:rsidRPr="00B14663">
              <w:rPr>
                <w:rFonts w:ascii="Arial" w:eastAsia="Times New Roman" w:hAnsi="Arial" w:cs="Arial"/>
                <w:color w:val="7030A0"/>
              </w:rPr>
              <w:t>Phospholipids 25 mg ( derived from bovine lung lipid extract) Beractant + sodium chloride  9mg  in water for inj/1ml  (single dose vial  of 4ml ) intratracheal use only</w:t>
            </w:r>
            <w:r w:rsidRPr="00B14663">
              <w:rPr>
                <w:rFonts w:ascii="Arial" w:eastAsia="Times New Roman" w:hAnsi="Arial" w:cs="Arial"/>
                <w:color w:val="FF0000"/>
                <w:sz w:val="16"/>
                <w:szCs w:val="16"/>
              </w:rPr>
              <w:br/>
            </w:r>
            <w:r w:rsidRPr="00B14663">
              <w:rPr>
                <w:rFonts w:ascii="Arial" w:eastAsia="Times New Roman" w:hAnsi="Arial" w:cs="Arial"/>
                <w:color w:val="FF0000"/>
                <w:sz w:val="16"/>
                <w:szCs w:val="16"/>
                <w:rtl/>
              </w:rPr>
              <w:t xml:space="preserve">حسب قاعدة اقل الاسعار </w:t>
            </w:r>
            <w:r w:rsidRPr="00B14663">
              <w:rPr>
                <w:rFonts w:ascii="Arial" w:eastAsia="Times New Roman" w:hAnsi="Arial" w:cs="Arial"/>
                <w:color w:val="FF0000"/>
                <w:sz w:val="16"/>
                <w:szCs w:val="16"/>
              </w:rPr>
              <w:br/>
              <w:t>03-i00-007</w:t>
            </w:r>
            <w:r w:rsidRPr="00B14663">
              <w:rPr>
                <w:rFonts w:ascii="Arial" w:eastAsia="Times New Roman" w:hAnsi="Arial" w:cs="Arial"/>
                <w:color w:val="FF0000"/>
                <w:sz w:val="16"/>
                <w:szCs w:val="16"/>
              </w:rPr>
              <w:br/>
              <w:t>03-i00-006</w:t>
            </w:r>
            <w:r w:rsidRPr="00B14663">
              <w:rPr>
                <w:rFonts w:ascii="Arial" w:eastAsia="Times New Roman" w:hAnsi="Arial" w:cs="Arial"/>
                <w:color w:val="7030A0"/>
                <w:sz w:val="16"/>
                <w:szCs w:val="16"/>
              </w:rPr>
              <w:b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14297</w:t>
            </w:r>
          </w:p>
        </w:tc>
        <w:tc>
          <w:tcPr>
            <w:tcW w:w="1494"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Times New Roman" w:eastAsia="Times New Roman" w:hAnsi="Times New Roman" w:cs="Times New Roman"/>
                <w:color w:val="000000"/>
              </w:rPr>
            </w:pPr>
            <w:r w:rsidRPr="00B14663">
              <w:rPr>
                <w:rFonts w:ascii="Times New Roman" w:eastAsia="Times New Roman" w:hAnsi="Times New Roman" w:cs="Times New Roman"/>
                <w:color w:val="000000"/>
              </w:rPr>
              <w:t>vial(4ml)</w:t>
            </w:r>
          </w:p>
        </w:tc>
        <w:tc>
          <w:tcPr>
            <w:tcW w:w="1080" w:type="dxa"/>
            <w:tcBorders>
              <w:top w:val="nil"/>
              <w:left w:val="nil"/>
              <w:bottom w:val="single" w:sz="4" w:space="0" w:color="auto"/>
              <w:right w:val="single" w:sz="4" w:space="0" w:color="auto"/>
            </w:tcBorders>
            <w:shd w:val="clear" w:color="000000" w:fill="FFFFFF"/>
            <w:noWrap/>
            <w:vAlign w:val="center"/>
            <w:hideMark/>
          </w:tcPr>
          <w:p w:rsidR="00B14663" w:rsidRPr="00B14663" w:rsidRDefault="00B14663" w:rsidP="00B14663">
            <w:pPr>
              <w:spacing w:after="0" w:line="240" w:lineRule="auto"/>
              <w:jc w:val="center"/>
              <w:rPr>
                <w:rFonts w:ascii="Arial" w:eastAsia="Times New Roman" w:hAnsi="Arial" w:cs="Arial"/>
                <w:b/>
                <w:bCs/>
                <w:color w:val="000000"/>
                <w:sz w:val="20"/>
                <w:szCs w:val="20"/>
              </w:rPr>
            </w:pPr>
            <w:r w:rsidRPr="00B14663">
              <w:rPr>
                <w:rFonts w:ascii="Arial" w:eastAsia="Times New Roman" w:hAnsi="Arial" w:cs="Arial"/>
                <w:b/>
                <w:bCs/>
                <w:color w:val="000000"/>
                <w:sz w:val="20"/>
                <w:szCs w:val="20"/>
              </w:rPr>
              <w:t>165.000</w:t>
            </w:r>
          </w:p>
        </w:tc>
        <w:tc>
          <w:tcPr>
            <w:tcW w:w="1139" w:type="dxa"/>
            <w:tcBorders>
              <w:top w:val="nil"/>
              <w:left w:val="nil"/>
              <w:bottom w:val="single" w:sz="4" w:space="0" w:color="auto"/>
              <w:right w:val="single" w:sz="4" w:space="0" w:color="auto"/>
            </w:tcBorders>
            <w:shd w:val="clear" w:color="000000" w:fill="FFFFFF"/>
            <w:noWrap/>
            <w:vAlign w:val="center"/>
            <w:hideMark/>
          </w:tcPr>
          <w:p w:rsidR="00B14663" w:rsidRPr="00B14663" w:rsidRDefault="00B14663" w:rsidP="00B14663">
            <w:pPr>
              <w:spacing w:after="0" w:line="240" w:lineRule="auto"/>
              <w:jc w:val="center"/>
              <w:rPr>
                <w:rFonts w:ascii="Arial" w:eastAsia="Times New Roman" w:hAnsi="Arial" w:cs="Arial"/>
                <w:b/>
                <w:bCs/>
                <w:color w:val="000000"/>
                <w:sz w:val="20"/>
                <w:szCs w:val="20"/>
              </w:rPr>
            </w:pPr>
            <w:r w:rsidRPr="00B14663">
              <w:rPr>
                <w:rFonts w:ascii="Arial" w:eastAsia="Times New Roman" w:hAnsi="Arial" w:cs="Arial"/>
                <w:b/>
                <w:bCs/>
                <w:color w:val="000000"/>
                <w:sz w:val="20"/>
                <w:szCs w:val="20"/>
              </w:rPr>
              <w:t>115.500</w:t>
            </w:r>
          </w:p>
        </w:tc>
        <w:tc>
          <w:tcPr>
            <w:tcW w:w="1128" w:type="dxa"/>
            <w:tcBorders>
              <w:top w:val="nil"/>
              <w:left w:val="nil"/>
              <w:bottom w:val="single" w:sz="4" w:space="0" w:color="auto"/>
              <w:right w:val="single" w:sz="4" w:space="0" w:color="auto"/>
            </w:tcBorders>
            <w:shd w:val="clear" w:color="000000" w:fill="FFFFFF"/>
            <w:noWrap/>
            <w:vAlign w:val="center"/>
            <w:hideMark/>
          </w:tcPr>
          <w:p w:rsidR="00B14663" w:rsidRPr="00B14663" w:rsidRDefault="00B14663" w:rsidP="00B14663">
            <w:pPr>
              <w:spacing w:after="0" w:line="240" w:lineRule="auto"/>
              <w:jc w:val="center"/>
              <w:rPr>
                <w:rFonts w:ascii="Arial" w:eastAsia="Times New Roman" w:hAnsi="Arial" w:cs="Arial"/>
                <w:b/>
                <w:bCs/>
                <w:color w:val="000000"/>
                <w:sz w:val="20"/>
                <w:szCs w:val="20"/>
              </w:rPr>
            </w:pPr>
            <w:r w:rsidRPr="00B14663">
              <w:rPr>
                <w:rFonts w:ascii="Arial" w:eastAsia="Times New Roman" w:hAnsi="Arial" w:cs="Arial"/>
                <w:b/>
                <w:bCs/>
                <w:color w:val="000000"/>
                <w:sz w:val="20"/>
                <w:szCs w:val="20"/>
              </w:rPr>
              <w:t>74.250</w:t>
            </w:r>
          </w:p>
        </w:tc>
        <w:tc>
          <w:tcPr>
            <w:tcW w:w="1128" w:type="dxa"/>
            <w:tcBorders>
              <w:top w:val="nil"/>
              <w:left w:val="nil"/>
              <w:bottom w:val="single" w:sz="4" w:space="0" w:color="auto"/>
              <w:right w:val="single" w:sz="4" w:space="0" w:color="auto"/>
            </w:tcBorders>
            <w:shd w:val="clear" w:color="000000" w:fill="FFFFFF"/>
            <w:noWrap/>
            <w:vAlign w:val="center"/>
            <w:hideMark/>
          </w:tcPr>
          <w:p w:rsidR="00B14663" w:rsidRPr="00B14663" w:rsidRDefault="00B14663" w:rsidP="00B14663">
            <w:pPr>
              <w:spacing w:after="0" w:line="240" w:lineRule="auto"/>
              <w:jc w:val="center"/>
              <w:rPr>
                <w:rFonts w:ascii="Arial" w:eastAsia="Times New Roman" w:hAnsi="Arial" w:cs="Arial"/>
                <w:b/>
                <w:bCs/>
                <w:color w:val="000000"/>
                <w:sz w:val="20"/>
                <w:szCs w:val="20"/>
              </w:rPr>
            </w:pPr>
            <w:r w:rsidRPr="00B14663">
              <w:rPr>
                <w:rFonts w:ascii="Arial" w:eastAsia="Times New Roman" w:hAnsi="Arial" w:cs="Arial"/>
                <w:b/>
                <w:bCs/>
                <w:color w:val="000000"/>
                <w:sz w:val="20"/>
                <w:szCs w:val="20"/>
              </w:rPr>
              <w:t>41.250</w:t>
            </w:r>
          </w:p>
        </w:tc>
      </w:tr>
      <w:tr w:rsidR="00B14663" w:rsidRPr="00B14663" w:rsidTr="00BC52C6">
        <w:trPr>
          <w:trHeight w:val="244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14663" w:rsidRPr="00B14663" w:rsidRDefault="00BC52C6" w:rsidP="00B14663">
            <w:pPr>
              <w:spacing w:after="0" w:line="240" w:lineRule="auto"/>
              <w:jc w:val="center"/>
              <w:rPr>
                <w:rFonts w:ascii="Arial" w:eastAsia="Times New Roman" w:hAnsi="Arial" w:cs="Arial"/>
                <w:color w:val="000000"/>
              </w:rPr>
            </w:pPr>
            <w:r>
              <w:rPr>
                <w:rFonts w:ascii="Arial" w:eastAsia="Times New Roman" w:hAnsi="Arial" w:cs="Arial"/>
                <w:color w:val="000000"/>
              </w:rPr>
              <w:t>8</w:t>
            </w:r>
          </w:p>
        </w:tc>
        <w:tc>
          <w:tcPr>
            <w:tcW w:w="1460"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7030A0"/>
                <w:sz w:val="20"/>
                <w:szCs w:val="20"/>
              </w:rPr>
            </w:pPr>
            <w:r w:rsidRPr="00B14663">
              <w:rPr>
                <w:rFonts w:ascii="Arial" w:eastAsia="Times New Roman" w:hAnsi="Arial" w:cs="Arial"/>
                <w:color w:val="7030A0"/>
                <w:sz w:val="20"/>
                <w:szCs w:val="20"/>
              </w:rPr>
              <w:t>03-I00-007</w:t>
            </w:r>
          </w:p>
        </w:tc>
        <w:tc>
          <w:tcPr>
            <w:tcW w:w="3391" w:type="dxa"/>
            <w:tcBorders>
              <w:top w:val="nil"/>
              <w:left w:val="nil"/>
              <w:bottom w:val="single" w:sz="4" w:space="0" w:color="auto"/>
              <w:right w:val="single" w:sz="4" w:space="0" w:color="auto"/>
            </w:tcBorders>
            <w:shd w:val="clear" w:color="auto" w:fill="auto"/>
            <w:vAlign w:val="center"/>
            <w:hideMark/>
          </w:tcPr>
          <w:p w:rsidR="00B14663" w:rsidRPr="00B14663" w:rsidRDefault="00B14663" w:rsidP="00B14663">
            <w:pPr>
              <w:spacing w:after="0" w:line="240" w:lineRule="auto"/>
              <w:jc w:val="center"/>
              <w:rPr>
                <w:rFonts w:ascii="Arial" w:eastAsia="Times New Roman" w:hAnsi="Arial" w:cs="Arial"/>
                <w:color w:val="7030A0"/>
                <w:sz w:val="20"/>
                <w:szCs w:val="20"/>
              </w:rPr>
            </w:pPr>
            <w:r w:rsidRPr="00B14663">
              <w:rPr>
                <w:rFonts w:ascii="Arial" w:eastAsia="Times New Roman" w:hAnsi="Arial" w:cs="Arial"/>
                <w:color w:val="7030A0"/>
                <w:sz w:val="20"/>
                <w:szCs w:val="20"/>
              </w:rPr>
              <w:t>Calfactant 35mg/ml  suspension 3ml vial for intratracheal instillation only intratracheal use only</w:t>
            </w:r>
            <w:r w:rsidRPr="00B14663">
              <w:rPr>
                <w:rFonts w:ascii="Arial" w:eastAsia="Times New Roman" w:hAnsi="Arial" w:cs="Arial"/>
                <w:color w:val="FF0000"/>
                <w:sz w:val="16"/>
                <w:szCs w:val="16"/>
              </w:rPr>
              <w:br/>
            </w:r>
            <w:r w:rsidRPr="00B14663">
              <w:rPr>
                <w:rFonts w:ascii="Arial" w:eastAsia="Times New Roman" w:hAnsi="Arial" w:cs="Arial"/>
                <w:color w:val="FF0000"/>
                <w:sz w:val="16"/>
                <w:szCs w:val="16"/>
                <w:rtl/>
              </w:rPr>
              <w:t xml:space="preserve">حسب قاعدة اقل الاسعار </w:t>
            </w:r>
            <w:r w:rsidRPr="00B14663">
              <w:rPr>
                <w:rFonts w:ascii="Arial" w:eastAsia="Times New Roman" w:hAnsi="Arial" w:cs="Arial"/>
                <w:color w:val="FF0000"/>
                <w:sz w:val="16"/>
                <w:szCs w:val="16"/>
              </w:rPr>
              <w:br/>
              <w:t>03-i00-006</w:t>
            </w:r>
            <w:r w:rsidRPr="00B14663">
              <w:rPr>
                <w:rFonts w:ascii="Arial" w:eastAsia="Times New Roman" w:hAnsi="Arial" w:cs="Arial"/>
                <w:color w:val="FF0000"/>
                <w:sz w:val="16"/>
                <w:szCs w:val="16"/>
              </w:rPr>
              <w:br/>
              <w:t>03-i00-007</w:t>
            </w:r>
            <w:r w:rsidRPr="00B14663">
              <w:rPr>
                <w:rFonts w:ascii="Arial" w:eastAsia="Times New Roman" w:hAnsi="Arial" w:cs="Arial"/>
                <w:color w:val="7030A0"/>
                <w:sz w:val="16"/>
                <w:szCs w:val="16"/>
              </w:rPr>
              <w:b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13075</w:t>
            </w:r>
          </w:p>
        </w:tc>
        <w:tc>
          <w:tcPr>
            <w:tcW w:w="1494"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3ml vial</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160</w:t>
            </w:r>
          </w:p>
        </w:tc>
        <w:tc>
          <w:tcPr>
            <w:tcW w:w="1139"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112</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72</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40</w:t>
            </w:r>
          </w:p>
        </w:tc>
      </w:tr>
      <w:tr w:rsidR="00B14663" w:rsidRPr="00B14663" w:rsidTr="00BC52C6">
        <w:trPr>
          <w:trHeight w:val="3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14663" w:rsidRPr="00B14663" w:rsidRDefault="00BC52C6" w:rsidP="00B14663">
            <w:pPr>
              <w:spacing w:after="0" w:line="240" w:lineRule="auto"/>
              <w:jc w:val="center"/>
              <w:rPr>
                <w:rFonts w:ascii="Arial" w:eastAsia="Times New Roman" w:hAnsi="Arial" w:cs="Arial"/>
                <w:color w:val="000000"/>
              </w:rPr>
            </w:pPr>
            <w:r>
              <w:rPr>
                <w:rFonts w:ascii="Arial" w:eastAsia="Times New Roman" w:hAnsi="Arial" w:cs="Arial"/>
                <w:color w:val="000000"/>
              </w:rPr>
              <w:lastRenderedPageBreak/>
              <w:t>9</w:t>
            </w:r>
          </w:p>
        </w:tc>
        <w:tc>
          <w:tcPr>
            <w:tcW w:w="1460" w:type="dxa"/>
            <w:tcBorders>
              <w:top w:val="nil"/>
              <w:left w:val="nil"/>
              <w:bottom w:val="single" w:sz="4" w:space="0" w:color="auto"/>
              <w:right w:val="single" w:sz="4" w:space="0" w:color="auto"/>
            </w:tcBorders>
            <w:shd w:val="clear" w:color="000000" w:fill="FFFFFF"/>
            <w:noWrap/>
            <w:vAlign w:val="center"/>
            <w:hideMark/>
          </w:tcPr>
          <w:p w:rsidR="00B14663" w:rsidRPr="00B14663" w:rsidRDefault="00B14663" w:rsidP="00B14663">
            <w:pPr>
              <w:spacing w:after="0" w:line="240" w:lineRule="auto"/>
              <w:jc w:val="center"/>
              <w:rPr>
                <w:rFonts w:ascii="Arial" w:eastAsia="Times New Roman" w:hAnsi="Arial" w:cs="Arial"/>
                <w:sz w:val="20"/>
                <w:szCs w:val="20"/>
              </w:rPr>
            </w:pPr>
            <w:r w:rsidRPr="00B14663">
              <w:rPr>
                <w:rFonts w:ascii="Arial" w:eastAsia="Times New Roman" w:hAnsi="Arial" w:cs="Arial"/>
                <w:sz w:val="20"/>
                <w:szCs w:val="20"/>
              </w:rPr>
              <w:t>04-F00-025</w:t>
            </w:r>
          </w:p>
        </w:tc>
        <w:tc>
          <w:tcPr>
            <w:tcW w:w="3391"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rPr>
            </w:pPr>
            <w:r w:rsidRPr="00B14663">
              <w:rPr>
                <w:rFonts w:ascii="Arial" w:eastAsia="Times New Roman" w:hAnsi="Arial" w:cs="Arial"/>
              </w:rPr>
              <w:t>One packet contains :</w:t>
            </w:r>
            <w:r w:rsidRPr="00B14663">
              <w:rPr>
                <w:rFonts w:ascii="Arial" w:eastAsia="Times New Roman" w:hAnsi="Arial" w:cs="Arial"/>
              </w:rPr>
              <w:br/>
              <w:t xml:space="preserve">Aprepitant 1 Capsule : 125mg/Capsule </w:t>
            </w:r>
            <w:r w:rsidRPr="00B14663">
              <w:rPr>
                <w:rFonts w:ascii="Arial" w:eastAsia="Times New Roman" w:hAnsi="Arial" w:cs="Arial"/>
              </w:rPr>
              <w:br/>
              <w:t xml:space="preserve">Aprepitant 2 Capsule : 80 mg /Capsule </w:t>
            </w:r>
            <w:r w:rsidRPr="00B14663">
              <w:rPr>
                <w:rFonts w:ascii="Arial" w:eastAsia="Times New Roman" w:hAnsi="Arial" w:cs="Arial"/>
                <w:color w:val="FF0000"/>
                <w:sz w:val="16"/>
                <w:szCs w:val="16"/>
              </w:rPr>
              <w:br/>
              <w:t xml:space="preserve"> </w:t>
            </w:r>
            <w:r w:rsidRPr="00B14663">
              <w:rPr>
                <w:rFonts w:ascii="Arial" w:eastAsia="Times New Roman" w:hAnsi="Arial" w:cs="Arial"/>
                <w:color w:val="FF0000"/>
                <w:sz w:val="16"/>
                <w:szCs w:val="16"/>
                <w:rtl/>
              </w:rPr>
              <w:t>تلتزم الشركة المجهزة بتوفير(50</w:t>
            </w:r>
            <w:r w:rsidRPr="00B14663">
              <w:rPr>
                <w:rFonts w:ascii="Arial" w:eastAsia="Times New Roman" w:hAnsi="Arial" w:cs="Arial"/>
                <w:color w:val="FF0000"/>
                <w:sz w:val="16"/>
                <w:szCs w:val="16"/>
              </w:rPr>
              <w:t xml:space="preserve">% )  </w:t>
            </w:r>
            <w:r w:rsidRPr="00B14663">
              <w:rPr>
                <w:rFonts w:ascii="Arial" w:eastAsia="Times New Roman" w:hAnsi="Arial" w:cs="Arial"/>
                <w:color w:val="FF0000"/>
                <w:sz w:val="16"/>
                <w:szCs w:val="16"/>
                <w:rtl/>
              </w:rPr>
              <w:t>من الاحتياج الكلي للعراق كبضاعة مجانية على ان لا يكون</w:t>
            </w:r>
            <w:r w:rsidRPr="00B14663">
              <w:rPr>
                <w:rFonts w:ascii="Arial" w:eastAsia="Times New Roman" w:hAnsi="Arial" w:cs="Arial"/>
                <w:color w:val="FF0000"/>
                <w:sz w:val="16"/>
                <w:szCs w:val="16"/>
              </w:rPr>
              <w:t xml:space="preserve">         </w:t>
            </w:r>
            <w:r w:rsidRPr="00B14663">
              <w:rPr>
                <w:rFonts w:ascii="Arial" w:eastAsia="Times New Roman" w:hAnsi="Arial" w:cs="Arial"/>
                <w:color w:val="FF0000"/>
                <w:sz w:val="16"/>
                <w:szCs w:val="16"/>
                <w:rtl/>
              </w:rPr>
              <w:t>السعر لمقدم في المناقصة اعلى من الكلفة التخمينية او سعر التسجيل</w:t>
            </w:r>
            <w:r w:rsidRPr="00B14663">
              <w:rPr>
                <w:rFonts w:ascii="Arial" w:eastAsia="Times New Roman" w:hAnsi="Arial" w:cs="Arial"/>
                <w:color w:val="FF0000"/>
                <w:sz w:val="16"/>
                <w:szCs w:val="16"/>
              </w:rPr>
              <w:br/>
            </w:r>
            <w:r w:rsidRPr="00B14663">
              <w:rPr>
                <w:rFonts w:ascii="Arial" w:eastAsia="Times New Roman" w:hAnsi="Arial" w:cs="Arial"/>
                <w:color w:val="FF0000"/>
                <w:sz w:val="24"/>
                <w:szCs w:val="24"/>
                <w:rtl/>
              </w:rPr>
              <w:t>قاعدة اقل الاسعار مع المادة بالرمز الوطني</w:t>
            </w:r>
            <w:r w:rsidRPr="00B14663">
              <w:rPr>
                <w:rFonts w:ascii="Arial" w:eastAsia="Times New Roman" w:hAnsi="Arial" w:cs="Arial"/>
                <w:color w:val="FF0000"/>
                <w:sz w:val="24"/>
                <w:szCs w:val="24"/>
              </w:rPr>
              <w:br/>
              <w:t xml:space="preserve"> 04-F00-026 </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119782</w:t>
            </w:r>
          </w:p>
        </w:tc>
        <w:tc>
          <w:tcPr>
            <w:tcW w:w="1494" w:type="dxa"/>
            <w:tcBorders>
              <w:top w:val="nil"/>
              <w:left w:val="nil"/>
              <w:bottom w:val="single" w:sz="4" w:space="0" w:color="auto"/>
              <w:right w:val="single" w:sz="4" w:space="0" w:color="auto"/>
            </w:tcBorders>
            <w:shd w:val="clear" w:color="auto" w:fill="auto"/>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1cap 125+2cap80</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22.22</w:t>
            </w:r>
          </w:p>
        </w:tc>
        <w:tc>
          <w:tcPr>
            <w:tcW w:w="1139"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15.554</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9.999</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5.555</w:t>
            </w:r>
          </w:p>
        </w:tc>
      </w:tr>
      <w:tr w:rsidR="00B14663" w:rsidRPr="00B14663" w:rsidTr="00BC52C6">
        <w:trPr>
          <w:trHeight w:val="343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14663" w:rsidRPr="00B14663" w:rsidRDefault="00BC52C6" w:rsidP="00B14663">
            <w:pPr>
              <w:spacing w:after="0" w:line="240" w:lineRule="auto"/>
              <w:jc w:val="center"/>
              <w:rPr>
                <w:rFonts w:ascii="Arial" w:eastAsia="Times New Roman" w:hAnsi="Arial" w:cs="Arial"/>
                <w:color w:val="000000"/>
              </w:rPr>
            </w:pPr>
            <w:r>
              <w:rPr>
                <w:rFonts w:ascii="Arial" w:eastAsia="Times New Roman" w:hAnsi="Arial" w:cs="Arial"/>
                <w:color w:val="000000"/>
              </w:rPr>
              <w:t>10</w:t>
            </w:r>
          </w:p>
        </w:tc>
        <w:tc>
          <w:tcPr>
            <w:tcW w:w="1460" w:type="dxa"/>
            <w:tcBorders>
              <w:top w:val="nil"/>
              <w:left w:val="nil"/>
              <w:bottom w:val="single" w:sz="4" w:space="0" w:color="auto"/>
              <w:right w:val="single" w:sz="4" w:space="0" w:color="auto"/>
            </w:tcBorders>
            <w:shd w:val="clear" w:color="000000" w:fill="FFFFFF"/>
            <w:noWrap/>
            <w:vAlign w:val="center"/>
            <w:hideMark/>
          </w:tcPr>
          <w:p w:rsidR="00B14663" w:rsidRPr="00B14663" w:rsidRDefault="00B14663" w:rsidP="00B14663">
            <w:pPr>
              <w:spacing w:after="0" w:line="240" w:lineRule="auto"/>
              <w:jc w:val="center"/>
              <w:rPr>
                <w:rFonts w:ascii="Arial" w:eastAsia="Times New Roman" w:hAnsi="Arial" w:cs="Arial"/>
                <w:sz w:val="20"/>
                <w:szCs w:val="20"/>
              </w:rPr>
            </w:pPr>
            <w:r w:rsidRPr="00B14663">
              <w:rPr>
                <w:rFonts w:ascii="Arial" w:eastAsia="Times New Roman" w:hAnsi="Arial" w:cs="Arial"/>
                <w:sz w:val="20"/>
                <w:szCs w:val="20"/>
              </w:rPr>
              <w:t>04-F00-026</w:t>
            </w:r>
          </w:p>
        </w:tc>
        <w:tc>
          <w:tcPr>
            <w:tcW w:w="3391"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 xml:space="preserve">Netupitant 300 mg + Palonosetrone ( as Hydrochloride) 0.5 mg capsule </w:t>
            </w:r>
            <w:r w:rsidRPr="00B14663">
              <w:rPr>
                <w:rFonts w:ascii="Arial" w:eastAsia="Times New Roman" w:hAnsi="Arial" w:cs="Arial"/>
                <w:color w:val="000000"/>
              </w:rPr>
              <w:br/>
            </w:r>
            <w:r w:rsidRPr="00B14663">
              <w:rPr>
                <w:rFonts w:ascii="Arial" w:eastAsia="Times New Roman" w:hAnsi="Arial" w:cs="Arial"/>
                <w:color w:val="FF0000"/>
                <w:rtl/>
              </w:rPr>
              <w:t>تلتزم الشركة المجهزة بتوفير(50</w:t>
            </w:r>
            <w:r w:rsidRPr="00B14663">
              <w:rPr>
                <w:rFonts w:ascii="Arial" w:eastAsia="Times New Roman" w:hAnsi="Arial" w:cs="Arial"/>
                <w:color w:val="FF0000"/>
              </w:rPr>
              <w:t xml:space="preserve">% )  </w:t>
            </w:r>
            <w:r w:rsidRPr="00B14663">
              <w:rPr>
                <w:rFonts w:ascii="Arial" w:eastAsia="Times New Roman" w:hAnsi="Arial" w:cs="Arial"/>
                <w:color w:val="FF0000"/>
                <w:rtl/>
              </w:rPr>
              <w:t>من الاحتياج الكلي للعراق كبضاعة مجانية على ان لا يكون السعر لمقدم في المناقصة اعلى من الكلفة التخمينية او سعر التسجيل</w:t>
            </w:r>
            <w:r w:rsidRPr="00B14663">
              <w:rPr>
                <w:rFonts w:ascii="Arial" w:eastAsia="Times New Roman" w:hAnsi="Arial" w:cs="Arial"/>
                <w:color w:val="000000"/>
              </w:rPr>
              <w:br/>
            </w:r>
            <w:r w:rsidRPr="00B14663">
              <w:rPr>
                <w:rFonts w:ascii="Arial" w:eastAsia="Times New Roman" w:hAnsi="Arial" w:cs="Arial"/>
                <w:color w:val="FF0000"/>
              </w:rPr>
              <w:br/>
              <w:t xml:space="preserve"> </w:t>
            </w:r>
            <w:r w:rsidRPr="00B14663">
              <w:rPr>
                <w:rFonts w:ascii="Arial" w:eastAsia="Times New Roman" w:hAnsi="Arial" w:cs="Arial"/>
                <w:color w:val="FF0000"/>
                <w:rtl/>
              </w:rPr>
              <w:t>قاعدة اقل الاسعار مع المادة بالرمز الوطني</w:t>
            </w:r>
            <w:r w:rsidRPr="00B14663">
              <w:rPr>
                <w:rFonts w:ascii="Arial" w:eastAsia="Times New Roman" w:hAnsi="Arial" w:cs="Arial"/>
                <w:color w:val="FF0000"/>
              </w:rPr>
              <w:br/>
              <w:t xml:space="preserve"> 04-F00-025 </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168922</w:t>
            </w:r>
          </w:p>
        </w:tc>
        <w:tc>
          <w:tcPr>
            <w:tcW w:w="1494"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 caps</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17.5</w:t>
            </w:r>
          </w:p>
        </w:tc>
        <w:tc>
          <w:tcPr>
            <w:tcW w:w="1139"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12.25</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7.875</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4.375</w:t>
            </w:r>
          </w:p>
        </w:tc>
      </w:tr>
      <w:tr w:rsidR="00B14663" w:rsidRPr="00B14663" w:rsidTr="00BC52C6">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14663" w:rsidRPr="00B14663" w:rsidRDefault="004D3A60" w:rsidP="00B14663">
            <w:pPr>
              <w:spacing w:after="0" w:line="240" w:lineRule="auto"/>
              <w:jc w:val="center"/>
              <w:rPr>
                <w:rFonts w:ascii="Arial" w:eastAsia="Times New Roman" w:hAnsi="Arial" w:cs="Arial"/>
                <w:color w:val="000000"/>
              </w:rPr>
            </w:pPr>
            <w:r>
              <w:rPr>
                <w:rFonts w:ascii="Arial" w:eastAsia="Times New Roman" w:hAnsi="Arial" w:cs="Arial"/>
                <w:color w:val="000000"/>
              </w:rPr>
              <w:t>11</w:t>
            </w:r>
          </w:p>
        </w:tc>
        <w:tc>
          <w:tcPr>
            <w:tcW w:w="1460"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000000"/>
                <w:sz w:val="20"/>
                <w:szCs w:val="20"/>
              </w:rPr>
            </w:pPr>
            <w:r w:rsidRPr="00B14663">
              <w:rPr>
                <w:rFonts w:ascii="Arial" w:eastAsia="Times New Roman" w:hAnsi="Arial" w:cs="Arial"/>
                <w:color w:val="000000"/>
                <w:sz w:val="20"/>
                <w:szCs w:val="20"/>
              </w:rPr>
              <w:t>04-J00-074</w:t>
            </w:r>
          </w:p>
        </w:tc>
        <w:tc>
          <w:tcPr>
            <w:tcW w:w="3391"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 xml:space="preserve">Levetiracetam 100 mg /ml  5 ml vial concentrate for solution injection  IV infusion                    </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9835</w:t>
            </w:r>
          </w:p>
        </w:tc>
        <w:tc>
          <w:tcPr>
            <w:tcW w:w="1494"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10 vial</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161.68</w:t>
            </w:r>
          </w:p>
        </w:tc>
        <w:tc>
          <w:tcPr>
            <w:tcW w:w="1139"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113.176</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72.756</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40.42</w:t>
            </w:r>
          </w:p>
        </w:tc>
      </w:tr>
      <w:tr w:rsidR="00B14663" w:rsidRPr="00B14663" w:rsidTr="00BC52C6">
        <w:trPr>
          <w:trHeight w:val="198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14663" w:rsidRPr="00B14663" w:rsidRDefault="004D3A60" w:rsidP="00B14663">
            <w:pPr>
              <w:spacing w:after="0" w:line="240" w:lineRule="auto"/>
              <w:jc w:val="center"/>
              <w:rPr>
                <w:rFonts w:ascii="Arial" w:eastAsia="Times New Roman" w:hAnsi="Arial" w:cs="Arial"/>
                <w:color w:val="000000"/>
              </w:rPr>
            </w:pPr>
            <w:r>
              <w:rPr>
                <w:rFonts w:ascii="Arial" w:eastAsia="Times New Roman" w:hAnsi="Arial" w:cs="Arial"/>
                <w:color w:val="000000"/>
              </w:rPr>
              <w:lastRenderedPageBreak/>
              <w:t>12</w:t>
            </w:r>
          </w:p>
        </w:tc>
        <w:tc>
          <w:tcPr>
            <w:tcW w:w="1460"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000000"/>
                <w:sz w:val="20"/>
                <w:szCs w:val="20"/>
              </w:rPr>
            </w:pPr>
            <w:r w:rsidRPr="00B14663">
              <w:rPr>
                <w:rFonts w:ascii="Arial" w:eastAsia="Times New Roman" w:hAnsi="Arial" w:cs="Arial"/>
                <w:color w:val="000000"/>
                <w:sz w:val="20"/>
                <w:szCs w:val="20"/>
              </w:rPr>
              <w:t xml:space="preserve">04-K00-016  </w:t>
            </w:r>
          </w:p>
        </w:tc>
        <w:tc>
          <w:tcPr>
            <w:tcW w:w="3391"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 xml:space="preserve">Procyclidine hydrochloride 5mg Tablet                                                  </w:t>
            </w:r>
            <w:r w:rsidRPr="00B14663">
              <w:rPr>
                <w:rFonts w:ascii="Arial" w:eastAsia="Times New Roman" w:hAnsi="Arial" w:cs="Arial"/>
                <w:color w:val="000000"/>
              </w:rPr>
              <w:br/>
              <w:t xml:space="preserve">( </w:t>
            </w:r>
            <w:r w:rsidRPr="00B14663">
              <w:rPr>
                <w:rFonts w:ascii="Arial" w:eastAsia="Times New Roman" w:hAnsi="Arial" w:cs="Arial"/>
                <w:color w:val="000000"/>
                <w:rtl/>
              </w:rPr>
              <w:t>يصرف في الوحدات النفسية</w:t>
            </w:r>
            <w:r w:rsidRPr="00B14663">
              <w:rPr>
                <w:rFonts w:ascii="Arial" w:eastAsia="Times New Roman" w:hAnsi="Arial" w:cs="Arial"/>
                <w:color w:val="000000"/>
              </w:rPr>
              <w:t xml:space="preserve"> )</w:t>
            </w:r>
            <w:r w:rsidRPr="00B14663">
              <w:rPr>
                <w:rFonts w:ascii="Arial" w:eastAsia="Times New Roman" w:hAnsi="Arial" w:cs="Arial"/>
                <w:color w:val="000000"/>
              </w:rPr>
              <w:br/>
            </w:r>
            <w:r w:rsidRPr="00B14663">
              <w:rPr>
                <w:rFonts w:ascii="Arial" w:eastAsia="Times New Roman" w:hAnsi="Arial" w:cs="Arial"/>
                <w:color w:val="000000"/>
                <w:rtl/>
              </w:rPr>
              <w:t>يختص بمرض الشلل الرعاشي(مرض باركسن</w:t>
            </w:r>
            <w:r w:rsidRPr="00B14663">
              <w:rPr>
                <w:rFonts w:ascii="Arial" w:eastAsia="Times New Roman" w:hAnsi="Arial" w:cs="Arial"/>
                <w:color w:val="000000"/>
              </w:rPr>
              <w:t xml:space="preserve">)                   1220                                                                                                                                                    </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1009000</w:t>
            </w:r>
          </w:p>
        </w:tc>
        <w:tc>
          <w:tcPr>
            <w:tcW w:w="1494"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100 tab</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6.55</w:t>
            </w:r>
          </w:p>
        </w:tc>
        <w:tc>
          <w:tcPr>
            <w:tcW w:w="1139"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4.585</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2.9475</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1.6375</w:t>
            </w:r>
          </w:p>
        </w:tc>
      </w:tr>
      <w:tr w:rsidR="00B14663" w:rsidRPr="00B14663" w:rsidTr="00BC52C6">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14663" w:rsidRPr="00B14663" w:rsidRDefault="004D3A60" w:rsidP="00B14663">
            <w:pPr>
              <w:spacing w:after="0" w:line="240" w:lineRule="auto"/>
              <w:jc w:val="center"/>
              <w:rPr>
                <w:rFonts w:ascii="Arial" w:eastAsia="Times New Roman" w:hAnsi="Arial" w:cs="Arial"/>
                <w:color w:val="000000"/>
              </w:rPr>
            </w:pPr>
            <w:r>
              <w:rPr>
                <w:rFonts w:ascii="Arial" w:eastAsia="Times New Roman" w:hAnsi="Arial" w:cs="Arial"/>
                <w:color w:val="000000"/>
              </w:rPr>
              <w:t>13</w:t>
            </w:r>
          </w:p>
        </w:tc>
        <w:tc>
          <w:tcPr>
            <w:tcW w:w="1460"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000000"/>
                <w:sz w:val="20"/>
                <w:szCs w:val="20"/>
              </w:rPr>
            </w:pPr>
            <w:r w:rsidRPr="00B14663">
              <w:rPr>
                <w:rFonts w:ascii="Arial" w:eastAsia="Times New Roman" w:hAnsi="Arial" w:cs="Arial"/>
                <w:color w:val="000000"/>
                <w:sz w:val="20"/>
                <w:szCs w:val="20"/>
              </w:rPr>
              <w:t>05-AH0-039</w:t>
            </w:r>
          </w:p>
        </w:tc>
        <w:tc>
          <w:tcPr>
            <w:tcW w:w="3391" w:type="dxa"/>
            <w:tcBorders>
              <w:top w:val="nil"/>
              <w:left w:val="nil"/>
              <w:bottom w:val="single" w:sz="4" w:space="0" w:color="auto"/>
              <w:right w:val="single" w:sz="4" w:space="0" w:color="auto"/>
            </w:tcBorders>
            <w:shd w:val="clear" w:color="auto" w:fill="auto"/>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Rifampicin 150 mg + Isoniazid 75mg +Ethambutol 275mg+pyrzinamid 400mg (RHEZ)=Tablet</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2000000</w:t>
            </w:r>
          </w:p>
        </w:tc>
        <w:tc>
          <w:tcPr>
            <w:tcW w:w="1494"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60 tab</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1.7</w:t>
            </w:r>
          </w:p>
        </w:tc>
        <w:tc>
          <w:tcPr>
            <w:tcW w:w="1139"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1.19</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0.765</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0.425</w:t>
            </w:r>
          </w:p>
        </w:tc>
      </w:tr>
      <w:tr w:rsidR="00B14663" w:rsidRPr="00B14663" w:rsidTr="00BC52C6">
        <w:trPr>
          <w:trHeight w:val="259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14663" w:rsidRPr="00B14663" w:rsidRDefault="004D3A60" w:rsidP="004D3A60">
            <w:pPr>
              <w:spacing w:after="0" w:line="240" w:lineRule="auto"/>
              <w:jc w:val="center"/>
              <w:rPr>
                <w:rFonts w:ascii="Arial" w:eastAsia="Times New Roman" w:hAnsi="Arial" w:cs="Arial"/>
                <w:color w:val="000000"/>
              </w:rPr>
            </w:pPr>
            <w:r>
              <w:rPr>
                <w:rFonts w:ascii="Arial" w:eastAsia="Times New Roman" w:hAnsi="Arial" w:cs="Arial"/>
                <w:color w:val="000000"/>
              </w:rPr>
              <w:t>14</w:t>
            </w:r>
          </w:p>
        </w:tc>
        <w:tc>
          <w:tcPr>
            <w:tcW w:w="1460"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000000"/>
                <w:sz w:val="20"/>
                <w:szCs w:val="20"/>
              </w:rPr>
            </w:pPr>
            <w:r w:rsidRPr="00B14663">
              <w:rPr>
                <w:rFonts w:ascii="Arial" w:eastAsia="Times New Roman" w:hAnsi="Arial" w:cs="Arial"/>
                <w:color w:val="000000"/>
                <w:sz w:val="20"/>
                <w:szCs w:val="20"/>
              </w:rPr>
              <w:t>05-AH0-070</w:t>
            </w:r>
          </w:p>
        </w:tc>
        <w:tc>
          <w:tcPr>
            <w:tcW w:w="3391" w:type="dxa"/>
            <w:tcBorders>
              <w:top w:val="nil"/>
              <w:left w:val="nil"/>
              <w:bottom w:val="single" w:sz="4" w:space="0" w:color="auto"/>
              <w:right w:val="single" w:sz="4" w:space="0" w:color="auto"/>
            </w:tcBorders>
            <w:shd w:val="clear" w:color="auto" w:fill="auto"/>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 xml:space="preserve">Pretomanid 200mg tablet                                                            </w:t>
            </w:r>
            <w:r w:rsidRPr="00B14663">
              <w:rPr>
                <w:rFonts w:ascii="Arial" w:eastAsia="Times New Roman" w:hAnsi="Arial" w:cs="Arial"/>
                <w:color w:val="000000"/>
              </w:rPr>
              <w:br/>
            </w:r>
            <w:r w:rsidRPr="00B14663">
              <w:rPr>
                <w:rFonts w:ascii="Arial" w:eastAsia="Times New Roman" w:hAnsi="Arial" w:cs="Arial"/>
                <w:color w:val="000000"/>
                <w:rtl/>
              </w:rPr>
              <w:t>ويحصر استخدامها لاستطباب التدرن المقاوم وفي معهد التدرن الوطني مع وضع ضوابط والية لصرفها والتعامل معها مع تقديم تقرير بعد 6 اشهر من استخدام المادة بشكل فعلي</w:t>
            </w:r>
            <w:r w:rsidRPr="00B14663">
              <w:rPr>
                <w:rFonts w:ascii="Arial" w:eastAsia="Times New Roman" w:hAnsi="Arial" w:cs="Arial"/>
                <w:color w:val="000000"/>
              </w:rPr>
              <w:t xml:space="preserve">                           1223</w:t>
            </w:r>
            <w:r w:rsidRPr="00B14663">
              <w:rPr>
                <w:rFonts w:ascii="Arial" w:eastAsia="Times New Roman" w:hAnsi="Arial" w:cs="Arial"/>
                <w:color w:val="000000"/>
              </w:rPr>
              <w:br/>
              <w:t>1175</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25200</w:t>
            </w:r>
          </w:p>
        </w:tc>
        <w:tc>
          <w:tcPr>
            <w:tcW w:w="1494"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26 tab</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300</w:t>
            </w:r>
          </w:p>
        </w:tc>
        <w:tc>
          <w:tcPr>
            <w:tcW w:w="1139"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210</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135</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75</w:t>
            </w:r>
          </w:p>
        </w:tc>
      </w:tr>
      <w:tr w:rsidR="00B14663" w:rsidRPr="00B14663" w:rsidTr="004D3A60">
        <w:trPr>
          <w:trHeight w:val="2985"/>
        </w:trPr>
        <w:tc>
          <w:tcPr>
            <w:tcW w:w="740" w:type="dxa"/>
            <w:tcBorders>
              <w:top w:val="nil"/>
              <w:left w:val="single" w:sz="4" w:space="0" w:color="auto"/>
              <w:bottom w:val="single" w:sz="4" w:space="0" w:color="auto"/>
              <w:right w:val="single" w:sz="4" w:space="0" w:color="auto"/>
            </w:tcBorders>
            <w:shd w:val="clear" w:color="auto" w:fill="auto"/>
            <w:noWrap/>
            <w:vAlign w:val="center"/>
          </w:tcPr>
          <w:p w:rsidR="00B14663" w:rsidRPr="00B14663" w:rsidRDefault="004D3A60" w:rsidP="00B14663">
            <w:pPr>
              <w:spacing w:after="0" w:line="240" w:lineRule="auto"/>
              <w:jc w:val="center"/>
              <w:rPr>
                <w:rFonts w:ascii="Arial" w:eastAsia="Times New Roman" w:hAnsi="Arial" w:cs="Arial"/>
                <w:color w:val="000000"/>
              </w:rPr>
            </w:pPr>
            <w:r>
              <w:rPr>
                <w:rFonts w:ascii="Arial" w:eastAsia="Times New Roman" w:hAnsi="Arial" w:cs="Arial"/>
                <w:color w:val="000000"/>
              </w:rPr>
              <w:t>15</w:t>
            </w:r>
          </w:p>
        </w:tc>
        <w:tc>
          <w:tcPr>
            <w:tcW w:w="1460"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000000"/>
                <w:sz w:val="20"/>
                <w:szCs w:val="20"/>
              </w:rPr>
            </w:pPr>
            <w:r w:rsidRPr="00B14663">
              <w:rPr>
                <w:rFonts w:ascii="Arial" w:eastAsia="Times New Roman" w:hAnsi="Arial" w:cs="Arial"/>
                <w:color w:val="000000"/>
                <w:sz w:val="20"/>
                <w:szCs w:val="20"/>
              </w:rPr>
              <w:t>05-AH0-071</w:t>
            </w:r>
          </w:p>
        </w:tc>
        <w:tc>
          <w:tcPr>
            <w:tcW w:w="3391" w:type="dxa"/>
            <w:tcBorders>
              <w:top w:val="nil"/>
              <w:left w:val="nil"/>
              <w:bottom w:val="single" w:sz="4" w:space="0" w:color="auto"/>
              <w:right w:val="single" w:sz="4" w:space="0" w:color="auto"/>
            </w:tcBorders>
            <w:shd w:val="clear" w:color="auto" w:fill="auto"/>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 xml:space="preserve">Rifapentine 150 mg tablet </w:t>
            </w:r>
            <w:r w:rsidRPr="00B14663">
              <w:rPr>
                <w:rFonts w:ascii="Arial" w:eastAsia="Times New Roman" w:hAnsi="Arial" w:cs="Arial"/>
                <w:color w:val="000000"/>
                <w:sz w:val="24"/>
                <w:szCs w:val="24"/>
              </w:rPr>
              <w:t xml:space="preserve"> </w:t>
            </w:r>
            <w:r w:rsidRPr="00B14663">
              <w:rPr>
                <w:rFonts w:ascii="Arial" w:eastAsia="Times New Roman" w:hAnsi="Arial" w:cs="Arial"/>
                <w:color w:val="000000"/>
                <w:sz w:val="24"/>
                <w:szCs w:val="24"/>
              </w:rPr>
              <w:br/>
            </w:r>
            <w:r w:rsidRPr="00B14663">
              <w:rPr>
                <w:rFonts w:ascii="Arial" w:eastAsia="Times New Roman" w:hAnsi="Arial" w:cs="Arial"/>
                <w:color w:val="000000"/>
                <w:sz w:val="24"/>
                <w:szCs w:val="24"/>
              </w:rPr>
              <w:br/>
            </w:r>
            <w:r w:rsidRPr="00B14663">
              <w:rPr>
                <w:rFonts w:ascii="Arial" w:eastAsia="Times New Roman" w:hAnsi="Arial" w:cs="Arial"/>
                <w:color w:val="000000"/>
                <w:sz w:val="24"/>
                <w:szCs w:val="24"/>
                <w:rtl/>
              </w:rPr>
              <w:t>ويحصر استخدامها لاستطباب التدرن الحساس الكامن والفعال وفي معهد التدرن الوطني مع وضع ضوابط والية لصرفها والتعامل معها مع تقديم تقرير بعد 6 اشهر من استخدام المادة بشكل فعلي</w:t>
            </w:r>
            <w:r w:rsidRPr="00B14663">
              <w:rPr>
                <w:rFonts w:ascii="Arial" w:eastAsia="Times New Roman" w:hAnsi="Arial" w:cs="Arial"/>
                <w:color w:val="000000"/>
                <w:sz w:val="24"/>
                <w:szCs w:val="24"/>
              </w:rPr>
              <w:t xml:space="preserve">   1223</w:t>
            </w:r>
            <w:r w:rsidRPr="00B14663">
              <w:rPr>
                <w:rFonts w:ascii="Arial" w:eastAsia="Times New Roman" w:hAnsi="Arial" w:cs="Arial"/>
                <w:color w:val="000000"/>
                <w:sz w:val="24"/>
                <w:szCs w:val="24"/>
              </w:rPr>
              <w:br/>
              <w:t>1175</w:t>
            </w:r>
            <w:r w:rsidRPr="00B14663">
              <w:rPr>
                <w:rFonts w:ascii="Arial" w:eastAsia="Times New Roman" w:hAnsi="Arial" w:cs="Arial"/>
                <w:color w:val="000000"/>
                <w:sz w:val="24"/>
                <w:szCs w:val="24"/>
              </w:rPr>
              <w:br/>
              <w:t>1190</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240000</w:t>
            </w:r>
          </w:p>
        </w:tc>
        <w:tc>
          <w:tcPr>
            <w:tcW w:w="1494"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24 TAB</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63</w:t>
            </w:r>
          </w:p>
        </w:tc>
        <w:tc>
          <w:tcPr>
            <w:tcW w:w="1139"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44.1</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28.35</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15.75</w:t>
            </w:r>
          </w:p>
        </w:tc>
      </w:tr>
      <w:tr w:rsidR="00B14663" w:rsidRPr="00B14663" w:rsidTr="004D3A60">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tcPr>
          <w:p w:rsidR="00B14663" w:rsidRPr="00B14663" w:rsidRDefault="004D3A60" w:rsidP="00B14663">
            <w:pPr>
              <w:spacing w:after="0" w:line="240" w:lineRule="auto"/>
              <w:jc w:val="center"/>
              <w:rPr>
                <w:rFonts w:ascii="Arial" w:eastAsia="Times New Roman" w:hAnsi="Arial" w:cs="Arial"/>
                <w:color w:val="000000"/>
              </w:rPr>
            </w:pPr>
            <w:r>
              <w:rPr>
                <w:rFonts w:ascii="Arial" w:eastAsia="Times New Roman" w:hAnsi="Arial" w:cs="Arial"/>
                <w:color w:val="000000"/>
              </w:rPr>
              <w:lastRenderedPageBreak/>
              <w:t>16</w:t>
            </w:r>
          </w:p>
        </w:tc>
        <w:tc>
          <w:tcPr>
            <w:tcW w:w="1460"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000000"/>
                <w:sz w:val="20"/>
                <w:szCs w:val="20"/>
              </w:rPr>
            </w:pPr>
            <w:r w:rsidRPr="00B14663">
              <w:rPr>
                <w:rFonts w:ascii="Arial" w:eastAsia="Times New Roman" w:hAnsi="Arial" w:cs="Arial"/>
                <w:color w:val="000000"/>
                <w:sz w:val="20"/>
                <w:szCs w:val="20"/>
              </w:rPr>
              <w:t>05-AH0-072</w:t>
            </w:r>
          </w:p>
        </w:tc>
        <w:tc>
          <w:tcPr>
            <w:tcW w:w="3391" w:type="dxa"/>
            <w:tcBorders>
              <w:top w:val="nil"/>
              <w:left w:val="nil"/>
              <w:bottom w:val="single" w:sz="4" w:space="0" w:color="auto"/>
              <w:right w:val="single" w:sz="4" w:space="0" w:color="auto"/>
            </w:tcBorders>
            <w:shd w:val="clear" w:color="auto" w:fill="auto"/>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 xml:space="preserve">Bedaquiline 20 mg dispersable tablet </w:t>
            </w:r>
            <w:r w:rsidRPr="00B14663">
              <w:rPr>
                <w:rFonts w:ascii="Arial" w:eastAsia="Times New Roman" w:hAnsi="Arial" w:cs="Arial"/>
                <w:color w:val="000000"/>
              </w:rPr>
              <w:b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3500</w:t>
            </w:r>
          </w:p>
        </w:tc>
        <w:tc>
          <w:tcPr>
            <w:tcW w:w="1494"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60 tab</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1012.5</w:t>
            </w:r>
          </w:p>
        </w:tc>
        <w:tc>
          <w:tcPr>
            <w:tcW w:w="1139"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708.75</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455.625</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253.125</w:t>
            </w:r>
          </w:p>
        </w:tc>
      </w:tr>
      <w:tr w:rsidR="00B14663" w:rsidRPr="00B14663" w:rsidTr="004D3A60">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tcPr>
          <w:p w:rsidR="00B14663" w:rsidRPr="00B14663" w:rsidRDefault="004D3A60" w:rsidP="00B14663">
            <w:pPr>
              <w:spacing w:after="0" w:line="240" w:lineRule="auto"/>
              <w:jc w:val="center"/>
              <w:rPr>
                <w:rFonts w:ascii="Arial" w:eastAsia="Times New Roman" w:hAnsi="Arial" w:cs="Arial"/>
                <w:color w:val="000000"/>
              </w:rPr>
            </w:pPr>
            <w:r>
              <w:rPr>
                <w:rFonts w:ascii="Arial" w:eastAsia="Times New Roman" w:hAnsi="Arial" w:cs="Arial"/>
                <w:color w:val="000000"/>
              </w:rPr>
              <w:t>17</w:t>
            </w:r>
          </w:p>
        </w:tc>
        <w:tc>
          <w:tcPr>
            <w:tcW w:w="1460"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000000"/>
                <w:sz w:val="20"/>
                <w:szCs w:val="20"/>
              </w:rPr>
            </w:pPr>
            <w:r w:rsidRPr="00B14663">
              <w:rPr>
                <w:rFonts w:ascii="Arial" w:eastAsia="Times New Roman" w:hAnsi="Arial" w:cs="Arial"/>
                <w:color w:val="000000"/>
                <w:sz w:val="20"/>
                <w:szCs w:val="20"/>
              </w:rPr>
              <w:t>05-AH0-073</w:t>
            </w:r>
          </w:p>
        </w:tc>
        <w:tc>
          <w:tcPr>
            <w:tcW w:w="3391" w:type="dxa"/>
            <w:tcBorders>
              <w:top w:val="nil"/>
              <w:left w:val="nil"/>
              <w:bottom w:val="single" w:sz="4" w:space="0" w:color="auto"/>
              <w:right w:val="single" w:sz="4" w:space="0" w:color="auto"/>
            </w:tcBorders>
            <w:shd w:val="clear" w:color="auto" w:fill="auto"/>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Linezolid 150mg dispersable tablet</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12000</w:t>
            </w:r>
          </w:p>
        </w:tc>
        <w:tc>
          <w:tcPr>
            <w:tcW w:w="1494"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10 tab</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11.04</w:t>
            </w:r>
          </w:p>
        </w:tc>
        <w:tc>
          <w:tcPr>
            <w:tcW w:w="1139"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7.728</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4.968</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2.76</w:t>
            </w:r>
          </w:p>
        </w:tc>
      </w:tr>
      <w:tr w:rsidR="00B14663" w:rsidRPr="00B14663" w:rsidTr="004D3A60">
        <w:trPr>
          <w:trHeight w:val="2370"/>
        </w:trPr>
        <w:tc>
          <w:tcPr>
            <w:tcW w:w="740" w:type="dxa"/>
            <w:tcBorders>
              <w:top w:val="nil"/>
              <w:left w:val="single" w:sz="4" w:space="0" w:color="auto"/>
              <w:bottom w:val="single" w:sz="4" w:space="0" w:color="auto"/>
              <w:right w:val="single" w:sz="4" w:space="0" w:color="auto"/>
            </w:tcBorders>
            <w:shd w:val="clear" w:color="auto" w:fill="auto"/>
            <w:noWrap/>
            <w:vAlign w:val="center"/>
          </w:tcPr>
          <w:p w:rsidR="00B14663" w:rsidRPr="00B14663" w:rsidRDefault="004D3A60" w:rsidP="00B14663">
            <w:pPr>
              <w:spacing w:after="0" w:line="240" w:lineRule="auto"/>
              <w:jc w:val="center"/>
              <w:rPr>
                <w:rFonts w:ascii="Arial" w:eastAsia="Times New Roman" w:hAnsi="Arial" w:cs="Arial"/>
                <w:color w:val="000000"/>
              </w:rPr>
            </w:pPr>
            <w:r>
              <w:rPr>
                <w:rFonts w:ascii="Arial" w:eastAsia="Times New Roman" w:hAnsi="Arial" w:cs="Arial"/>
                <w:color w:val="000000"/>
              </w:rPr>
              <w:t>18</w:t>
            </w:r>
          </w:p>
        </w:tc>
        <w:tc>
          <w:tcPr>
            <w:tcW w:w="1460" w:type="dxa"/>
            <w:tcBorders>
              <w:top w:val="nil"/>
              <w:left w:val="nil"/>
              <w:bottom w:val="single" w:sz="4" w:space="0" w:color="auto"/>
              <w:right w:val="single" w:sz="4" w:space="0" w:color="auto"/>
            </w:tcBorders>
            <w:shd w:val="clear" w:color="000000" w:fill="FFFFFF"/>
            <w:noWrap/>
            <w:vAlign w:val="center"/>
            <w:hideMark/>
          </w:tcPr>
          <w:p w:rsidR="00B14663" w:rsidRPr="00B14663" w:rsidRDefault="00B14663" w:rsidP="00B14663">
            <w:pPr>
              <w:spacing w:after="0" w:line="240" w:lineRule="auto"/>
              <w:jc w:val="center"/>
              <w:rPr>
                <w:rFonts w:ascii="Arial" w:eastAsia="Times New Roman" w:hAnsi="Arial" w:cs="Arial"/>
                <w:color w:val="000000"/>
                <w:sz w:val="20"/>
                <w:szCs w:val="20"/>
              </w:rPr>
            </w:pPr>
            <w:r w:rsidRPr="00B14663">
              <w:rPr>
                <w:rFonts w:ascii="Arial" w:eastAsia="Times New Roman" w:hAnsi="Arial" w:cs="Arial"/>
                <w:color w:val="000000"/>
                <w:sz w:val="20"/>
                <w:szCs w:val="20"/>
              </w:rPr>
              <w:t>05-C00-032</w:t>
            </w:r>
          </w:p>
        </w:tc>
        <w:tc>
          <w:tcPr>
            <w:tcW w:w="3391"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rPr>
            </w:pPr>
            <w:r w:rsidRPr="00B14663">
              <w:rPr>
                <w:rFonts w:ascii="Arial" w:eastAsia="Times New Roman" w:hAnsi="Arial" w:cs="Arial"/>
              </w:rPr>
              <w:t xml:space="preserve">Caspofungin (as acetate) I.V infusion : 50mg – vial (powder for reconstitution)                                </w:t>
            </w:r>
            <w:r w:rsidRPr="00B14663">
              <w:rPr>
                <w:rFonts w:ascii="Arial" w:eastAsia="Times New Roman" w:hAnsi="Arial" w:cs="Arial"/>
                <w:color w:val="FF0000"/>
                <w:sz w:val="16"/>
                <w:szCs w:val="16"/>
              </w:rPr>
              <w:br/>
            </w:r>
            <w:r w:rsidRPr="00B14663">
              <w:rPr>
                <w:rFonts w:ascii="Arial" w:eastAsia="Times New Roman" w:hAnsi="Arial" w:cs="Arial"/>
                <w:color w:val="FF0000"/>
                <w:sz w:val="16"/>
                <w:szCs w:val="16"/>
                <w:rtl/>
              </w:rPr>
              <w:t>قاعدة اقل الاسعار</w:t>
            </w:r>
            <w:r w:rsidRPr="00B14663">
              <w:rPr>
                <w:rFonts w:ascii="Arial" w:eastAsia="Times New Roman" w:hAnsi="Arial" w:cs="Arial"/>
                <w:color w:val="FF0000"/>
                <w:sz w:val="16"/>
                <w:szCs w:val="16"/>
              </w:rPr>
              <w:br/>
              <w:t>(05-C00-032)</w:t>
            </w:r>
            <w:r w:rsidRPr="00B14663">
              <w:rPr>
                <w:rFonts w:ascii="Arial" w:eastAsia="Times New Roman" w:hAnsi="Arial" w:cs="Arial"/>
                <w:color w:val="FF0000"/>
                <w:sz w:val="16"/>
                <w:szCs w:val="16"/>
              </w:rPr>
              <w:br/>
              <w:t>(05-C00-039)</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11003</w:t>
            </w:r>
          </w:p>
        </w:tc>
        <w:tc>
          <w:tcPr>
            <w:tcW w:w="1494"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Times New Roman" w:eastAsia="Times New Roman" w:hAnsi="Times New Roman" w:cs="Times New Roman"/>
                <w:color w:val="000000"/>
              </w:rPr>
            </w:pPr>
            <w:r w:rsidRPr="00B14663">
              <w:rPr>
                <w:rFonts w:ascii="Times New Roman" w:eastAsia="Times New Roman" w:hAnsi="Times New Roman" w:cs="Times New Roman"/>
                <w:color w:val="000000"/>
              </w:rPr>
              <w:t>1vial</w:t>
            </w:r>
          </w:p>
        </w:tc>
        <w:tc>
          <w:tcPr>
            <w:tcW w:w="1080"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b/>
                <w:bCs/>
                <w:color w:val="000000"/>
              </w:rPr>
            </w:pPr>
            <w:r w:rsidRPr="00B14663">
              <w:rPr>
                <w:rFonts w:ascii="Arial" w:eastAsia="Times New Roman" w:hAnsi="Arial" w:cs="Arial"/>
                <w:b/>
                <w:bCs/>
                <w:color w:val="000000"/>
              </w:rPr>
              <w:t>34.170</w:t>
            </w:r>
          </w:p>
        </w:tc>
        <w:tc>
          <w:tcPr>
            <w:tcW w:w="1139" w:type="dxa"/>
            <w:tcBorders>
              <w:top w:val="nil"/>
              <w:left w:val="nil"/>
              <w:bottom w:val="single" w:sz="4" w:space="0" w:color="auto"/>
              <w:right w:val="single" w:sz="4" w:space="0" w:color="auto"/>
            </w:tcBorders>
            <w:shd w:val="clear" w:color="000000" w:fill="FFFFFF"/>
            <w:noWrap/>
            <w:vAlign w:val="center"/>
            <w:hideMark/>
          </w:tcPr>
          <w:p w:rsidR="00B14663" w:rsidRPr="00B14663" w:rsidRDefault="00B14663" w:rsidP="00B14663">
            <w:pPr>
              <w:spacing w:after="0" w:line="240" w:lineRule="auto"/>
              <w:jc w:val="center"/>
              <w:rPr>
                <w:rFonts w:ascii="Arial" w:eastAsia="Times New Roman" w:hAnsi="Arial" w:cs="Arial"/>
                <w:b/>
                <w:bCs/>
                <w:color w:val="000000"/>
                <w:sz w:val="20"/>
                <w:szCs w:val="20"/>
              </w:rPr>
            </w:pPr>
            <w:r w:rsidRPr="00B14663">
              <w:rPr>
                <w:rFonts w:ascii="Arial" w:eastAsia="Times New Roman" w:hAnsi="Arial" w:cs="Arial"/>
                <w:b/>
                <w:bCs/>
                <w:color w:val="000000"/>
                <w:sz w:val="20"/>
                <w:szCs w:val="20"/>
              </w:rPr>
              <w:t>23.919</w:t>
            </w:r>
          </w:p>
        </w:tc>
        <w:tc>
          <w:tcPr>
            <w:tcW w:w="1128" w:type="dxa"/>
            <w:tcBorders>
              <w:top w:val="nil"/>
              <w:left w:val="nil"/>
              <w:bottom w:val="single" w:sz="4" w:space="0" w:color="auto"/>
              <w:right w:val="single" w:sz="4" w:space="0" w:color="auto"/>
            </w:tcBorders>
            <w:shd w:val="clear" w:color="000000" w:fill="FFFFFF"/>
            <w:noWrap/>
            <w:vAlign w:val="center"/>
            <w:hideMark/>
          </w:tcPr>
          <w:p w:rsidR="00B14663" w:rsidRPr="00B14663" w:rsidRDefault="00B14663" w:rsidP="00B14663">
            <w:pPr>
              <w:spacing w:after="0" w:line="240" w:lineRule="auto"/>
              <w:jc w:val="center"/>
              <w:rPr>
                <w:rFonts w:ascii="Arial" w:eastAsia="Times New Roman" w:hAnsi="Arial" w:cs="Arial"/>
                <w:b/>
                <w:bCs/>
                <w:color w:val="000000"/>
                <w:sz w:val="20"/>
                <w:szCs w:val="20"/>
              </w:rPr>
            </w:pPr>
            <w:r w:rsidRPr="00B14663">
              <w:rPr>
                <w:rFonts w:ascii="Arial" w:eastAsia="Times New Roman" w:hAnsi="Arial" w:cs="Arial"/>
                <w:b/>
                <w:bCs/>
                <w:color w:val="000000"/>
                <w:sz w:val="20"/>
                <w:szCs w:val="20"/>
              </w:rPr>
              <w:t>15.377</w:t>
            </w:r>
          </w:p>
        </w:tc>
        <w:tc>
          <w:tcPr>
            <w:tcW w:w="1128" w:type="dxa"/>
            <w:tcBorders>
              <w:top w:val="nil"/>
              <w:left w:val="nil"/>
              <w:bottom w:val="single" w:sz="4" w:space="0" w:color="auto"/>
              <w:right w:val="single" w:sz="4" w:space="0" w:color="auto"/>
            </w:tcBorders>
            <w:shd w:val="clear" w:color="000000" w:fill="FFFFFF"/>
            <w:noWrap/>
            <w:vAlign w:val="center"/>
            <w:hideMark/>
          </w:tcPr>
          <w:p w:rsidR="00B14663" w:rsidRPr="00B14663" w:rsidRDefault="00B14663" w:rsidP="00B14663">
            <w:pPr>
              <w:spacing w:after="0" w:line="240" w:lineRule="auto"/>
              <w:jc w:val="center"/>
              <w:rPr>
                <w:rFonts w:ascii="Arial" w:eastAsia="Times New Roman" w:hAnsi="Arial" w:cs="Arial"/>
                <w:b/>
                <w:bCs/>
                <w:color w:val="000000"/>
                <w:sz w:val="20"/>
                <w:szCs w:val="20"/>
              </w:rPr>
            </w:pPr>
            <w:r w:rsidRPr="00B14663">
              <w:rPr>
                <w:rFonts w:ascii="Arial" w:eastAsia="Times New Roman" w:hAnsi="Arial" w:cs="Arial"/>
                <w:b/>
                <w:bCs/>
                <w:color w:val="000000"/>
                <w:sz w:val="20"/>
                <w:szCs w:val="20"/>
              </w:rPr>
              <w:t>8.543</w:t>
            </w:r>
          </w:p>
        </w:tc>
      </w:tr>
      <w:tr w:rsidR="00B14663" w:rsidRPr="00B14663" w:rsidTr="004D3A60">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tcPr>
          <w:p w:rsidR="00B14663" w:rsidRPr="00B14663" w:rsidRDefault="004D3A60" w:rsidP="00B14663">
            <w:pPr>
              <w:spacing w:after="0" w:line="240" w:lineRule="auto"/>
              <w:jc w:val="center"/>
              <w:rPr>
                <w:rFonts w:ascii="Arial" w:eastAsia="Times New Roman" w:hAnsi="Arial" w:cs="Arial"/>
                <w:color w:val="000000"/>
              </w:rPr>
            </w:pPr>
            <w:r>
              <w:rPr>
                <w:rFonts w:ascii="Arial" w:eastAsia="Times New Roman" w:hAnsi="Arial" w:cs="Arial"/>
                <w:color w:val="000000"/>
              </w:rPr>
              <w:t>19</w:t>
            </w:r>
          </w:p>
        </w:tc>
        <w:tc>
          <w:tcPr>
            <w:tcW w:w="1460" w:type="dxa"/>
            <w:tcBorders>
              <w:top w:val="nil"/>
              <w:left w:val="nil"/>
              <w:bottom w:val="single" w:sz="4" w:space="0" w:color="auto"/>
              <w:right w:val="single" w:sz="4" w:space="0" w:color="auto"/>
            </w:tcBorders>
            <w:shd w:val="clear" w:color="000000" w:fill="FFFFFF"/>
            <w:noWrap/>
            <w:vAlign w:val="center"/>
            <w:hideMark/>
          </w:tcPr>
          <w:p w:rsidR="00B14663" w:rsidRPr="00B14663" w:rsidRDefault="00B14663" w:rsidP="00B14663">
            <w:pPr>
              <w:spacing w:after="0" w:line="240" w:lineRule="auto"/>
              <w:jc w:val="center"/>
              <w:rPr>
                <w:rFonts w:ascii="Arial" w:eastAsia="Times New Roman" w:hAnsi="Arial" w:cs="Arial"/>
                <w:color w:val="000000"/>
                <w:sz w:val="20"/>
                <w:szCs w:val="20"/>
              </w:rPr>
            </w:pPr>
            <w:r w:rsidRPr="00B14663">
              <w:rPr>
                <w:rFonts w:ascii="Arial" w:eastAsia="Times New Roman" w:hAnsi="Arial" w:cs="Arial"/>
                <w:color w:val="000000"/>
                <w:sz w:val="20"/>
                <w:szCs w:val="20"/>
              </w:rPr>
              <w:t>05-C00-039</w:t>
            </w:r>
          </w:p>
        </w:tc>
        <w:tc>
          <w:tcPr>
            <w:tcW w:w="3391"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Micafungin (as Sodium) 50 mg / vial I.V infusion</w:t>
            </w:r>
            <w:r w:rsidRPr="00B14663">
              <w:rPr>
                <w:rFonts w:ascii="Arial" w:eastAsia="Times New Roman" w:hAnsi="Arial" w:cs="Arial"/>
                <w:color w:val="FF0000"/>
                <w:sz w:val="16"/>
                <w:szCs w:val="16"/>
              </w:rPr>
              <w:br/>
            </w:r>
            <w:r w:rsidRPr="00B14663">
              <w:rPr>
                <w:rFonts w:ascii="Arial" w:eastAsia="Times New Roman" w:hAnsi="Arial" w:cs="Arial"/>
                <w:color w:val="FF0000"/>
                <w:sz w:val="16"/>
                <w:szCs w:val="16"/>
                <w:rtl/>
              </w:rPr>
              <w:t>قاعدة اقل الاسعار</w:t>
            </w:r>
            <w:r w:rsidRPr="00B14663">
              <w:rPr>
                <w:rFonts w:ascii="Arial" w:eastAsia="Times New Roman" w:hAnsi="Arial" w:cs="Arial"/>
                <w:color w:val="FF0000"/>
                <w:sz w:val="16"/>
                <w:szCs w:val="16"/>
              </w:rPr>
              <w:br/>
              <w:t>(05-C00-032)</w:t>
            </w:r>
            <w:r w:rsidRPr="00B14663">
              <w:rPr>
                <w:rFonts w:ascii="Arial" w:eastAsia="Times New Roman" w:hAnsi="Arial" w:cs="Arial"/>
                <w:color w:val="FF0000"/>
                <w:sz w:val="16"/>
                <w:szCs w:val="16"/>
              </w:rPr>
              <w:br/>
              <w:t>(05-C00-039)</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14420</w:t>
            </w:r>
          </w:p>
        </w:tc>
        <w:tc>
          <w:tcPr>
            <w:tcW w:w="1494"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 vial</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44.44</w:t>
            </w:r>
          </w:p>
        </w:tc>
        <w:tc>
          <w:tcPr>
            <w:tcW w:w="1139"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31.108</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19.998</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11.11</w:t>
            </w:r>
          </w:p>
        </w:tc>
      </w:tr>
      <w:tr w:rsidR="00B14663" w:rsidRPr="00B14663" w:rsidTr="004D3A60">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tcPr>
          <w:p w:rsidR="00B14663" w:rsidRPr="00B14663" w:rsidRDefault="004D3A60" w:rsidP="00B14663">
            <w:pPr>
              <w:spacing w:after="0" w:line="240" w:lineRule="auto"/>
              <w:jc w:val="center"/>
              <w:rPr>
                <w:rFonts w:ascii="Arial" w:eastAsia="Times New Roman" w:hAnsi="Arial" w:cs="Arial"/>
                <w:color w:val="000000"/>
              </w:rPr>
            </w:pPr>
            <w:r>
              <w:rPr>
                <w:rFonts w:ascii="Arial" w:eastAsia="Times New Roman" w:hAnsi="Arial" w:cs="Arial"/>
                <w:color w:val="000000"/>
              </w:rPr>
              <w:t>20</w:t>
            </w:r>
          </w:p>
        </w:tc>
        <w:tc>
          <w:tcPr>
            <w:tcW w:w="1460"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000000"/>
                <w:sz w:val="20"/>
                <w:szCs w:val="20"/>
              </w:rPr>
            </w:pPr>
            <w:r w:rsidRPr="00B14663">
              <w:rPr>
                <w:rFonts w:ascii="Arial" w:eastAsia="Times New Roman" w:hAnsi="Arial" w:cs="Arial"/>
                <w:color w:val="000000"/>
                <w:sz w:val="20"/>
                <w:szCs w:val="20"/>
              </w:rPr>
              <w:t>05-E00-014</w:t>
            </w:r>
          </w:p>
        </w:tc>
        <w:tc>
          <w:tcPr>
            <w:tcW w:w="3391" w:type="dxa"/>
            <w:tcBorders>
              <w:top w:val="nil"/>
              <w:left w:val="nil"/>
              <w:bottom w:val="single" w:sz="4" w:space="0" w:color="auto"/>
              <w:right w:val="single" w:sz="4" w:space="0" w:color="auto"/>
            </w:tcBorders>
            <w:shd w:val="clear" w:color="auto" w:fill="auto"/>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Triclabendazole 250mg tablet         1128</w:t>
            </w:r>
            <w:r w:rsidRPr="00B14663">
              <w:rPr>
                <w:rFonts w:ascii="Arial" w:eastAsia="Times New Roman" w:hAnsi="Arial" w:cs="Arial"/>
                <w:color w:val="000000"/>
              </w:rPr>
              <w:br/>
            </w:r>
            <w:r w:rsidRPr="00B14663">
              <w:rPr>
                <w:rFonts w:ascii="Arial" w:eastAsia="Times New Roman" w:hAnsi="Arial" w:cs="Arial"/>
                <w:color w:val="000000"/>
                <w:rtl/>
              </w:rPr>
              <w:t>لعلاج دودة الكبد</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320</w:t>
            </w:r>
          </w:p>
        </w:tc>
        <w:tc>
          <w:tcPr>
            <w:tcW w:w="1494"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4 tab</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1.245</w:t>
            </w:r>
          </w:p>
        </w:tc>
        <w:tc>
          <w:tcPr>
            <w:tcW w:w="1139"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0.8715</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0.56025</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0.31125</w:t>
            </w:r>
          </w:p>
        </w:tc>
      </w:tr>
      <w:tr w:rsidR="00B14663" w:rsidRPr="00B14663" w:rsidTr="004D3A60">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tcPr>
          <w:p w:rsidR="00B14663" w:rsidRPr="00B14663" w:rsidRDefault="004D3A60" w:rsidP="00B14663">
            <w:pPr>
              <w:spacing w:after="0" w:line="240" w:lineRule="auto"/>
              <w:jc w:val="center"/>
              <w:rPr>
                <w:rFonts w:ascii="Arial" w:eastAsia="Times New Roman" w:hAnsi="Arial" w:cs="Arial"/>
                <w:color w:val="000000"/>
              </w:rPr>
            </w:pPr>
            <w:r>
              <w:rPr>
                <w:rFonts w:ascii="Arial" w:eastAsia="Times New Roman" w:hAnsi="Arial" w:cs="Arial"/>
                <w:color w:val="000000"/>
              </w:rPr>
              <w:lastRenderedPageBreak/>
              <w:t>21</w:t>
            </w:r>
          </w:p>
        </w:tc>
        <w:tc>
          <w:tcPr>
            <w:tcW w:w="1460"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7030A0"/>
                <w:sz w:val="20"/>
                <w:szCs w:val="20"/>
              </w:rPr>
            </w:pPr>
            <w:r w:rsidRPr="00B14663">
              <w:rPr>
                <w:rFonts w:ascii="Arial" w:eastAsia="Times New Roman" w:hAnsi="Arial" w:cs="Arial"/>
                <w:color w:val="7030A0"/>
                <w:sz w:val="20"/>
                <w:szCs w:val="20"/>
              </w:rPr>
              <w:t>06-C00-033</w:t>
            </w:r>
          </w:p>
        </w:tc>
        <w:tc>
          <w:tcPr>
            <w:tcW w:w="3391"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7030A0"/>
              </w:rPr>
            </w:pPr>
            <w:r w:rsidRPr="00B14663">
              <w:rPr>
                <w:rFonts w:ascii="Arial" w:eastAsia="Times New Roman" w:hAnsi="Arial" w:cs="Arial"/>
                <w:color w:val="7030A0"/>
              </w:rPr>
              <w:t>thyrotropin alfa (Recombinant human thyroid stimulating hormone; rhTSH ) 0.9 mg vial IM injection</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2700</w:t>
            </w:r>
          </w:p>
        </w:tc>
        <w:tc>
          <w:tcPr>
            <w:tcW w:w="1494"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2 vial (kit)</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980</w:t>
            </w:r>
          </w:p>
        </w:tc>
        <w:tc>
          <w:tcPr>
            <w:tcW w:w="1139"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686</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441</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245</w:t>
            </w:r>
          </w:p>
        </w:tc>
      </w:tr>
      <w:tr w:rsidR="00B14663" w:rsidRPr="00B14663" w:rsidTr="004D3A60">
        <w:trPr>
          <w:trHeight w:val="2400"/>
        </w:trPr>
        <w:tc>
          <w:tcPr>
            <w:tcW w:w="740" w:type="dxa"/>
            <w:tcBorders>
              <w:top w:val="nil"/>
              <w:left w:val="single" w:sz="4" w:space="0" w:color="auto"/>
              <w:bottom w:val="single" w:sz="4" w:space="0" w:color="auto"/>
              <w:right w:val="single" w:sz="4" w:space="0" w:color="auto"/>
            </w:tcBorders>
            <w:shd w:val="clear" w:color="auto" w:fill="auto"/>
            <w:noWrap/>
            <w:vAlign w:val="center"/>
          </w:tcPr>
          <w:p w:rsidR="00B14663" w:rsidRPr="00B14663" w:rsidRDefault="004D3A60" w:rsidP="00B14663">
            <w:pPr>
              <w:spacing w:after="0" w:line="240" w:lineRule="auto"/>
              <w:jc w:val="center"/>
              <w:rPr>
                <w:rFonts w:ascii="Arial" w:eastAsia="Times New Roman" w:hAnsi="Arial" w:cs="Arial"/>
                <w:color w:val="000000"/>
              </w:rPr>
            </w:pPr>
            <w:r>
              <w:rPr>
                <w:rFonts w:ascii="Arial" w:eastAsia="Times New Roman" w:hAnsi="Arial" w:cs="Arial"/>
                <w:color w:val="000000"/>
              </w:rPr>
              <w:t>22</w:t>
            </w:r>
          </w:p>
        </w:tc>
        <w:tc>
          <w:tcPr>
            <w:tcW w:w="1460"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7030A0"/>
                <w:sz w:val="20"/>
                <w:szCs w:val="20"/>
              </w:rPr>
            </w:pPr>
            <w:r w:rsidRPr="00B14663">
              <w:rPr>
                <w:rFonts w:ascii="Arial" w:eastAsia="Times New Roman" w:hAnsi="Arial" w:cs="Arial"/>
                <w:color w:val="7030A0"/>
                <w:sz w:val="20"/>
                <w:szCs w:val="20"/>
              </w:rPr>
              <w:t>06-C00-011</w:t>
            </w:r>
          </w:p>
        </w:tc>
        <w:tc>
          <w:tcPr>
            <w:tcW w:w="3391" w:type="dxa"/>
            <w:tcBorders>
              <w:top w:val="nil"/>
              <w:left w:val="nil"/>
              <w:bottom w:val="single" w:sz="4" w:space="0" w:color="auto"/>
              <w:right w:val="single" w:sz="4" w:space="0" w:color="auto"/>
            </w:tcBorders>
            <w:shd w:val="clear" w:color="auto" w:fill="auto"/>
            <w:vAlign w:val="center"/>
            <w:hideMark/>
          </w:tcPr>
          <w:p w:rsidR="00B14663" w:rsidRPr="00B14663" w:rsidRDefault="00B14663" w:rsidP="00B14663">
            <w:pPr>
              <w:spacing w:after="0" w:line="240" w:lineRule="auto"/>
              <w:jc w:val="center"/>
              <w:rPr>
                <w:rFonts w:ascii="Arial" w:eastAsia="Times New Roman" w:hAnsi="Arial" w:cs="Arial"/>
                <w:color w:val="7030A0"/>
              </w:rPr>
            </w:pPr>
            <w:r w:rsidRPr="00B14663">
              <w:rPr>
                <w:rFonts w:ascii="Arial" w:eastAsia="Times New Roman" w:hAnsi="Arial" w:cs="Arial"/>
                <w:color w:val="7030A0"/>
              </w:rPr>
              <w:t>Follitropin alfa (recombinant human follicle stimulating hormone ,r-hFSH) 75 IU vial S.C , I.M  injection  or its approved biosimilar</w:t>
            </w:r>
            <w:r w:rsidRPr="00B14663">
              <w:rPr>
                <w:rFonts w:ascii="Arial" w:eastAsia="Times New Roman" w:hAnsi="Arial" w:cs="Arial"/>
                <w:color w:val="FF0000"/>
                <w:sz w:val="20"/>
                <w:szCs w:val="20"/>
              </w:rPr>
              <w:br/>
            </w:r>
            <w:r w:rsidRPr="00B14663">
              <w:rPr>
                <w:rFonts w:ascii="Arial" w:eastAsia="Times New Roman" w:hAnsi="Arial" w:cs="Arial"/>
                <w:color w:val="FF0000"/>
                <w:sz w:val="16"/>
                <w:szCs w:val="16"/>
                <w:rtl/>
              </w:rPr>
              <w:t>قاعدة اقل الاسعار</w:t>
            </w:r>
            <w:r w:rsidRPr="00B14663">
              <w:rPr>
                <w:rFonts w:ascii="Arial" w:eastAsia="Times New Roman" w:hAnsi="Arial" w:cs="Arial"/>
                <w:color w:val="FF0000"/>
                <w:sz w:val="16"/>
                <w:szCs w:val="16"/>
              </w:rPr>
              <w:t xml:space="preserve">  </w:t>
            </w:r>
            <w:r w:rsidRPr="00B14663">
              <w:rPr>
                <w:rFonts w:ascii="Arial" w:eastAsia="Times New Roman" w:hAnsi="Arial" w:cs="Arial"/>
                <w:color w:val="FF0000"/>
                <w:sz w:val="16"/>
                <w:szCs w:val="16"/>
              </w:rPr>
              <w:br/>
              <w:t xml:space="preserve">(06-C00-044) </w:t>
            </w:r>
            <w:r w:rsidRPr="00B14663">
              <w:rPr>
                <w:rFonts w:ascii="Arial" w:eastAsia="Times New Roman" w:hAnsi="Arial" w:cs="Arial"/>
                <w:color w:val="FF0000"/>
                <w:sz w:val="16"/>
                <w:szCs w:val="16"/>
              </w:rPr>
              <w:br/>
              <w:t>(06-C00-011)</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71430</w:t>
            </w:r>
          </w:p>
        </w:tc>
        <w:tc>
          <w:tcPr>
            <w:tcW w:w="1494"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Times New Roman" w:eastAsia="Times New Roman" w:hAnsi="Times New Roman" w:cs="Times New Roman"/>
                <w:color w:val="000000"/>
              </w:rPr>
            </w:pPr>
            <w:r w:rsidRPr="00B14663">
              <w:rPr>
                <w:rFonts w:ascii="Times New Roman" w:eastAsia="Times New Roman" w:hAnsi="Times New Roman" w:cs="Times New Roman"/>
                <w:color w:val="000000"/>
              </w:rPr>
              <w:t>vial</w:t>
            </w:r>
          </w:p>
        </w:tc>
        <w:tc>
          <w:tcPr>
            <w:tcW w:w="1080"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b/>
                <w:bCs/>
                <w:color w:val="000000"/>
              </w:rPr>
            </w:pPr>
            <w:r w:rsidRPr="00B14663">
              <w:rPr>
                <w:rFonts w:ascii="Arial" w:eastAsia="Times New Roman" w:hAnsi="Arial" w:cs="Arial"/>
                <w:b/>
                <w:bCs/>
                <w:color w:val="000000"/>
              </w:rPr>
              <w:t>16.420</w:t>
            </w:r>
          </w:p>
        </w:tc>
        <w:tc>
          <w:tcPr>
            <w:tcW w:w="1139" w:type="dxa"/>
            <w:tcBorders>
              <w:top w:val="nil"/>
              <w:left w:val="nil"/>
              <w:bottom w:val="single" w:sz="4" w:space="0" w:color="auto"/>
              <w:right w:val="single" w:sz="4" w:space="0" w:color="auto"/>
            </w:tcBorders>
            <w:shd w:val="clear" w:color="000000" w:fill="FFFFFF"/>
            <w:noWrap/>
            <w:vAlign w:val="center"/>
            <w:hideMark/>
          </w:tcPr>
          <w:p w:rsidR="00B14663" w:rsidRPr="00B14663" w:rsidRDefault="00B14663" w:rsidP="00B14663">
            <w:pPr>
              <w:spacing w:after="0" w:line="240" w:lineRule="auto"/>
              <w:jc w:val="center"/>
              <w:rPr>
                <w:rFonts w:ascii="Arial" w:eastAsia="Times New Roman" w:hAnsi="Arial" w:cs="Arial"/>
                <w:b/>
                <w:bCs/>
                <w:color w:val="000000"/>
                <w:sz w:val="20"/>
                <w:szCs w:val="20"/>
              </w:rPr>
            </w:pPr>
            <w:r w:rsidRPr="00B14663">
              <w:rPr>
                <w:rFonts w:ascii="Arial" w:eastAsia="Times New Roman" w:hAnsi="Arial" w:cs="Arial"/>
                <w:b/>
                <w:bCs/>
                <w:color w:val="000000"/>
                <w:sz w:val="20"/>
                <w:szCs w:val="20"/>
              </w:rPr>
              <w:t>11.494</w:t>
            </w:r>
          </w:p>
        </w:tc>
        <w:tc>
          <w:tcPr>
            <w:tcW w:w="1128" w:type="dxa"/>
            <w:tcBorders>
              <w:top w:val="nil"/>
              <w:left w:val="nil"/>
              <w:bottom w:val="single" w:sz="4" w:space="0" w:color="auto"/>
              <w:right w:val="single" w:sz="4" w:space="0" w:color="auto"/>
            </w:tcBorders>
            <w:shd w:val="clear" w:color="000000" w:fill="FFFFFF"/>
            <w:noWrap/>
            <w:vAlign w:val="center"/>
            <w:hideMark/>
          </w:tcPr>
          <w:p w:rsidR="00B14663" w:rsidRPr="00B14663" w:rsidRDefault="00B14663" w:rsidP="00B14663">
            <w:pPr>
              <w:spacing w:after="0" w:line="240" w:lineRule="auto"/>
              <w:jc w:val="center"/>
              <w:rPr>
                <w:rFonts w:ascii="Arial" w:eastAsia="Times New Roman" w:hAnsi="Arial" w:cs="Arial"/>
                <w:b/>
                <w:bCs/>
                <w:color w:val="000000"/>
                <w:sz w:val="20"/>
                <w:szCs w:val="20"/>
              </w:rPr>
            </w:pPr>
            <w:r w:rsidRPr="00B14663">
              <w:rPr>
                <w:rFonts w:ascii="Arial" w:eastAsia="Times New Roman" w:hAnsi="Arial" w:cs="Arial"/>
                <w:b/>
                <w:bCs/>
                <w:color w:val="000000"/>
                <w:sz w:val="20"/>
                <w:szCs w:val="20"/>
              </w:rPr>
              <w:t>7.389</w:t>
            </w:r>
          </w:p>
        </w:tc>
        <w:tc>
          <w:tcPr>
            <w:tcW w:w="1128" w:type="dxa"/>
            <w:tcBorders>
              <w:top w:val="nil"/>
              <w:left w:val="nil"/>
              <w:bottom w:val="single" w:sz="4" w:space="0" w:color="auto"/>
              <w:right w:val="single" w:sz="4" w:space="0" w:color="auto"/>
            </w:tcBorders>
            <w:shd w:val="clear" w:color="000000" w:fill="FFFFFF"/>
            <w:noWrap/>
            <w:vAlign w:val="center"/>
            <w:hideMark/>
          </w:tcPr>
          <w:p w:rsidR="00B14663" w:rsidRPr="00B14663" w:rsidRDefault="00B14663" w:rsidP="00B14663">
            <w:pPr>
              <w:spacing w:after="0" w:line="240" w:lineRule="auto"/>
              <w:jc w:val="center"/>
              <w:rPr>
                <w:rFonts w:ascii="Arial" w:eastAsia="Times New Roman" w:hAnsi="Arial" w:cs="Arial"/>
                <w:b/>
                <w:bCs/>
                <w:color w:val="000000"/>
                <w:sz w:val="20"/>
                <w:szCs w:val="20"/>
              </w:rPr>
            </w:pPr>
            <w:r w:rsidRPr="00B14663">
              <w:rPr>
                <w:rFonts w:ascii="Arial" w:eastAsia="Times New Roman" w:hAnsi="Arial" w:cs="Arial"/>
                <w:b/>
                <w:bCs/>
                <w:color w:val="000000"/>
                <w:sz w:val="20"/>
                <w:szCs w:val="20"/>
              </w:rPr>
              <w:t>4.105</w:t>
            </w:r>
          </w:p>
        </w:tc>
      </w:tr>
      <w:tr w:rsidR="00B14663" w:rsidRPr="00B14663" w:rsidTr="004D3A60">
        <w:trPr>
          <w:trHeight w:val="2850"/>
        </w:trPr>
        <w:tc>
          <w:tcPr>
            <w:tcW w:w="740" w:type="dxa"/>
            <w:tcBorders>
              <w:top w:val="nil"/>
              <w:left w:val="single" w:sz="4" w:space="0" w:color="auto"/>
              <w:bottom w:val="single" w:sz="4" w:space="0" w:color="auto"/>
              <w:right w:val="single" w:sz="4" w:space="0" w:color="auto"/>
            </w:tcBorders>
            <w:shd w:val="clear" w:color="auto" w:fill="auto"/>
            <w:noWrap/>
            <w:vAlign w:val="center"/>
          </w:tcPr>
          <w:p w:rsidR="00B14663" w:rsidRPr="00B14663" w:rsidRDefault="004D3A60" w:rsidP="00B14663">
            <w:pPr>
              <w:spacing w:after="0" w:line="240" w:lineRule="auto"/>
              <w:jc w:val="center"/>
              <w:rPr>
                <w:rFonts w:ascii="Arial" w:eastAsia="Times New Roman" w:hAnsi="Arial" w:cs="Arial"/>
                <w:color w:val="000000"/>
              </w:rPr>
            </w:pPr>
            <w:r>
              <w:rPr>
                <w:rFonts w:ascii="Arial" w:eastAsia="Times New Roman" w:hAnsi="Arial" w:cs="Arial"/>
                <w:color w:val="000000"/>
              </w:rPr>
              <w:t>23</w:t>
            </w:r>
          </w:p>
        </w:tc>
        <w:tc>
          <w:tcPr>
            <w:tcW w:w="1460"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7030A0"/>
                <w:sz w:val="20"/>
                <w:szCs w:val="20"/>
              </w:rPr>
            </w:pPr>
            <w:r w:rsidRPr="00B14663">
              <w:rPr>
                <w:rFonts w:ascii="Arial" w:eastAsia="Times New Roman" w:hAnsi="Arial" w:cs="Arial"/>
                <w:color w:val="7030A0"/>
                <w:sz w:val="20"/>
                <w:szCs w:val="20"/>
              </w:rPr>
              <w:t>06-C00-044</w:t>
            </w:r>
          </w:p>
        </w:tc>
        <w:tc>
          <w:tcPr>
            <w:tcW w:w="3391" w:type="dxa"/>
            <w:tcBorders>
              <w:top w:val="nil"/>
              <w:left w:val="nil"/>
              <w:bottom w:val="single" w:sz="4" w:space="0" w:color="auto"/>
              <w:right w:val="single" w:sz="4" w:space="0" w:color="auto"/>
            </w:tcBorders>
            <w:shd w:val="clear" w:color="auto" w:fill="auto"/>
            <w:vAlign w:val="center"/>
            <w:hideMark/>
          </w:tcPr>
          <w:p w:rsidR="00B14663" w:rsidRPr="00B14663" w:rsidRDefault="00B14663" w:rsidP="00B14663">
            <w:pPr>
              <w:spacing w:after="240" w:line="240" w:lineRule="auto"/>
              <w:jc w:val="center"/>
              <w:rPr>
                <w:rFonts w:ascii="Times New Roman" w:eastAsia="Times New Roman" w:hAnsi="Times New Roman" w:cs="Times New Roman"/>
                <w:color w:val="7030A0"/>
              </w:rPr>
            </w:pPr>
            <w:r w:rsidRPr="00B14663">
              <w:rPr>
                <w:rFonts w:ascii="Times New Roman" w:eastAsia="Times New Roman" w:hAnsi="Times New Roman" w:cs="Times New Roman"/>
                <w:color w:val="7030A0"/>
              </w:rPr>
              <w:t>Urofollitropin (highly purified human postmenopausal urinary  follicle stimulating hormone,HP-uFSH) 75 IU</w:t>
            </w:r>
            <w:r w:rsidRPr="00B14663">
              <w:rPr>
                <w:rFonts w:ascii="Times New Roman" w:eastAsia="Times New Roman" w:hAnsi="Times New Roman" w:cs="Times New Roman"/>
                <w:color w:val="7030A0"/>
              </w:rPr>
              <w:br/>
              <w:t xml:space="preserve">vial or ampoule im or sc injection  </w:t>
            </w:r>
            <w:r w:rsidRPr="00B14663">
              <w:rPr>
                <w:rFonts w:ascii="Times New Roman" w:eastAsia="Times New Roman" w:hAnsi="Times New Roman" w:cs="Times New Roman"/>
                <w:color w:val="FF0000"/>
                <w:sz w:val="16"/>
                <w:szCs w:val="16"/>
              </w:rPr>
              <w:br/>
            </w:r>
            <w:r w:rsidRPr="00B14663">
              <w:rPr>
                <w:rFonts w:ascii="Times New Roman" w:eastAsia="Times New Roman" w:hAnsi="Times New Roman" w:cs="Times New Roman"/>
                <w:color w:val="FF0000"/>
                <w:sz w:val="16"/>
                <w:szCs w:val="16"/>
                <w:rtl/>
              </w:rPr>
              <w:t>من مصدر بشري على ان تلتزم</w:t>
            </w:r>
            <w:r w:rsidRPr="00B14663">
              <w:rPr>
                <w:rFonts w:ascii="Times New Roman" w:eastAsia="Times New Roman" w:hAnsi="Times New Roman" w:cs="Times New Roman"/>
                <w:color w:val="FF0000"/>
                <w:sz w:val="16"/>
                <w:szCs w:val="16"/>
              </w:rPr>
              <w:t xml:space="preserve">  </w:t>
            </w:r>
            <w:r w:rsidRPr="00B14663">
              <w:rPr>
                <w:rFonts w:ascii="Times New Roman" w:eastAsia="Times New Roman" w:hAnsi="Times New Roman" w:cs="Times New Roman"/>
                <w:color w:val="FF0000"/>
                <w:sz w:val="16"/>
                <w:szCs w:val="16"/>
                <w:rtl/>
              </w:rPr>
              <w:t>الشركة المجهزة</w:t>
            </w:r>
            <w:r w:rsidRPr="00B14663">
              <w:rPr>
                <w:rFonts w:ascii="Times New Roman" w:eastAsia="Times New Roman" w:hAnsi="Times New Roman" w:cs="Times New Roman"/>
                <w:color w:val="FF0000"/>
                <w:sz w:val="16"/>
                <w:szCs w:val="16"/>
              </w:rPr>
              <w:t xml:space="preserve">  </w:t>
            </w:r>
            <w:r w:rsidRPr="00B14663">
              <w:rPr>
                <w:rFonts w:ascii="Times New Roman" w:eastAsia="Times New Roman" w:hAnsi="Times New Roman" w:cs="Times New Roman"/>
                <w:color w:val="FF0000"/>
                <w:sz w:val="16"/>
                <w:szCs w:val="16"/>
                <w:rtl/>
              </w:rPr>
              <w:t>بتقديم الادلة والاثباتات</w:t>
            </w:r>
            <w:r w:rsidRPr="00B14663">
              <w:rPr>
                <w:rFonts w:ascii="Times New Roman" w:eastAsia="Times New Roman" w:hAnsi="Times New Roman" w:cs="Times New Roman"/>
                <w:color w:val="FF0000"/>
                <w:sz w:val="16"/>
                <w:szCs w:val="16"/>
              </w:rPr>
              <w:t xml:space="preserve">  </w:t>
            </w:r>
            <w:r w:rsidRPr="00B14663">
              <w:rPr>
                <w:rFonts w:ascii="Times New Roman" w:eastAsia="Times New Roman" w:hAnsi="Times New Roman" w:cs="Times New Roman"/>
                <w:color w:val="FF0000"/>
                <w:sz w:val="16"/>
                <w:szCs w:val="16"/>
                <w:rtl/>
              </w:rPr>
              <w:t>العلمية والتقنية في كل ما ياتي</w:t>
            </w:r>
            <w:r w:rsidRPr="00B14663">
              <w:rPr>
                <w:rFonts w:ascii="Times New Roman" w:eastAsia="Times New Roman" w:hAnsi="Times New Roman" w:cs="Times New Roman"/>
                <w:color w:val="FF0000"/>
                <w:sz w:val="16"/>
                <w:szCs w:val="16"/>
              </w:rPr>
              <w:t xml:space="preserve">:  </w:t>
            </w:r>
            <w:r w:rsidRPr="00B14663">
              <w:rPr>
                <w:rFonts w:ascii="Times New Roman" w:eastAsia="Times New Roman" w:hAnsi="Times New Roman" w:cs="Times New Roman"/>
                <w:color w:val="FF0000"/>
                <w:sz w:val="16"/>
                <w:szCs w:val="16"/>
                <w:rtl/>
              </w:rPr>
              <w:t>خلو المنتوج من الفايروسات والبكتيريا والبروتينات الغريبة</w:t>
            </w:r>
            <w:r w:rsidRPr="00B14663">
              <w:rPr>
                <w:rFonts w:ascii="Times New Roman" w:eastAsia="Times New Roman" w:hAnsi="Times New Roman" w:cs="Times New Roman"/>
                <w:color w:val="FF0000"/>
                <w:sz w:val="16"/>
                <w:szCs w:val="16"/>
              </w:rPr>
              <w:br/>
            </w:r>
            <w:r w:rsidRPr="00B14663">
              <w:rPr>
                <w:rFonts w:ascii="Times New Roman" w:eastAsia="Times New Roman" w:hAnsi="Times New Roman" w:cs="Times New Roman"/>
                <w:color w:val="FF0000"/>
                <w:sz w:val="16"/>
                <w:szCs w:val="16"/>
                <w:rtl/>
              </w:rPr>
              <w:t xml:space="preserve">الكفاءة على ان تقاس بطريقة </w:t>
            </w:r>
            <w:r w:rsidRPr="00B14663">
              <w:rPr>
                <w:rFonts w:ascii="Times New Roman" w:eastAsia="Times New Roman" w:hAnsi="Times New Roman" w:cs="Times New Roman"/>
                <w:color w:val="FF0000"/>
                <w:sz w:val="16"/>
                <w:szCs w:val="16"/>
              </w:rPr>
              <w:br/>
              <w:t xml:space="preserve">  priuns filled by mass</w:t>
            </w:r>
            <w:r w:rsidRPr="00B14663">
              <w:rPr>
                <w:rFonts w:ascii="Times New Roman" w:eastAsia="Times New Roman" w:hAnsi="Times New Roman" w:cs="Times New Roman"/>
                <w:color w:val="FF0000"/>
              </w:rPr>
              <w:br/>
            </w:r>
            <w:r w:rsidRPr="00B14663">
              <w:rPr>
                <w:rFonts w:ascii="Times New Roman" w:eastAsia="Times New Roman" w:hAnsi="Times New Roman" w:cs="Times New Roman"/>
                <w:color w:val="FF0000"/>
                <w:sz w:val="16"/>
                <w:szCs w:val="16"/>
              </w:rPr>
              <w:br/>
            </w:r>
            <w:r w:rsidRPr="00B14663">
              <w:rPr>
                <w:rFonts w:ascii="Times New Roman" w:eastAsia="Times New Roman" w:hAnsi="Times New Roman" w:cs="Times New Roman"/>
                <w:color w:val="FF0000"/>
                <w:sz w:val="16"/>
                <w:szCs w:val="16"/>
                <w:rtl/>
              </w:rPr>
              <w:t>قاعدة اقل الاسعار</w:t>
            </w:r>
            <w:r w:rsidRPr="00B14663">
              <w:rPr>
                <w:rFonts w:ascii="Times New Roman" w:eastAsia="Times New Roman" w:hAnsi="Times New Roman" w:cs="Times New Roman"/>
                <w:color w:val="FF0000"/>
                <w:sz w:val="16"/>
                <w:szCs w:val="16"/>
              </w:rPr>
              <w:t xml:space="preserve">  </w:t>
            </w:r>
            <w:r w:rsidRPr="00B14663">
              <w:rPr>
                <w:rFonts w:ascii="Times New Roman" w:eastAsia="Times New Roman" w:hAnsi="Times New Roman" w:cs="Times New Roman"/>
                <w:color w:val="FF0000"/>
                <w:sz w:val="16"/>
                <w:szCs w:val="16"/>
              </w:rPr>
              <w:br/>
              <w:t xml:space="preserve">(06-C00-044) </w:t>
            </w:r>
            <w:r w:rsidRPr="00B14663">
              <w:rPr>
                <w:rFonts w:ascii="Times New Roman" w:eastAsia="Times New Roman" w:hAnsi="Times New Roman" w:cs="Times New Roman"/>
                <w:color w:val="FF0000"/>
                <w:sz w:val="16"/>
                <w:szCs w:val="16"/>
              </w:rPr>
              <w:br/>
              <w:t>(06-C00-011)</w:t>
            </w:r>
            <w:r w:rsidRPr="00B14663">
              <w:rPr>
                <w:rFonts w:ascii="Times New Roman" w:eastAsia="Times New Roman" w:hAnsi="Times New Roman" w:cs="Times New Roman"/>
                <w:color w:val="FF0000"/>
              </w:rPr>
              <w:t xml:space="preserve">  </w:t>
            </w:r>
            <w:r w:rsidRPr="00B14663">
              <w:rPr>
                <w:rFonts w:ascii="Times New Roman" w:eastAsia="Times New Roman" w:hAnsi="Times New Roman" w:cs="Times New Roman"/>
                <w:color w:val="FF0000"/>
              </w:rPr>
              <w:b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68380</w:t>
            </w:r>
          </w:p>
        </w:tc>
        <w:tc>
          <w:tcPr>
            <w:tcW w:w="1494" w:type="dxa"/>
            <w:tcBorders>
              <w:top w:val="nil"/>
              <w:left w:val="nil"/>
              <w:bottom w:val="single" w:sz="4" w:space="0" w:color="auto"/>
              <w:right w:val="single" w:sz="4" w:space="0" w:color="auto"/>
            </w:tcBorders>
            <w:shd w:val="clear" w:color="auto" w:fill="auto"/>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1vial+solvent</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12</w:t>
            </w:r>
          </w:p>
        </w:tc>
        <w:tc>
          <w:tcPr>
            <w:tcW w:w="1139"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8.4</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5.4</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3</w:t>
            </w:r>
          </w:p>
        </w:tc>
      </w:tr>
      <w:tr w:rsidR="00B14663" w:rsidRPr="00B14663" w:rsidTr="004D3A60">
        <w:trPr>
          <w:trHeight w:val="4185"/>
        </w:trPr>
        <w:tc>
          <w:tcPr>
            <w:tcW w:w="740" w:type="dxa"/>
            <w:tcBorders>
              <w:top w:val="nil"/>
              <w:left w:val="single" w:sz="4" w:space="0" w:color="auto"/>
              <w:bottom w:val="single" w:sz="4" w:space="0" w:color="auto"/>
              <w:right w:val="single" w:sz="4" w:space="0" w:color="auto"/>
            </w:tcBorders>
            <w:shd w:val="clear" w:color="auto" w:fill="auto"/>
            <w:noWrap/>
            <w:vAlign w:val="center"/>
          </w:tcPr>
          <w:p w:rsidR="00B14663" w:rsidRPr="00B14663" w:rsidRDefault="004D3A60" w:rsidP="00B14663">
            <w:pPr>
              <w:spacing w:after="0" w:line="240" w:lineRule="auto"/>
              <w:jc w:val="center"/>
              <w:rPr>
                <w:rFonts w:ascii="Arial" w:eastAsia="Times New Roman" w:hAnsi="Arial" w:cs="Arial"/>
                <w:color w:val="000000"/>
              </w:rPr>
            </w:pPr>
            <w:r>
              <w:rPr>
                <w:rFonts w:ascii="Arial" w:eastAsia="Times New Roman" w:hAnsi="Arial" w:cs="Arial"/>
                <w:color w:val="000000"/>
              </w:rPr>
              <w:lastRenderedPageBreak/>
              <w:t>24</w:t>
            </w:r>
          </w:p>
        </w:tc>
        <w:tc>
          <w:tcPr>
            <w:tcW w:w="1460"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7030A0"/>
                <w:sz w:val="20"/>
                <w:szCs w:val="20"/>
              </w:rPr>
            </w:pPr>
            <w:r w:rsidRPr="00B14663">
              <w:rPr>
                <w:rFonts w:ascii="Arial" w:eastAsia="Times New Roman" w:hAnsi="Arial" w:cs="Arial"/>
                <w:color w:val="7030A0"/>
                <w:sz w:val="20"/>
                <w:szCs w:val="20"/>
              </w:rPr>
              <w:t>06-C00-045</w:t>
            </w:r>
          </w:p>
        </w:tc>
        <w:tc>
          <w:tcPr>
            <w:tcW w:w="3391" w:type="dxa"/>
            <w:tcBorders>
              <w:top w:val="nil"/>
              <w:left w:val="nil"/>
              <w:bottom w:val="single" w:sz="4" w:space="0" w:color="auto"/>
              <w:right w:val="single" w:sz="4" w:space="0" w:color="auto"/>
            </w:tcBorders>
            <w:shd w:val="clear" w:color="auto" w:fill="auto"/>
            <w:vAlign w:val="center"/>
            <w:hideMark/>
          </w:tcPr>
          <w:p w:rsidR="00B14663" w:rsidRPr="00B14663" w:rsidRDefault="00B14663" w:rsidP="00B14663">
            <w:pPr>
              <w:spacing w:after="0" w:line="240" w:lineRule="auto"/>
              <w:jc w:val="center"/>
              <w:rPr>
                <w:rFonts w:ascii="Times New Roman" w:eastAsia="Times New Roman" w:hAnsi="Times New Roman" w:cs="Times New Roman"/>
                <w:color w:val="7030A0"/>
              </w:rPr>
            </w:pPr>
            <w:r w:rsidRPr="00B14663">
              <w:rPr>
                <w:rFonts w:ascii="Times New Roman" w:eastAsia="Times New Roman" w:hAnsi="Times New Roman" w:cs="Times New Roman"/>
                <w:color w:val="7030A0"/>
              </w:rPr>
              <w:t xml:space="preserve">menotrophin 75 (human menopausal gonadotrophin, HMG) corresponding to highly purified human postmenopausal urinary  follicle stimulating hormone,FSH 75 IU +highly purified human postmenopausal urinary  luteinising hormone,LH 75 IU  powder+solvent ampoule or vial  I.M ,S.C   </w:t>
            </w:r>
            <w:r w:rsidRPr="00B14663">
              <w:rPr>
                <w:rFonts w:ascii="Times New Roman" w:eastAsia="Times New Roman" w:hAnsi="Times New Roman" w:cs="Times New Roman"/>
                <w:color w:val="7030A0"/>
                <w:sz w:val="16"/>
                <w:szCs w:val="16"/>
              </w:rPr>
              <w:br/>
            </w:r>
            <w:r w:rsidRPr="00B14663">
              <w:rPr>
                <w:rFonts w:ascii="Times New Roman" w:eastAsia="Times New Roman" w:hAnsi="Times New Roman" w:cs="Times New Roman"/>
                <w:color w:val="FF0000"/>
                <w:sz w:val="16"/>
                <w:szCs w:val="16"/>
                <w:rtl/>
              </w:rPr>
              <w:t>من مصدر بشري على ان تلتزم</w:t>
            </w:r>
            <w:r w:rsidRPr="00B14663">
              <w:rPr>
                <w:rFonts w:ascii="Times New Roman" w:eastAsia="Times New Roman" w:hAnsi="Times New Roman" w:cs="Times New Roman"/>
                <w:color w:val="FF0000"/>
                <w:sz w:val="16"/>
                <w:szCs w:val="16"/>
              </w:rPr>
              <w:t xml:space="preserve">  </w:t>
            </w:r>
            <w:r w:rsidRPr="00B14663">
              <w:rPr>
                <w:rFonts w:ascii="Times New Roman" w:eastAsia="Times New Roman" w:hAnsi="Times New Roman" w:cs="Times New Roman"/>
                <w:color w:val="FF0000"/>
                <w:sz w:val="16"/>
                <w:szCs w:val="16"/>
                <w:rtl/>
              </w:rPr>
              <w:t>الشركة المجهزة</w:t>
            </w:r>
            <w:r w:rsidRPr="00B14663">
              <w:rPr>
                <w:rFonts w:ascii="Times New Roman" w:eastAsia="Times New Roman" w:hAnsi="Times New Roman" w:cs="Times New Roman"/>
                <w:color w:val="FF0000"/>
                <w:sz w:val="16"/>
                <w:szCs w:val="16"/>
              </w:rPr>
              <w:t xml:space="preserve">  </w:t>
            </w:r>
            <w:r w:rsidRPr="00B14663">
              <w:rPr>
                <w:rFonts w:ascii="Times New Roman" w:eastAsia="Times New Roman" w:hAnsi="Times New Roman" w:cs="Times New Roman"/>
                <w:color w:val="FF0000"/>
                <w:sz w:val="16"/>
                <w:szCs w:val="16"/>
                <w:rtl/>
              </w:rPr>
              <w:t>بتقديم الادلة والاثباتات</w:t>
            </w:r>
            <w:r w:rsidRPr="00B14663">
              <w:rPr>
                <w:rFonts w:ascii="Times New Roman" w:eastAsia="Times New Roman" w:hAnsi="Times New Roman" w:cs="Times New Roman"/>
                <w:color w:val="FF0000"/>
                <w:sz w:val="16"/>
                <w:szCs w:val="16"/>
              </w:rPr>
              <w:t xml:space="preserve">  </w:t>
            </w:r>
            <w:r w:rsidRPr="00B14663">
              <w:rPr>
                <w:rFonts w:ascii="Times New Roman" w:eastAsia="Times New Roman" w:hAnsi="Times New Roman" w:cs="Times New Roman"/>
                <w:color w:val="FF0000"/>
                <w:sz w:val="16"/>
                <w:szCs w:val="16"/>
                <w:rtl/>
              </w:rPr>
              <w:t>العلمية والتقنية في كل ما ياتي</w:t>
            </w:r>
            <w:r w:rsidRPr="00B14663">
              <w:rPr>
                <w:rFonts w:ascii="Times New Roman" w:eastAsia="Times New Roman" w:hAnsi="Times New Roman" w:cs="Times New Roman"/>
                <w:color w:val="FF0000"/>
                <w:sz w:val="16"/>
                <w:szCs w:val="16"/>
              </w:rPr>
              <w:t xml:space="preserve">:  </w:t>
            </w:r>
            <w:r w:rsidRPr="00B14663">
              <w:rPr>
                <w:rFonts w:ascii="Times New Roman" w:eastAsia="Times New Roman" w:hAnsi="Times New Roman" w:cs="Times New Roman"/>
                <w:color w:val="FF0000"/>
                <w:sz w:val="16"/>
                <w:szCs w:val="16"/>
                <w:rtl/>
              </w:rPr>
              <w:t>خلو المنتوج من الفايروسات والبكتيريا والبروتينات الغريبة</w:t>
            </w:r>
            <w:r w:rsidRPr="00B14663">
              <w:rPr>
                <w:rFonts w:ascii="Times New Roman" w:eastAsia="Times New Roman" w:hAnsi="Times New Roman" w:cs="Times New Roman"/>
                <w:color w:val="FF0000"/>
                <w:sz w:val="16"/>
                <w:szCs w:val="16"/>
              </w:rPr>
              <w:br/>
            </w:r>
            <w:r w:rsidRPr="00B14663">
              <w:rPr>
                <w:rFonts w:ascii="Times New Roman" w:eastAsia="Times New Roman" w:hAnsi="Times New Roman" w:cs="Times New Roman"/>
                <w:color w:val="FF0000"/>
                <w:sz w:val="16"/>
                <w:szCs w:val="16"/>
                <w:rtl/>
              </w:rPr>
              <w:t xml:space="preserve">الكفاءة على ان تقاس بطريقة </w:t>
            </w:r>
            <w:r w:rsidRPr="00B14663">
              <w:rPr>
                <w:rFonts w:ascii="Times New Roman" w:eastAsia="Times New Roman" w:hAnsi="Times New Roman" w:cs="Times New Roman"/>
                <w:color w:val="FF0000"/>
                <w:sz w:val="16"/>
                <w:szCs w:val="16"/>
              </w:rPr>
              <w:br/>
              <w:t xml:space="preserve">  priuns filled by mass</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52930</w:t>
            </w:r>
          </w:p>
        </w:tc>
        <w:tc>
          <w:tcPr>
            <w:tcW w:w="1494" w:type="dxa"/>
            <w:tcBorders>
              <w:top w:val="nil"/>
              <w:left w:val="nil"/>
              <w:bottom w:val="single" w:sz="4" w:space="0" w:color="auto"/>
              <w:right w:val="single" w:sz="4" w:space="0" w:color="auto"/>
            </w:tcBorders>
            <w:shd w:val="clear" w:color="auto" w:fill="auto"/>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 vial+solvent</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7.14</w:t>
            </w:r>
          </w:p>
        </w:tc>
        <w:tc>
          <w:tcPr>
            <w:tcW w:w="1139"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4.998</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3.213</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1.785</w:t>
            </w:r>
          </w:p>
        </w:tc>
      </w:tr>
      <w:tr w:rsidR="00B14663" w:rsidRPr="00B14663" w:rsidTr="004D3A60">
        <w:trPr>
          <w:trHeight w:val="2715"/>
        </w:trPr>
        <w:tc>
          <w:tcPr>
            <w:tcW w:w="740" w:type="dxa"/>
            <w:tcBorders>
              <w:top w:val="nil"/>
              <w:left w:val="single" w:sz="4" w:space="0" w:color="auto"/>
              <w:bottom w:val="single" w:sz="4" w:space="0" w:color="auto"/>
              <w:right w:val="single" w:sz="4" w:space="0" w:color="auto"/>
            </w:tcBorders>
            <w:shd w:val="clear" w:color="auto" w:fill="auto"/>
            <w:noWrap/>
            <w:vAlign w:val="center"/>
          </w:tcPr>
          <w:p w:rsidR="00B14663" w:rsidRPr="00B14663" w:rsidRDefault="004D3A60" w:rsidP="00B14663">
            <w:pPr>
              <w:spacing w:after="0" w:line="240" w:lineRule="auto"/>
              <w:jc w:val="center"/>
              <w:rPr>
                <w:rFonts w:ascii="Arial" w:eastAsia="Times New Roman" w:hAnsi="Arial" w:cs="Arial"/>
                <w:color w:val="000000"/>
              </w:rPr>
            </w:pPr>
            <w:r>
              <w:rPr>
                <w:rFonts w:ascii="Arial" w:eastAsia="Times New Roman" w:hAnsi="Arial" w:cs="Arial"/>
                <w:color w:val="000000"/>
              </w:rPr>
              <w:t>25</w:t>
            </w:r>
          </w:p>
        </w:tc>
        <w:tc>
          <w:tcPr>
            <w:tcW w:w="1460"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7030A0"/>
                <w:sz w:val="20"/>
                <w:szCs w:val="20"/>
              </w:rPr>
            </w:pPr>
            <w:r w:rsidRPr="00B14663">
              <w:rPr>
                <w:rFonts w:ascii="Arial" w:eastAsia="Times New Roman" w:hAnsi="Arial" w:cs="Arial"/>
                <w:color w:val="7030A0"/>
                <w:sz w:val="20"/>
                <w:szCs w:val="20"/>
              </w:rPr>
              <w:t>06-C00-021</w:t>
            </w:r>
          </w:p>
        </w:tc>
        <w:tc>
          <w:tcPr>
            <w:tcW w:w="3391" w:type="dxa"/>
            <w:tcBorders>
              <w:top w:val="nil"/>
              <w:left w:val="nil"/>
              <w:bottom w:val="single" w:sz="4" w:space="0" w:color="auto"/>
              <w:right w:val="single" w:sz="4" w:space="0" w:color="auto"/>
            </w:tcBorders>
            <w:shd w:val="clear" w:color="auto" w:fill="auto"/>
            <w:vAlign w:val="center"/>
            <w:hideMark/>
          </w:tcPr>
          <w:p w:rsidR="00B14663" w:rsidRPr="00B14663" w:rsidRDefault="00B14663" w:rsidP="00B14663">
            <w:pPr>
              <w:spacing w:after="0" w:line="240" w:lineRule="auto"/>
              <w:jc w:val="center"/>
              <w:rPr>
                <w:rFonts w:ascii="Arial" w:eastAsia="Times New Roman" w:hAnsi="Arial" w:cs="Arial"/>
                <w:color w:val="7030A0"/>
                <w:sz w:val="20"/>
                <w:szCs w:val="20"/>
              </w:rPr>
            </w:pPr>
            <w:r w:rsidRPr="00B14663">
              <w:rPr>
                <w:rFonts w:ascii="Arial" w:eastAsia="Times New Roman" w:hAnsi="Arial" w:cs="Arial"/>
                <w:color w:val="7030A0"/>
                <w:sz w:val="20"/>
                <w:szCs w:val="20"/>
              </w:rPr>
              <w:t xml:space="preserve">Choriogonadotropin alfa( Recombinant  human choriogonadotropin alfa,r-hCG ) 250mcg (6500 IU )     pre-filled syring S.C injection     </w:t>
            </w:r>
            <w:r w:rsidRPr="00B14663">
              <w:rPr>
                <w:rFonts w:ascii="Arial" w:eastAsia="Times New Roman" w:hAnsi="Arial" w:cs="Arial"/>
                <w:color w:val="7030A0"/>
                <w:sz w:val="20"/>
                <w:szCs w:val="20"/>
              </w:rPr>
              <w:br/>
            </w:r>
            <w:r w:rsidRPr="00B14663">
              <w:rPr>
                <w:rFonts w:ascii="Arial" w:eastAsia="Times New Roman" w:hAnsi="Arial" w:cs="Arial"/>
                <w:color w:val="FF0000"/>
                <w:sz w:val="16"/>
                <w:szCs w:val="16"/>
              </w:rPr>
              <w:br/>
              <w:t xml:space="preserve"> </w:t>
            </w:r>
            <w:r w:rsidRPr="00B14663">
              <w:rPr>
                <w:rFonts w:ascii="Arial" w:eastAsia="Times New Roman" w:hAnsi="Arial" w:cs="Arial"/>
                <w:color w:val="FF0000"/>
                <w:sz w:val="16"/>
                <w:szCs w:val="16"/>
                <w:rtl/>
              </w:rPr>
              <w:t xml:space="preserve">قاعدة اقل الاسعار </w:t>
            </w:r>
            <w:r w:rsidRPr="00B14663">
              <w:rPr>
                <w:rFonts w:ascii="Arial" w:eastAsia="Times New Roman" w:hAnsi="Arial" w:cs="Arial"/>
                <w:color w:val="FF0000"/>
                <w:sz w:val="16"/>
                <w:szCs w:val="16"/>
              </w:rPr>
              <w:br/>
              <w:t>(06-C00-021)</w:t>
            </w:r>
            <w:r w:rsidRPr="00B14663">
              <w:rPr>
                <w:rFonts w:ascii="Arial" w:eastAsia="Times New Roman" w:hAnsi="Arial" w:cs="Arial"/>
                <w:color w:val="FF0000"/>
                <w:sz w:val="16"/>
                <w:szCs w:val="16"/>
              </w:rPr>
              <w:br/>
              <w:t>(06-C00-046)</w:t>
            </w:r>
            <w:r w:rsidRPr="00B14663">
              <w:rPr>
                <w:rFonts w:ascii="Arial" w:eastAsia="Times New Roman" w:hAnsi="Arial" w:cs="Arial"/>
                <w:color w:val="7030A0"/>
                <w:sz w:val="20"/>
                <w:szCs w:val="20"/>
              </w:rPr>
              <w:t xml:space="preserve"> </w:t>
            </w:r>
            <w:r w:rsidRPr="00B14663">
              <w:rPr>
                <w:rFonts w:ascii="Arial" w:eastAsia="Times New Roman" w:hAnsi="Arial" w:cs="Arial"/>
                <w:color w:val="FF0000"/>
                <w:sz w:val="20"/>
                <w:szCs w:val="20"/>
              </w:rPr>
              <w:t xml:space="preserve"> </w:t>
            </w:r>
            <w:r w:rsidRPr="00B14663">
              <w:rPr>
                <w:rFonts w:ascii="Arial" w:eastAsia="Times New Roman" w:hAnsi="Arial" w:cs="Arial"/>
                <w:color w:val="FF0000"/>
                <w:sz w:val="20"/>
                <w:szCs w:val="20"/>
              </w:rPr>
              <w:b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71560</w:t>
            </w:r>
          </w:p>
        </w:tc>
        <w:tc>
          <w:tcPr>
            <w:tcW w:w="1494" w:type="dxa"/>
            <w:tcBorders>
              <w:top w:val="nil"/>
              <w:left w:val="nil"/>
              <w:bottom w:val="nil"/>
              <w:right w:val="nil"/>
            </w:tcBorders>
            <w:shd w:val="clear" w:color="auto" w:fill="auto"/>
            <w:noWrap/>
            <w:vAlign w:val="bottom"/>
            <w:hideMark/>
          </w:tcPr>
          <w:p w:rsidR="00B14663" w:rsidRPr="00B14663" w:rsidRDefault="00B14663" w:rsidP="00B14663">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59264" behindDoc="0" locked="0" layoutInCell="1" allowOverlap="1" wp14:anchorId="53395A51" wp14:editId="5A4AC897">
                      <wp:simplePos x="0" y="0"/>
                      <wp:positionH relativeFrom="column">
                        <wp:posOffset>0</wp:posOffset>
                      </wp:positionH>
                      <wp:positionV relativeFrom="paragraph">
                        <wp:posOffset>0</wp:posOffset>
                      </wp:positionV>
                      <wp:extent cx="180975" cy="257175"/>
                      <wp:effectExtent l="0" t="0" r="0" b="0"/>
                      <wp:wrapNone/>
                      <wp:docPr id="2" name="Text Box 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0;width:14.25pt;height:20.2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9178SwCAACU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0288" behindDoc="0" locked="0" layoutInCell="1" allowOverlap="1" wp14:anchorId="01FE29AB" wp14:editId="0E912C50">
                      <wp:simplePos x="0" y="0"/>
                      <wp:positionH relativeFrom="column">
                        <wp:posOffset>0</wp:posOffset>
                      </wp:positionH>
                      <wp:positionV relativeFrom="paragraph">
                        <wp:posOffset>114300</wp:posOffset>
                      </wp:positionV>
                      <wp:extent cx="180975" cy="247650"/>
                      <wp:effectExtent l="0" t="0" r="0" b="0"/>
                      <wp:wrapNone/>
                      <wp:docPr id="3" name="Text Box 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 o:spid="_x0000_s1026" type="#_x0000_t202" style="position:absolute;left:0;text-align:left;margin-left:0;margin-top:9pt;width:14.25pt;height:19.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273"/>
            </w:tblGrid>
            <w:tr w:rsidR="00B14663" w:rsidRPr="00B14663">
              <w:trPr>
                <w:trHeight w:val="2715"/>
                <w:tblCellSpacing w:w="0" w:type="dxa"/>
              </w:trPr>
              <w:tc>
                <w:tcPr>
                  <w:tcW w:w="1380"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Times New Roman" w:eastAsia="Times New Roman" w:hAnsi="Times New Roman" w:cs="Times New Roman"/>
                      <w:color w:val="000000"/>
                    </w:rPr>
                  </w:pPr>
                  <w:r w:rsidRPr="00B14663">
                    <w:rPr>
                      <w:rFonts w:ascii="Times New Roman" w:eastAsia="Times New Roman" w:hAnsi="Times New Roman" w:cs="Times New Roman"/>
                      <w:color w:val="000000"/>
                    </w:rPr>
                    <w:t>1pfs</w:t>
                  </w:r>
                </w:p>
              </w:tc>
            </w:tr>
          </w:tbl>
          <w:p w:rsidR="00B14663" w:rsidRPr="00B14663" w:rsidRDefault="00B14663" w:rsidP="00B14663">
            <w:pPr>
              <w:spacing w:after="0" w:line="240" w:lineRule="auto"/>
              <w:rPr>
                <w:rFonts w:ascii="Arial" w:eastAsia="Times New Roman" w:hAnsi="Arial" w:cs="Arial"/>
                <w:color w:val="000000"/>
              </w:rPr>
            </w:pPr>
          </w:p>
        </w:tc>
        <w:tc>
          <w:tcPr>
            <w:tcW w:w="1080" w:type="dxa"/>
            <w:tcBorders>
              <w:top w:val="nil"/>
              <w:left w:val="nil"/>
              <w:bottom w:val="single" w:sz="4" w:space="0" w:color="auto"/>
              <w:right w:val="single" w:sz="4" w:space="0" w:color="auto"/>
            </w:tcBorders>
            <w:shd w:val="clear" w:color="000000" w:fill="FFFFFF"/>
            <w:noWrap/>
            <w:vAlign w:val="center"/>
            <w:hideMark/>
          </w:tcPr>
          <w:p w:rsidR="00B14663" w:rsidRPr="00B14663" w:rsidRDefault="00B14663" w:rsidP="00B14663">
            <w:pPr>
              <w:spacing w:after="0" w:line="240" w:lineRule="auto"/>
              <w:jc w:val="center"/>
              <w:rPr>
                <w:rFonts w:ascii="Arial" w:eastAsia="Times New Roman" w:hAnsi="Arial" w:cs="Arial"/>
                <w:b/>
                <w:bCs/>
                <w:color w:val="000000"/>
                <w:sz w:val="20"/>
                <w:szCs w:val="20"/>
              </w:rPr>
            </w:pPr>
            <w:r w:rsidRPr="00B14663">
              <w:rPr>
                <w:rFonts w:ascii="Arial" w:eastAsia="Times New Roman" w:hAnsi="Arial" w:cs="Arial"/>
                <w:b/>
                <w:bCs/>
                <w:color w:val="000000"/>
                <w:sz w:val="20"/>
                <w:szCs w:val="20"/>
              </w:rPr>
              <w:t>16.200</w:t>
            </w:r>
          </w:p>
        </w:tc>
        <w:tc>
          <w:tcPr>
            <w:tcW w:w="1139" w:type="dxa"/>
            <w:tcBorders>
              <w:top w:val="nil"/>
              <w:left w:val="nil"/>
              <w:bottom w:val="single" w:sz="4" w:space="0" w:color="auto"/>
              <w:right w:val="single" w:sz="4" w:space="0" w:color="auto"/>
            </w:tcBorders>
            <w:shd w:val="clear" w:color="000000" w:fill="FFFFFF"/>
            <w:noWrap/>
            <w:vAlign w:val="center"/>
            <w:hideMark/>
          </w:tcPr>
          <w:p w:rsidR="00B14663" w:rsidRPr="00B14663" w:rsidRDefault="00B14663" w:rsidP="00B14663">
            <w:pPr>
              <w:spacing w:after="0" w:line="240" w:lineRule="auto"/>
              <w:jc w:val="center"/>
              <w:rPr>
                <w:rFonts w:ascii="Arial" w:eastAsia="Times New Roman" w:hAnsi="Arial" w:cs="Arial"/>
                <w:b/>
                <w:bCs/>
                <w:color w:val="000000"/>
                <w:sz w:val="20"/>
                <w:szCs w:val="20"/>
              </w:rPr>
            </w:pPr>
            <w:r w:rsidRPr="00B14663">
              <w:rPr>
                <w:rFonts w:ascii="Arial" w:eastAsia="Times New Roman" w:hAnsi="Arial" w:cs="Arial"/>
                <w:b/>
                <w:bCs/>
                <w:color w:val="000000"/>
                <w:sz w:val="20"/>
                <w:szCs w:val="20"/>
              </w:rPr>
              <w:t>11.340</w:t>
            </w:r>
          </w:p>
        </w:tc>
        <w:tc>
          <w:tcPr>
            <w:tcW w:w="1128" w:type="dxa"/>
            <w:tcBorders>
              <w:top w:val="nil"/>
              <w:left w:val="nil"/>
              <w:bottom w:val="single" w:sz="4" w:space="0" w:color="auto"/>
              <w:right w:val="single" w:sz="4" w:space="0" w:color="auto"/>
            </w:tcBorders>
            <w:shd w:val="clear" w:color="000000" w:fill="FFFFFF"/>
            <w:noWrap/>
            <w:vAlign w:val="center"/>
            <w:hideMark/>
          </w:tcPr>
          <w:p w:rsidR="00B14663" w:rsidRPr="00B14663" w:rsidRDefault="00B14663" w:rsidP="00B14663">
            <w:pPr>
              <w:spacing w:after="0" w:line="240" w:lineRule="auto"/>
              <w:jc w:val="center"/>
              <w:rPr>
                <w:rFonts w:ascii="Arial" w:eastAsia="Times New Roman" w:hAnsi="Arial" w:cs="Arial"/>
                <w:b/>
                <w:bCs/>
                <w:color w:val="000000"/>
                <w:sz w:val="20"/>
                <w:szCs w:val="20"/>
              </w:rPr>
            </w:pPr>
            <w:r w:rsidRPr="00B14663">
              <w:rPr>
                <w:rFonts w:ascii="Arial" w:eastAsia="Times New Roman" w:hAnsi="Arial" w:cs="Arial"/>
                <w:b/>
                <w:bCs/>
                <w:color w:val="000000"/>
                <w:sz w:val="20"/>
                <w:szCs w:val="20"/>
              </w:rPr>
              <w:t>7.290</w:t>
            </w:r>
          </w:p>
        </w:tc>
        <w:tc>
          <w:tcPr>
            <w:tcW w:w="1128" w:type="dxa"/>
            <w:tcBorders>
              <w:top w:val="nil"/>
              <w:left w:val="nil"/>
              <w:bottom w:val="single" w:sz="4" w:space="0" w:color="auto"/>
              <w:right w:val="single" w:sz="4" w:space="0" w:color="auto"/>
            </w:tcBorders>
            <w:shd w:val="clear" w:color="000000" w:fill="FFFFFF"/>
            <w:noWrap/>
            <w:vAlign w:val="center"/>
            <w:hideMark/>
          </w:tcPr>
          <w:p w:rsidR="00B14663" w:rsidRPr="00B14663" w:rsidRDefault="00B14663" w:rsidP="00B14663">
            <w:pPr>
              <w:spacing w:after="0" w:line="240" w:lineRule="auto"/>
              <w:jc w:val="center"/>
              <w:rPr>
                <w:rFonts w:ascii="Arial" w:eastAsia="Times New Roman" w:hAnsi="Arial" w:cs="Arial"/>
                <w:b/>
                <w:bCs/>
                <w:color w:val="000000"/>
                <w:sz w:val="20"/>
                <w:szCs w:val="20"/>
              </w:rPr>
            </w:pPr>
            <w:r w:rsidRPr="00B14663">
              <w:rPr>
                <w:rFonts w:ascii="Arial" w:eastAsia="Times New Roman" w:hAnsi="Arial" w:cs="Arial"/>
                <w:b/>
                <w:bCs/>
                <w:color w:val="000000"/>
                <w:sz w:val="20"/>
                <w:szCs w:val="20"/>
              </w:rPr>
              <w:t>4.050</w:t>
            </w:r>
          </w:p>
        </w:tc>
      </w:tr>
      <w:tr w:rsidR="00B14663" w:rsidRPr="00B14663" w:rsidTr="004D3A60">
        <w:trPr>
          <w:trHeight w:val="3795"/>
        </w:trPr>
        <w:tc>
          <w:tcPr>
            <w:tcW w:w="740" w:type="dxa"/>
            <w:tcBorders>
              <w:top w:val="nil"/>
              <w:left w:val="single" w:sz="4" w:space="0" w:color="auto"/>
              <w:bottom w:val="single" w:sz="4" w:space="0" w:color="auto"/>
              <w:right w:val="single" w:sz="4" w:space="0" w:color="auto"/>
            </w:tcBorders>
            <w:shd w:val="clear" w:color="auto" w:fill="auto"/>
            <w:noWrap/>
            <w:vAlign w:val="center"/>
          </w:tcPr>
          <w:p w:rsidR="00B14663" w:rsidRPr="00B14663" w:rsidRDefault="004D3A60" w:rsidP="00B14663">
            <w:pPr>
              <w:spacing w:after="0" w:line="240" w:lineRule="auto"/>
              <w:jc w:val="center"/>
              <w:rPr>
                <w:rFonts w:ascii="Arial" w:eastAsia="Times New Roman" w:hAnsi="Arial" w:cs="Arial"/>
                <w:color w:val="000000"/>
              </w:rPr>
            </w:pPr>
            <w:r>
              <w:rPr>
                <w:rFonts w:ascii="Arial" w:eastAsia="Times New Roman" w:hAnsi="Arial" w:cs="Arial"/>
                <w:color w:val="000000"/>
              </w:rPr>
              <w:lastRenderedPageBreak/>
              <w:t>26</w:t>
            </w:r>
          </w:p>
        </w:tc>
        <w:tc>
          <w:tcPr>
            <w:tcW w:w="1460"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7030A0"/>
                <w:sz w:val="20"/>
                <w:szCs w:val="20"/>
              </w:rPr>
            </w:pPr>
            <w:r w:rsidRPr="00B14663">
              <w:rPr>
                <w:rFonts w:ascii="Arial" w:eastAsia="Times New Roman" w:hAnsi="Arial" w:cs="Arial"/>
                <w:color w:val="7030A0"/>
                <w:sz w:val="20"/>
                <w:szCs w:val="20"/>
              </w:rPr>
              <w:t>06-C00-046</w:t>
            </w:r>
          </w:p>
        </w:tc>
        <w:tc>
          <w:tcPr>
            <w:tcW w:w="3391" w:type="dxa"/>
            <w:tcBorders>
              <w:top w:val="nil"/>
              <w:left w:val="nil"/>
              <w:bottom w:val="single" w:sz="4" w:space="0" w:color="auto"/>
              <w:right w:val="single" w:sz="4" w:space="0" w:color="auto"/>
            </w:tcBorders>
            <w:shd w:val="clear" w:color="auto" w:fill="auto"/>
            <w:vAlign w:val="center"/>
            <w:hideMark/>
          </w:tcPr>
          <w:p w:rsidR="00B14663" w:rsidRPr="00B14663" w:rsidRDefault="00B14663" w:rsidP="00B14663">
            <w:pPr>
              <w:spacing w:after="0" w:line="240" w:lineRule="auto"/>
              <w:jc w:val="center"/>
              <w:rPr>
                <w:rFonts w:ascii="Times New Roman" w:eastAsia="Times New Roman" w:hAnsi="Times New Roman" w:cs="Times New Roman"/>
                <w:color w:val="7030A0"/>
              </w:rPr>
            </w:pPr>
            <w:r w:rsidRPr="00B14663">
              <w:rPr>
                <w:rFonts w:ascii="Times New Roman" w:eastAsia="Times New Roman" w:hAnsi="Times New Roman" w:cs="Times New Roman"/>
                <w:color w:val="7030A0"/>
              </w:rPr>
              <w:t>higly purified  Urinary human chorionic gonadotrophin (HCG) 5000 IU powder  + solvent   vial or ampoule  ,I.M, S.C injection</w:t>
            </w:r>
            <w:r w:rsidRPr="00B14663">
              <w:rPr>
                <w:rFonts w:ascii="Times New Roman" w:eastAsia="Times New Roman" w:hAnsi="Times New Roman" w:cs="Times New Roman"/>
                <w:color w:val="7030A0"/>
              </w:rPr>
              <w:br/>
            </w:r>
            <w:r w:rsidRPr="00B14663">
              <w:rPr>
                <w:rFonts w:ascii="Times New Roman" w:eastAsia="Times New Roman" w:hAnsi="Times New Roman" w:cs="Times New Roman"/>
                <w:color w:val="FF0000"/>
                <w:sz w:val="16"/>
                <w:szCs w:val="16"/>
              </w:rPr>
              <w:br/>
            </w:r>
            <w:r w:rsidRPr="00B14663">
              <w:rPr>
                <w:rFonts w:ascii="Times New Roman" w:eastAsia="Times New Roman" w:hAnsi="Times New Roman" w:cs="Times New Roman"/>
                <w:color w:val="FF0000"/>
                <w:sz w:val="16"/>
                <w:szCs w:val="16"/>
                <w:rtl/>
              </w:rPr>
              <w:t>من مصدر بشري على ان تلتزم</w:t>
            </w:r>
            <w:r w:rsidRPr="00B14663">
              <w:rPr>
                <w:rFonts w:ascii="Times New Roman" w:eastAsia="Times New Roman" w:hAnsi="Times New Roman" w:cs="Times New Roman"/>
                <w:color w:val="FF0000"/>
                <w:sz w:val="16"/>
                <w:szCs w:val="16"/>
              </w:rPr>
              <w:t xml:space="preserve">  </w:t>
            </w:r>
            <w:r w:rsidRPr="00B14663">
              <w:rPr>
                <w:rFonts w:ascii="Times New Roman" w:eastAsia="Times New Roman" w:hAnsi="Times New Roman" w:cs="Times New Roman"/>
                <w:color w:val="FF0000"/>
                <w:sz w:val="16"/>
                <w:szCs w:val="16"/>
                <w:rtl/>
              </w:rPr>
              <w:t>الشركة المجهزة</w:t>
            </w:r>
            <w:r w:rsidRPr="00B14663">
              <w:rPr>
                <w:rFonts w:ascii="Times New Roman" w:eastAsia="Times New Roman" w:hAnsi="Times New Roman" w:cs="Times New Roman"/>
                <w:color w:val="FF0000"/>
                <w:sz w:val="16"/>
                <w:szCs w:val="16"/>
              </w:rPr>
              <w:t xml:space="preserve">  </w:t>
            </w:r>
            <w:r w:rsidRPr="00B14663">
              <w:rPr>
                <w:rFonts w:ascii="Times New Roman" w:eastAsia="Times New Roman" w:hAnsi="Times New Roman" w:cs="Times New Roman"/>
                <w:color w:val="FF0000"/>
                <w:sz w:val="16"/>
                <w:szCs w:val="16"/>
                <w:rtl/>
              </w:rPr>
              <w:t>بتقديم الادلة والاثباتات</w:t>
            </w:r>
            <w:r w:rsidRPr="00B14663">
              <w:rPr>
                <w:rFonts w:ascii="Times New Roman" w:eastAsia="Times New Roman" w:hAnsi="Times New Roman" w:cs="Times New Roman"/>
                <w:color w:val="FF0000"/>
                <w:sz w:val="16"/>
                <w:szCs w:val="16"/>
              </w:rPr>
              <w:t xml:space="preserve">  </w:t>
            </w:r>
            <w:r w:rsidRPr="00B14663">
              <w:rPr>
                <w:rFonts w:ascii="Times New Roman" w:eastAsia="Times New Roman" w:hAnsi="Times New Roman" w:cs="Times New Roman"/>
                <w:color w:val="FF0000"/>
                <w:sz w:val="16"/>
                <w:szCs w:val="16"/>
                <w:rtl/>
              </w:rPr>
              <w:t>العلمية والتقنية في كل ما ياتي</w:t>
            </w:r>
            <w:r w:rsidRPr="00B14663">
              <w:rPr>
                <w:rFonts w:ascii="Times New Roman" w:eastAsia="Times New Roman" w:hAnsi="Times New Roman" w:cs="Times New Roman"/>
                <w:color w:val="FF0000"/>
                <w:sz w:val="16"/>
                <w:szCs w:val="16"/>
              </w:rPr>
              <w:t xml:space="preserve">:  </w:t>
            </w:r>
            <w:r w:rsidRPr="00B14663">
              <w:rPr>
                <w:rFonts w:ascii="Times New Roman" w:eastAsia="Times New Roman" w:hAnsi="Times New Roman" w:cs="Times New Roman"/>
                <w:color w:val="FF0000"/>
                <w:sz w:val="16"/>
                <w:szCs w:val="16"/>
                <w:rtl/>
              </w:rPr>
              <w:t>خلو المنتوج من الفايروسات والبكتيريا والبروتينات الغريبة</w:t>
            </w:r>
            <w:r w:rsidRPr="00B14663">
              <w:rPr>
                <w:rFonts w:ascii="Times New Roman" w:eastAsia="Times New Roman" w:hAnsi="Times New Roman" w:cs="Times New Roman"/>
                <w:color w:val="FF0000"/>
                <w:sz w:val="16"/>
                <w:szCs w:val="16"/>
              </w:rPr>
              <w:br/>
            </w:r>
            <w:r w:rsidRPr="00B14663">
              <w:rPr>
                <w:rFonts w:ascii="Times New Roman" w:eastAsia="Times New Roman" w:hAnsi="Times New Roman" w:cs="Times New Roman"/>
                <w:color w:val="FF0000"/>
                <w:sz w:val="16"/>
                <w:szCs w:val="16"/>
                <w:rtl/>
              </w:rPr>
              <w:t xml:space="preserve">الكفاءة على ان تقاس بطريقة </w:t>
            </w:r>
            <w:r w:rsidRPr="00B14663">
              <w:rPr>
                <w:rFonts w:ascii="Times New Roman" w:eastAsia="Times New Roman" w:hAnsi="Times New Roman" w:cs="Times New Roman"/>
                <w:color w:val="FF0000"/>
                <w:sz w:val="16"/>
                <w:szCs w:val="16"/>
              </w:rPr>
              <w:br/>
              <w:t xml:space="preserve">  priuns filled by mass</w:t>
            </w:r>
            <w:r w:rsidRPr="00B14663">
              <w:rPr>
                <w:rFonts w:ascii="Times New Roman" w:eastAsia="Times New Roman" w:hAnsi="Times New Roman" w:cs="Times New Roman"/>
                <w:color w:val="FF0000"/>
                <w:sz w:val="16"/>
                <w:szCs w:val="16"/>
              </w:rPr>
              <w:br/>
            </w:r>
            <w:r w:rsidRPr="00B14663">
              <w:rPr>
                <w:rFonts w:ascii="Times New Roman" w:eastAsia="Times New Roman" w:hAnsi="Times New Roman" w:cs="Times New Roman"/>
                <w:color w:val="FF0000"/>
                <w:sz w:val="16"/>
                <w:szCs w:val="16"/>
              </w:rPr>
              <w:br/>
              <w:t xml:space="preserve"> </w:t>
            </w:r>
            <w:r w:rsidRPr="00B14663">
              <w:rPr>
                <w:rFonts w:ascii="Times New Roman" w:eastAsia="Times New Roman" w:hAnsi="Times New Roman" w:cs="Times New Roman"/>
                <w:color w:val="FF0000"/>
                <w:sz w:val="16"/>
                <w:szCs w:val="16"/>
                <w:rtl/>
              </w:rPr>
              <w:t xml:space="preserve">قاعدة اقل الاسعار </w:t>
            </w:r>
            <w:r w:rsidRPr="00B14663">
              <w:rPr>
                <w:rFonts w:ascii="Times New Roman" w:eastAsia="Times New Roman" w:hAnsi="Times New Roman" w:cs="Times New Roman"/>
                <w:color w:val="FF0000"/>
                <w:sz w:val="16"/>
                <w:szCs w:val="16"/>
              </w:rPr>
              <w:br/>
              <w:t>(06-C00-021)</w:t>
            </w:r>
            <w:r w:rsidRPr="00B14663">
              <w:rPr>
                <w:rFonts w:ascii="Times New Roman" w:eastAsia="Times New Roman" w:hAnsi="Times New Roman" w:cs="Times New Roman"/>
                <w:color w:val="FF0000"/>
                <w:sz w:val="16"/>
                <w:szCs w:val="16"/>
              </w:rPr>
              <w:br/>
              <w:t xml:space="preserve">(06-C00-046) </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70610</w:t>
            </w:r>
          </w:p>
        </w:tc>
        <w:tc>
          <w:tcPr>
            <w:tcW w:w="1494" w:type="dxa"/>
            <w:tcBorders>
              <w:top w:val="nil"/>
              <w:left w:val="nil"/>
              <w:bottom w:val="single" w:sz="4" w:space="0" w:color="auto"/>
              <w:right w:val="single" w:sz="4" w:space="0" w:color="auto"/>
            </w:tcBorders>
            <w:shd w:val="clear" w:color="auto" w:fill="auto"/>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 vial+solvent</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11.08</w:t>
            </w:r>
          </w:p>
        </w:tc>
        <w:tc>
          <w:tcPr>
            <w:tcW w:w="1139"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7.756</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4.986</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2.77</w:t>
            </w:r>
          </w:p>
        </w:tc>
      </w:tr>
      <w:tr w:rsidR="00B14663" w:rsidRPr="00B14663" w:rsidTr="004D3A60">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tcPr>
          <w:p w:rsidR="00B14663" w:rsidRPr="00B14663" w:rsidRDefault="004D3A60" w:rsidP="00B14663">
            <w:pPr>
              <w:spacing w:after="0" w:line="240" w:lineRule="auto"/>
              <w:jc w:val="center"/>
              <w:rPr>
                <w:rFonts w:ascii="Arial" w:eastAsia="Times New Roman" w:hAnsi="Arial" w:cs="Arial"/>
                <w:color w:val="000000"/>
              </w:rPr>
            </w:pPr>
            <w:r>
              <w:rPr>
                <w:rFonts w:ascii="Arial" w:eastAsia="Times New Roman" w:hAnsi="Arial" w:cs="Arial"/>
                <w:color w:val="000000"/>
              </w:rPr>
              <w:t>27</w:t>
            </w:r>
          </w:p>
        </w:tc>
        <w:tc>
          <w:tcPr>
            <w:tcW w:w="1460"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sz w:val="20"/>
                <w:szCs w:val="20"/>
              </w:rPr>
            </w:pPr>
            <w:r w:rsidRPr="00B14663">
              <w:rPr>
                <w:rFonts w:ascii="Arial" w:eastAsia="Times New Roman" w:hAnsi="Arial" w:cs="Arial"/>
                <w:sz w:val="20"/>
                <w:szCs w:val="20"/>
              </w:rPr>
              <w:t>06-IB0-011</w:t>
            </w:r>
          </w:p>
        </w:tc>
        <w:tc>
          <w:tcPr>
            <w:tcW w:w="3391"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 xml:space="preserve">Ibandronic acid (as mono sodium salt monohydrate) 150mg tablet </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8580</w:t>
            </w:r>
          </w:p>
        </w:tc>
        <w:tc>
          <w:tcPr>
            <w:tcW w:w="1494"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 tab</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3.42</w:t>
            </w:r>
          </w:p>
        </w:tc>
        <w:tc>
          <w:tcPr>
            <w:tcW w:w="1139"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2.394</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1.539</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0.855</w:t>
            </w:r>
          </w:p>
        </w:tc>
      </w:tr>
      <w:tr w:rsidR="00B14663" w:rsidRPr="00B14663" w:rsidTr="004D3A60">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tcPr>
          <w:p w:rsidR="00B14663" w:rsidRPr="00B14663" w:rsidRDefault="004D3A60" w:rsidP="00B14663">
            <w:pPr>
              <w:spacing w:after="0" w:line="240" w:lineRule="auto"/>
              <w:jc w:val="center"/>
              <w:rPr>
                <w:rFonts w:ascii="Arial" w:eastAsia="Times New Roman" w:hAnsi="Arial" w:cs="Arial"/>
                <w:color w:val="000000"/>
              </w:rPr>
            </w:pPr>
            <w:r>
              <w:rPr>
                <w:rFonts w:ascii="Arial" w:eastAsia="Times New Roman" w:hAnsi="Arial" w:cs="Arial"/>
                <w:color w:val="000000"/>
              </w:rPr>
              <w:t>28</w:t>
            </w:r>
          </w:p>
        </w:tc>
        <w:tc>
          <w:tcPr>
            <w:tcW w:w="1460" w:type="dxa"/>
            <w:tcBorders>
              <w:top w:val="nil"/>
              <w:left w:val="nil"/>
              <w:bottom w:val="single" w:sz="4" w:space="0" w:color="auto"/>
              <w:right w:val="single" w:sz="4" w:space="0" w:color="auto"/>
            </w:tcBorders>
            <w:shd w:val="clear" w:color="000000" w:fill="FFFFFF"/>
            <w:noWrap/>
            <w:vAlign w:val="center"/>
            <w:hideMark/>
          </w:tcPr>
          <w:p w:rsidR="00B14663" w:rsidRPr="00B14663" w:rsidRDefault="00B14663" w:rsidP="00B14663">
            <w:pPr>
              <w:spacing w:after="0" w:line="240" w:lineRule="auto"/>
              <w:jc w:val="center"/>
              <w:rPr>
                <w:rFonts w:ascii="Arial" w:eastAsia="Times New Roman" w:hAnsi="Arial" w:cs="Arial"/>
                <w:color w:val="000000"/>
                <w:sz w:val="20"/>
                <w:szCs w:val="20"/>
              </w:rPr>
            </w:pPr>
            <w:r w:rsidRPr="00B14663">
              <w:rPr>
                <w:rFonts w:ascii="Arial" w:eastAsia="Times New Roman" w:hAnsi="Arial" w:cs="Arial"/>
                <w:color w:val="000000"/>
                <w:sz w:val="20"/>
                <w:szCs w:val="20"/>
              </w:rPr>
              <w:t>07-DB0-005</w:t>
            </w:r>
          </w:p>
        </w:tc>
        <w:tc>
          <w:tcPr>
            <w:tcW w:w="3391" w:type="dxa"/>
            <w:tcBorders>
              <w:top w:val="nil"/>
              <w:left w:val="nil"/>
              <w:bottom w:val="single" w:sz="4" w:space="0" w:color="auto"/>
              <w:right w:val="single" w:sz="4" w:space="0" w:color="auto"/>
            </w:tcBorders>
            <w:shd w:val="clear" w:color="auto" w:fill="auto"/>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Desogestrel 75mcg Tablet</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3685598</w:t>
            </w:r>
          </w:p>
        </w:tc>
        <w:tc>
          <w:tcPr>
            <w:tcW w:w="1494"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28 TAB</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3.32</w:t>
            </w:r>
          </w:p>
        </w:tc>
        <w:tc>
          <w:tcPr>
            <w:tcW w:w="1139"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2.324</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1.494</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0.83</w:t>
            </w:r>
          </w:p>
        </w:tc>
      </w:tr>
      <w:tr w:rsidR="00B14663" w:rsidRPr="00B14663" w:rsidTr="004D3A60">
        <w:trPr>
          <w:trHeight w:val="3375"/>
        </w:trPr>
        <w:tc>
          <w:tcPr>
            <w:tcW w:w="740" w:type="dxa"/>
            <w:tcBorders>
              <w:top w:val="nil"/>
              <w:left w:val="single" w:sz="4" w:space="0" w:color="auto"/>
              <w:bottom w:val="single" w:sz="4" w:space="0" w:color="auto"/>
              <w:right w:val="single" w:sz="4" w:space="0" w:color="auto"/>
            </w:tcBorders>
            <w:shd w:val="clear" w:color="auto" w:fill="auto"/>
            <w:noWrap/>
            <w:vAlign w:val="center"/>
          </w:tcPr>
          <w:p w:rsidR="00B14663" w:rsidRPr="00B14663" w:rsidRDefault="004D3A60" w:rsidP="00B14663">
            <w:pPr>
              <w:spacing w:after="0" w:line="240" w:lineRule="auto"/>
              <w:jc w:val="center"/>
              <w:rPr>
                <w:rFonts w:ascii="Arial" w:eastAsia="Times New Roman" w:hAnsi="Arial" w:cs="Arial"/>
                <w:color w:val="000000"/>
              </w:rPr>
            </w:pPr>
            <w:r>
              <w:rPr>
                <w:rFonts w:ascii="Arial" w:eastAsia="Times New Roman" w:hAnsi="Arial" w:cs="Arial"/>
                <w:color w:val="000000"/>
              </w:rPr>
              <w:lastRenderedPageBreak/>
              <w:t>29</w:t>
            </w:r>
          </w:p>
        </w:tc>
        <w:tc>
          <w:tcPr>
            <w:tcW w:w="1460"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7030A0"/>
                <w:sz w:val="20"/>
                <w:szCs w:val="20"/>
              </w:rPr>
            </w:pPr>
            <w:r w:rsidRPr="00B14663">
              <w:rPr>
                <w:rFonts w:ascii="Arial" w:eastAsia="Times New Roman" w:hAnsi="Arial" w:cs="Arial"/>
                <w:color w:val="7030A0"/>
                <w:sz w:val="20"/>
                <w:szCs w:val="20"/>
              </w:rPr>
              <w:t>08-C00-009</w:t>
            </w:r>
          </w:p>
        </w:tc>
        <w:tc>
          <w:tcPr>
            <w:tcW w:w="3391"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7030A0"/>
              </w:rPr>
            </w:pPr>
            <w:r w:rsidRPr="00B14663">
              <w:rPr>
                <w:rFonts w:ascii="Arial" w:eastAsia="Times New Roman" w:hAnsi="Arial" w:cs="Arial"/>
                <w:color w:val="7030A0"/>
              </w:rPr>
              <w:t>Epoetin α 10000IU/1ml prefilled Syringe  for S.C&amp;I.V injection</w:t>
            </w:r>
            <w:r w:rsidRPr="00B14663">
              <w:rPr>
                <w:rFonts w:ascii="Arial" w:eastAsia="Times New Roman" w:hAnsi="Arial" w:cs="Arial"/>
                <w:color w:val="FF0000"/>
                <w:sz w:val="16"/>
                <w:szCs w:val="16"/>
              </w:rPr>
              <w:br/>
            </w:r>
            <w:r w:rsidRPr="00B14663">
              <w:rPr>
                <w:rFonts w:ascii="Arial" w:eastAsia="Times New Roman" w:hAnsi="Arial" w:cs="Arial"/>
                <w:color w:val="FF0000"/>
                <w:sz w:val="16"/>
                <w:szCs w:val="16"/>
                <w:rtl/>
              </w:rPr>
              <w:t>قاعدة اقل الاسعار</w:t>
            </w:r>
            <w:r w:rsidRPr="00B14663">
              <w:rPr>
                <w:rFonts w:ascii="Arial" w:eastAsia="Times New Roman" w:hAnsi="Arial" w:cs="Arial"/>
                <w:color w:val="FF0000"/>
                <w:sz w:val="16"/>
                <w:szCs w:val="16"/>
              </w:rPr>
              <w:br/>
              <w:t>08-C00-017</w:t>
            </w:r>
            <w:r w:rsidRPr="00B14663">
              <w:rPr>
                <w:rFonts w:ascii="Arial" w:eastAsia="Times New Roman" w:hAnsi="Arial" w:cs="Arial"/>
                <w:color w:val="FF0000"/>
                <w:sz w:val="16"/>
                <w:szCs w:val="16"/>
              </w:rPr>
              <w:br/>
              <w:t xml:space="preserve">08-C00-009                                                        </w:t>
            </w:r>
            <w:r w:rsidRPr="00B14663">
              <w:rPr>
                <w:rFonts w:ascii="Arial" w:eastAsia="Times New Roman" w:hAnsi="Arial" w:cs="Arial"/>
                <w:color w:val="FF0000"/>
                <w:sz w:val="16"/>
                <w:szCs w:val="16"/>
                <w:rtl/>
              </w:rPr>
              <w:t>حسب قاعدة اقل الاسعار (ج 972</w:t>
            </w:r>
            <w:r w:rsidRPr="00B14663">
              <w:rPr>
                <w:rFonts w:ascii="Arial" w:eastAsia="Times New Roman" w:hAnsi="Arial" w:cs="Arial"/>
                <w:color w:val="FF0000"/>
                <w:sz w:val="16"/>
                <w:szCs w:val="16"/>
              </w:rPr>
              <w:t xml:space="preserve"> )</w:t>
            </w:r>
            <w:r w:rsidRPr="00B14663">
              <w:rPr>
                <w:rFonts w:ascii="Arial" w:eastAsia="Times New Roman" w:hAnsi="Arial" w:cs="Arial"/>
                <w:color w:val="FF0000"/>
                <w:sz w:val="16"/>
                <w:szCs w:val="16"/>
              </w:rPr>
              <w:br/>
            </w:r>
            <w:r w:rsidRPr="00B14663">
              <w:rPr>
                <w:rFonts w:ascii="Arial" w:eastAsia="Times New Roman" w:hAnsi="Arial" w:cs="Arial"/>
                <w:color w:val="FF0000"/>
                <w:sz w:val="16"/>
                <w:szCs w:val="16"/>
                <w:rtl/>
              </w:rPr>
              <w:t>ج\1075</w:t>
            </w:r>
            <w:r w:rsidRPr="00B14663">
              <w:rPr>
                <w:rFonts w:ascii="Arial" w:eastAsia="Times New Roman" w:hAnsi="Arial" w:cs="Arial"/>
                <w:color w:val="FF0000"/>
                <w:sz w:val="16"/>
                <w:szCs w:val="16"/>
              </w:rPr>
              <w:br/>
              <w:t xml:space="preserve"> </w:t>
            </w:r>
            <w:r w:rsidRPr="00B14663">
              <w:rPr>
                <w:rFonts w:ascii="Arial" w:eastAsia="Times New Roman" w:hAnsi="Arial" w:cs="Arial"/>
                <w:color w:val="FF0000"/>
                <w:sz w:val="16"/>
                <w:szCs w:val="16"/>
                <w:rtl/>
              </w:rPr>
              <w:t>يحصر في الاستطبابات الاتية(امراض الدم</w:t>
            </w:r>
            <w:r w:rsidRPr="00B14663">
              <w:rPr>
                <w:rFonts w:ascii="Arial" w:eastAsia="Times New Roman" w:hAnsi="Arial" w:cs="Arial"/>
                <w:color w:val="FF0000"/>
                <w:sz w:val="16"/>
                <w:szCs w:val="16"/>
              </w:rPr>
              <w:t xml:space="preserve"> ) :-</w:t>
            </w:r>
            <w:r w:rsidRPr="00B14663">
              <w:rPr>
                <w:rFonts w:ascii="Arial" w:eastAsia="Times New Roman" w:hAnsi="Arial" w:cs="Arial"/>
                <w:color w:val="FF0000"/>
                <w:sz w:val="16"/>
                <w:szCs w:val="16"/>
              </w:rPr>
              <w:br/>
            </w:r>
            <w:r w:rsidRPr="00B14663">
              <w:rPr>
                <w:rFonts w:ascii="Arial" w:eastAsia="Times New Roman" w:hAnsi="Arial" w:cs="Arial"/>
                <w:color w:val="FF0000"/>
                <w:sz w:val="16"/>
                <w:szCs w:val="16"/>
                <w:rtl/>
              </w:rPr>
              <w:t>أ-مرضى اعتلال نخاع العظم</w:t>
            </w:r>
            <w:r w:rsidRPr="00B14663">
              <w:rPr>
                <w:rFonts w:ascii="Arial" w:eastAsia="Times New Roman" w:hAnsi="Arial" w:cs="Arial"/>
                <w:color w:val="FF0000"/>
                <w:sz w:val="16"/>
                <w:szCs w:val="16"/>
              </w:rPr>
              <w:t xml:space="preserve"> (MDS-Low risk) </w:t>
            </w:r>
            <w:r w:rsidRPr="00B14663">
              <w:rPr>
                <w:rFonts w:ascii="Arial" w:eastAsia="Times New Roman" w:hAnsi="Arial" w:cs="Arial"/>
                <w:color w:val="FF0000"/>
                <w:sz w:val="16"/>
                <w:szCs w:val="16"/>
                <w:rtl/>
              </w:rPr>
              <w:t>بشرط ان تكون نسبة</w:t>
            </w:r>
            <w:r w:rsidRPr="00B14663">
              <w:rPr>
                <w:rFonts w:ascii="Arial" w:eastAsia="Times New Roman" w:hAnsi="Arial" w:cs="Arial"/>
                <w:color w:val="FF0000"/>
                <w:sz w:val="16"/>
                <w:szCs w:val="16"/>
              </w:rPr>
              <w:t xml:space="preserve"> erythropoietin </w:t>
            </w:r>
            <w:r w:rsidRPr="00B14663">
              <w:rPr>
                <w:rFonts w:ascii="Arial" w:eastAsia="Times New Roman" w:hAnsi="Arial" w:cs="Arial"/>
                <w:color w:val="FF0000"/>
                <w:sz w:val="16"/>
                <w:szCs w:val="16"/>
                <w:rtl/>
              </w:rPr>
              <w:t>اقل من 500</w:t>
            </w:r>
            <w:r w:rsidRPr="00B14663">
              <w:rPr>
                <w:rFonts w:ascii="Arial" w:eastAsia="Times New Roman" w:hAnsi="Arial" w:cs="Arial"/>
                <w:color w:val="FF0000"/>
                <w:sz w:val="16"/>
                <w:szCs w:val="16"/>
              </w:rPr>
              <w:t xml:space="preserve"> MIU/ml</w:t>
            </w:r>
            <w:r w:rsidRPr="00B14663">
              <w:rPr>
                <w:rFonts w:ascii="Arial" w:eastAsia="Times New Roman" w:hAnsi="Arial" w:cs="Arial"/>
                <w:color w:val="FF0000"/>
                <w:sz w:val="16"/>
                <w:szCs w:val="16"/>
              </w:rPr>
              <w:br/>
            </w:r>
            <w:r w:rsidRPr="00B14663">
              <w:rPr>
                <w:rFonts w:ascii="Arial" w:eastAsia="Times New Roman" w:hAnsi="Arial" w:cs="Arial"/>
                <w:color w:val="FF0000"/>
                <w:sz w:val="16"/>
                <w:szCs w:val="16"/>
                <w:rtl/>
              </w:rPr>
              <w:t xml:space="preserve">ب-مرضى فقر الدم الناتج عن استخدام العلاج الكيمياوي بشرط ان تكون تكون نسبة </w:t>
            </w:r>
            <w:r w:rsidRPr="00B14663">
              <w:rPr>
                <w:rFonts w:ascii="Arial" w:eastAsia="Times New Roman" w:hAnsi="Arial" w:cs="Arial"/>
                <w:color w:val="FF0000"/>
                <w:sz w:val="16"/>
                <w:szCs w:val="16"/>
              </w:rPr>
              <w:t xml:space="preserve">Hb=8g/dl </w:t>
            </w:r>
            <w:r w:rsidRPr="00B14663">
              <w:rPr>
                <w:rFonts w:ascii="Arial" w:eastAsia="Times New Roman" w:hAnsi="Arial" w:cs="Arial"/>
                <w:color w:val="FF0000"/>
                <w:sz w:val="16"/>
                <w:szCs w:val="16"/>
                <w:rtl/>
              </w:rPr>
              <w:t>فاكثر</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29958</w:t>
            </w:r>
          </w:p>
        </w:tc>
        <w:tc>
          <w:tcPr>
            <w:tcW w:w="1494"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6 pfs</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186</w:t>
            </w:r>
          </w:p>
        </w:tc>
        <w:tc>
          <w:tcPr>
            <w:tcW w:w="1139"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130.2</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83.7</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46.5</w:t>
            </w:r>
          </w:p>
        </w:tc>
      </w:tr>
      <w:tr w:rsidR="00B14663" w:rsidRPr="00B14663" w:rsidTr="004D3A60">
        <w:trPr>
          <w:trHeight w:val="3690"/>
        </w:trPr>
        <w:tc>
          <w:tcPr>
            <w:tcW w:w="740" w:type="dxa"/>
            <w:tcBorders>
              <w:top w:val="nil"/>
              <w:left w:val="single" w:sz="4" w:space="0" w:color="auto"/>
              <w:bottom w:val="single" w:sz="4" w:space="0" w:color="auto"/>
              <w:right w:val="single" w:sz="4" w:space="0" w:color="auto"/>
            </w:tcBorders>
            <w:shd w:val="clear" w:color="auto" w:fill="auto"/>
            <w:noWrap/>
            <w:vAlign w:val="center"/>
          </w:tcPr>
          <w:p w:rsidR="00B14663" w:rsidRPr="00B14663" w:rsidRDefault="004D3A60" w:rsidP="00B14663">
            <w:pPr>
              <w:spacing w:after="0" w:line="240" w:lineRule="auto"/>
              <w:jc w:val="center"/>
              <w:rPr>
                <w:rFonts w:ascii="Arial" w:eastAsia="Times New Roman" w:hAnsi="Arial" w:cs="Arial"/>
                <w:color w:val="000000"/>
              </w:rPr>
            </w:pPr>
            <w:r>
              <w:rPr>
                <w:rFonts w:ascii="Arial" w:eastAsia="Times New Roman" w:hAnsi="Arial" w:cs="Arial"/>
                <w:color w:val="000000"/>
              </w:rPr>
              <w:t>30</w:t>
            </w:r>
          </w:p>
        </w:tc>
        <w:tc>
          <w:tcPr>
            <w:tcW w:w="1460"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7030A0"/>
                <w:sz w:val="20"/>
                <w:szCs w:val="20"/>
              </w:rPr>
            </w:pPr>
            <w:r w:rsidRPr="00B14663">
              <w:rPr>
                <w:rFonts w:ascii="Arial" w:eastAsia="Times New Roman" w:hAnsi="Arial" w:cs="Arial"/>
                <w:color w:val="7030A0"/>
                <w:sz w:val="20"/>
                <w:szCs w:val="20"/>
              </w:rPr>
              <w:t>08-C00-017</w:t>
            </w:r>
          </w:p>
        </w:tc>
        <w:tc>
          <w:tcPr>
            <w:tcW w:w="3391" w:type="dxa"/>
            <w:tcBorders>
              <w:top w:val="nil"/>
              <w:left w:val="nil"/>
              <w:bottom w:val="single" w:sz="4" w:space="0" w:color="auto"/>
              <w:right w:val="single" w:sz="4" w:space="0" w:color="auto"/>
            </w:tcBorders>
            <w:shd w:val="clear" w:color="auto" w:fill="auto"/>
            <w:vAlign w:val="center"/>
            <w:hideMark/>
          </w:tcPr>
          <w:p w:rsidR="00B14663" w:rsidRPr="00B14663" w:rsidRDefault="00B14663" w:rsidP="00B14663">
            <w:pPr>
              <w:bidi/>
              <w:spacing w:after="0" w:line="240" w:lineRule="auto"/>
              <w:jc w:val="center"/>
              <w:rPr>
                <w:rFonts w:ascii="Arial" w:eastAsia="Times New Roman" w:hAnsi="Arial" w:cs="Arial"/>
                <w:color w:val="7030A0"/>
                <w:sz w:val="20"/>
                <w:szCs w:val="20"/>
              </w:rPr>
            </w:pPr>
            <w:r w:rsidRPr="00B14663">
              <w:rPr>
                <w:rFonts w:ascii="Arial" w:eastAsia="Times New Roman" w:hAnsi="Arial" w:cs="Arial"/>
                <w:color w:val="7030A0"/>
                <w:sz w:val="20"/>
                <w:szCs w:val="20"/>
              </w:rPr>
              <w:t>Darbepoetin alfa 300 mcg pfs or</w:t>
            </w:r>
            <w:r w:rsidRPr="00B14663">
              <w:rPr>
                <w:rFonts w:ascii="Arial" w:eastAsia="Times New Roman" w:hAnsi="Arial" w:cs="Arial"/>
                <w:color w:val="7030A0"/>
                <w:sz w:val="20"/>
                <w:szCs w:val="20"/>
                <w:rtl/>
              </w:rPr>
              <w:t xml:space="preserve"> </w:t>
            </w:r>
            <w:r w:rsidRPr="00B14663">
              <w:rPr>
                <w:rFonts w:ascii="Arial" w:eastAsia="Times New Roman" w:hAnsi="Arial" w:cs="Arial"/>
                <w:color w:val="7030A0"/>
                <w:rtl/>
              </w:rPr>
              <w:t xml:space="preserve"> </w:t>
            </w:r>
            <w:r w:rsidRPr="00B14663">
              <w:rPr>
                <w:rFonts w:ascii="Arial" w:eastAsia="Times New Roman" w:hAnsi="Arial" w:cs="Arial"/>
                <w:color w:val="7030A0"/>
              </w:rPr>
              <w:t>prefilled</w:t>
            </w:r>
            <w:r w:rsidRPr="00B14663">
              <w:rPr>
                <w:rFonts w:ascii="Arial" w:eastAsia="Times New Roman" w:hAnsi="Arial" w:cs="Arial"/>
                <w:color w:val="7030A0"/>
                <w:rtl/>
              </w:rPr>
              <w:t xml:space="preserve"> </w:t>
            </w:r>
            <w:r w:rsidRPr="00B14663">
              <w:rPr>
                <w:rFonts w:ascii="Arial" w:eastAsia="Times New Roman" w:hAnsi="Arial" w:cs="Arial"/>
                <w:color w:val="7030A0"/>
              </w:rPr>
              <w:t>disposable</w:t>
            </w:r>
            <w:r w:rsidRPr="00B14663">
              <w:rPr>
                <w:rFonts w:ascii="Arial" w:eastAsia="Times New Roman" w:hAnsi="Arial" w:cs="Arial"/>
                <w:color w:val="7030A0"/>
                <w:rtl/>
              </w:rPr>
              <w:br/>
            </w:r>
            <w:r w:rsidRPr="00B14663">
              <w:rPr>
                <w:rFonts w:ascii="Arial" w:eastAsia="Times New Roman" w:hAnsi="Arial" w:cs="Arial"/>
                <w:color w:val="7030A0"/>
              </w:rPr>
              <w:t>injection device s.c , i.v</w:t>
            </w:r>
            <w:r w:rsidRPr="00B14663">
              <w:rPr>
                <w:rFonts w:ascii="Arial" w:eastAsia="Times New Roman" w:hAnsi="Arial" w:cs="Arial"/>
                <w:color w:val="FF0000"/>
                <w:sz w:val="16"/>
                <w:szCs w:val="16"/>
                <w:rtl/>
              </w:rPr>
              <w:t xml:space="preserve"> </w:t>
            </w:r>
            <w:r w:rsidRPr="00B14663">
              <w:rPr>
                <w:rFonts w:ascii="Arial" w:eastAsia="Times New Roman" w:hAnsi="Arial" w:cs="Arial"/>
                <w:color w:val="FF0000"/>
                <w:sz w:val="16"/>
                <w:szCs w:val="16"/>
                <w:rtl/>
              </w:rPr>
              <w:br/>
              <w:t xml:space="preserve">  </w:t>
            </w:r>
            <w:r w:rsidRPr="00B14663">
              <w:rPr>
                <w:rFonts w:ascii="Arial" w:eastAsia="Times New Roman" w:hAnsi="Arial" w:cs="Arial"/>
                <w:color w:val="FF0000"/>
                <w:sz w:val="16"/>
                <w:szCs w:val="16"/>
                <w:rtl/>
              </w:rPr>
              <w:br/>
              <w:t>قاعدة اقل الاسعار</w:t>
            </w:r>
            <w:r w:rsidRPr="00B14663">
              <w:rPr>
                <w:rFonts w:ascii="Arial" w:eastAsia="Times New Roman" w:hAnsi="Arial" w:cs="Arial"/>
                <w:color w:val="FF0000"/>
                <w:sz w:val="16"/>
                <w:szCs w:val="16"/>
                <w:rtl/>
              </w:rPr>
              <w:br/>
              <w:t>08-</w:t>
            </w:r>
            <w:r w:rsidRPr="00B14663">
              <w:rPr>
                <w:rFonts w:ascii="Arial" w:eastAsia="Times New Roman" w:hAnsi="Arial" w:cs="Arial"/>
                <w:color w:val="FF0000"/>
                <w:sz w:val="16"/>
                <w:szCs w:val="16"/>
              </w:rPr>
              <w:t>C00-017</w:t>
            </w:r>
            <w:r w:rsidRPr="00B14663">
              <w:rPr>
                <w:rFonts w:ascii="Arial" w:eastAsia="Times New Roman" w:hAnsi="Arial" w:cs="Arial"/>
                <w:color w:val="FF0000"/>
                <w:sz w:val="16"/>
                <w:szCs w:val="16"/>
                <w:rtl/>
              </w:rPr>
              <w:br/>
              <w:t>08-</w:t>
            </w:r>
            <w:r w:rsidRPr="00B14663">
              <w:rPr>
                <w:rFonts w:ascii="Arial" w:eastAsia="Times New Roman" w:hAnsi="Arial" w:cs="Arial"/>
                <w:color w:val="FF0000"/>
                <w:sz w:val="16"/>
                <w:szCs w:val="16"/>
              </w:rPr>
              <w:t>C00-009</w:t>
            </w:r>
            <w:r w:rsidRPr="00B14663">
              <w:rPr>
                <w:rFonts w:ascii="Arial" w:eastAsia="Times New Roman" w:hAnsi="Arial" w:cs="Arial"/>
                <w:color w:val="FF0000"/>
                <w:sz w:val="16"/>
                <w:szCs w:val="16"/>
                <w:rtl/>
              </w:rPr>
              <w:t xml:space="preserve">                                                        حسب قاعدة اقل الاسعار (ج 972 )</w:t>
            </w:r>
            <w:r w:rsidRPr="00B14663">
              <w:rPr>
                <w:rFonts w:ascii="Arial" w:eastAsia="Times New Roman" w:hAnsi="Arial" w:cs="Arial"/>
                <w:color w:val="FF0000"/>
                <w:sz w:val="16"/>
                <w:szCs w:val="16"/>
                <w:rtl/>
              </w:rPr>
              <w:br/>
              <w:t>ج\1075</w:t>
            </w:r>
            <w:r w:rsidRPr="00B14663">
              <w:rPr>
                <w:rFonts w:ascii="Arial" w:eastAsia="Times New Roman" w:hAnsi="Arial" w:cs="Arial"/>
                <w:color w:val="FF0000"/>
                <w:sz w:val="16"/>
                <w:szCs w:val="16"/>
                <w:rtl/>
              </w:rPr>
              <w:br/>
              <w:t xml:space="preserve"> يحصر في الاستطبابات الاتية(امراض الدم ) :-</w:t>
            </w:r>
            <w:r w:rsidRPr="00B14663">
              <w:rPr>
                <w:rFonts w:ascii="Arial" w:eastAsia="Times New Roman" w:hAnsi="Arial" w:cs="Arial"/>
                <w:color w:val="FF0000"/>
                <w:sz w:val="16"/>
                <w:szCs w:val="16"/>
                <w:rtl/>
              </w:rPr>
              <w:br/>
              <w:t>أ-مرضى اعتلال نخاع العظم (</w:t>
            </w:r>
            <w:r w:rsidRPr="00B14663">
              <w:rPr>
                <w:rFonts w:ascii="Arial" w:eastAsia="Times New Roman" w:hAnsi="Arial" w:cs="Arial"/>
                <w:color w:val="FF0000"/>
                <w:sz w:val="16"/>
                <w:szCs w:val="16"/>
              </w:rPr>
              <w:t>MDS-Low risk</w:t>
            </w:r>
            <w:r w:rsidRPr="00B14663">
              <w:rPr>
                <w:rFonts w:ascii="Arial" w:eastAsia="Times New Roman" w:hAnsi="Arial" w:cs="Arial"/>
                <w:color w:val="FF0000"/>
                <w:sz w:val="16"/>
                <w:szCs w:val="16"/>
                <w:rtl/>
              </w:rPr>
              <w:t xml:space="preserve">) بشرط ان تكون نسبة </w:t>
            </w:r>
            <w:r w:rsidRPr="00B14663">
              <w:rPr>
                <w:rFonts w:ascii="Arial" w:eastAsia="Times New Roman" w:hAnsi="Arial" w:cs="Arial"/>
                <w:color w:val="FF0000"/>
                <w:sz w:val="16"/>
                <w:szCs w:val="16"/>
              </w:rPr>
              <w:t>erythropoietin</w:t>
            </w:r>
            <w:r w:rsidRPr="00B14663">
              <w:rPr>
                <w:rFonts w:ascii="Arial" w:eastAsia="Times New Roman" w:hAnsi="Arial" w:cs="Arial"/>
                <w:color w:val="FF0000"/>
                <w:sz w:val="16"/>
                <w:szCs w:val="16"/>
                <w:rtl/>
              </w:rPr>
              <w:t xml:space="preserve"> اقل من 500 </w:t>
            </w:r>
            <w:r w:rsidRPr="00B14663">
              <w:rPr>
                <w:rFonts w:ascii="Arial" w:eastAsia="Times New Roman" w:hAnsi="Arial" w:cs="Arial"/>
                <w:color w:val="FF0000"/>
                <w:sz w:val="16"/>
                <w:szCs w:val="16"/>
              </w:rPr>
              <w:t>MIU/ml</w:t>
            </w:r>
            <w:r w:rsidRPr="00B14663">
              <w:rPr>
                <w:rFonts w:ascii="Arial" w:eastAsia="Times New Roman" w:hAnsi="Arial" w:cs="Arial"/>
                <w:color w:val="FF0000"/>
                <w:sz w:val="16"/>
                <w:szCs w:val="16"/>
                <w:rtl/>
              </w:rPr>
              <w:br/>
              <w:t xml:space="preserve">ب-مرضى فقر الدم الناتج عن استخدام العلاج الكيمياوي بشرط ان تكون تكون نسبة </w:t>
            </w:r>
            <w:r w:rsidRPr="00B14663">
              <w:rPr>
                <w:rFonts w:ascii="Arial" w:eastAsia="Times New Roman" w:hAnsi="Arial" w:cs="Arial"/>
                <w:color w:val="FF0000"/>
                <w:sz w:val="16"/>
                <w:szCs w:val="16"/>
              </w:rPr>
              <w:t>Hb=8g/dl</w:t>
            </w:r>
            <w:r w:rsidRPr="00B14663">
              <w:rPr>
                <w:rFonts w:ascii="Arial" w:eastAsia="Times New Roman" w:hAnsi="Arial" w:cs="Arial"/>
                <w:color w:val="FF0000"/>
                <w:sz w:val="16"/>
                <w:szCs w:val="16"/>
                <w:rtl/>
              </w:rPr>
              <w:t xml:space="preserve"> فاكثر</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15841</w:t>
            </w:r>
          </w:p>
        </w:tc>
        <w:tc>
          <w:tcPr>
            <w:tcW w:w="1494"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Times New Roman" w:eastAsia="Times New Roman" w:hAnsi="Times New Roman" w:cs="Times New Roman"/>
                <w:color w:val="000000"/>
              </w:rPr>
            </w:pPr>
            <w:r w:rsidRPr="00B14663">
              <w:rPr>
                <w:rFonts w:ascii="Times New Roman" w:eastAsia="Times New Roman" w:hAnsi="Times New Roman" w:cs="Times New Roman"/>
                <w:color w:val="000000"/>
              </w:rPr>
              <w:t>pfs(0.6ml)</w:t>
            </w:r>
          </w:p>
        </w:tc>
        <w:tc>
          <w:tcPr>
            <w:tcW w:w="1080" w:type="dxa"/>
            <w:tcBorders>
              <w:top w:val="nil"/>
              <w:left w:val="nil"/>
              <w:bottom w:val="single" w:sz="4" w:space="0" w:color="auto"/>
              <w:right w:val="single" w:sz="4" w:space="0" w:color="auto"/>
            </w:tcBorders>
            <w:shd w:val="clear" w:color="000000" w:fill="FFFFFF"/>
            <w:noWrap/>
            <w:vAlign w:val="center"/>
            <w:hideMark/>
          </w:tcPr>
          <w:p w:rsidR="00B14663" w:rsidRPr="00B14663" w:rsidRDefault="00B14663" w:rsidP="00B14663">
            <w:pPr>
              <w:spacing w:after="0" w:line="240" w:lineRule="auto"/>
              <w:jc w:val="center"/>
              <w:rPr>
                <w:rFonts w:ascii="Arial" w:eastAsia="Times New Roman" w:hAnsi="Arial" w:cs="Arial"/>
                <w:b/>
                <w:bCs/>
                <w:color w:val="000000"/>
                <w:sz w:val="20"/>
                <w:szCs w:val="20"/>
              </w:rPr>
            </w:pPr>
            <w:r w:rsidRPr="00B14663">
              <w:rPr>
                <w:rFonts w:ascii="Arial" w:eastAsia="Times New Roman" w:hAnsi="Arial" w:cs="Arial"/>
                <w:b/>
                <w:bCs/>
                <w:color w:val="000000"/>
                <w:sz w:val="20"/>
                <w:szCs w:val="20"/>
              </w:rPr>
              <w:t>165.000</w:t>
            </w:r>
          </w:p>
        </w:tc>
        <w:tc>
          <w:tcPr>
            <w:tcW w:w="1139" w:type="dxa"/>
            <w:tcBorders>
              <w:top w:val="nil"/>
              <w:left w:val="nil"/>
              <w:bottom w:val="single" w:sz="4" w:space="0" w:color="auto"/>
              <w:right w:val="single" w:sz="4" w:space="0" w:color="auto"/>
            </w:tcBorders>
            <w:shd w:val="clear" w:color="000000" w:fill="FFFFFF"/>
            <w:noWrap/>
            <w:vAlign w:val="center"/>
            <w:hideMark/>
          </w:tcPr>
          <w:p w:rsidR="00B14663" w:rsidRPr="00B14663" w:rsidRDefault="00B14663" w:rsidP="00B14663">
            <w:pPr>
              <w:spacing w:after="0" w:line="240" w:lineRule="auto"/>
              <w:jc w:val="center"/>
              <w:rPr>
                <w:rFonts w:ascii="Arial" w:eastAsia="Times New Roman" w:hAnsi="Arial" w:cs="Arial"/>
                <w:b/>
                <w:bCs/>
                <w:color w:val="000000"/>
                <w:sz w:val="20"/>
                <w:szCs w:val="20"/>
              </w:rPr>
            </w:pPr>
            <w:r w:rsidRPr="00B14663">
              <w:rPr>
                <w:rFonts w:ascii="Arial" w:eastAsia="Times New Roman" w:hAnsi="Arial" w:cs="Arial"/>
                <w:b/>
                <w:bCs/>
                <w:color w:val="000000"/>
                <w:sz w:val="20"/>
                <w:szCs w:val="20"/>
              </w:rPr>
              <w:t>115.500</w:t>
            </w:r>
          </w:p>
        </w:tc>
        <w:tc>
          <w:tcPr>
            <w:tcW w:w="1128" w:type="dxa"/>
            <w:tcBorders>
              <w:top w:val="nil"/>
              <w:left w:val="nil"/>
              <w:bottom w:val="single" w:sz="4" w:space="0" w:color="auto"/>
              <w:right w:val="single" w:sz="4" w:space="0" w:color="auto"/>
            </w:tcBorders>
            <w:shd w:val="clear" w:color="000000" w:fill="FFFFFF"/>
            <w:noWrap/>
            <w:vAlign w:val="center"/>
            <w:hideMark/>
          </w:tcPr>
          <w:p w:rsidR="00B14663" w:rsidRPr="00B14663" w:rsidRDefault="00B14663" w:rsidP="00B14663">
            <w:pPr>
              <w:spacing w:after="0" w:line="240" w:lineRule="auto"/>
              <w:jc w:val="center"/>
              <w:rPr>
                <w:rFonts w:ascii="Arial" w:eastAsia="Times New Roman" w:hAnsi="Arial" w:cs="Arial"/>
                <w:b/>
                <w:bCs/>
                <w:color w:val="000000"/>
                <w:sz w:val="20"/>
                <w:szCs w:val="20"/>
              </w:rPr>
            </w:pPr>
            <w:r w:rsidRPr="00B14663">
              <w:rPr>
                <w:rFonts w:ascii="Arial" w:eastAsia="Times New Roman" w:hAnsi="Arial" w:cs="Arial"/>
                <w:b/>
                <w:bCs/>
                <w:color w:val="000000"/>
                <w:sz w:val="20"/>
                <w:szCs w:val="20"/>
              </w:rPr>
              <w:t>74.250</w:t>
            </w:r>
          </w:p>
        </w:tc>
        <w:tc>
          <w:tcPr>
            <w:tcW w:w="1128" w:type="dxa"/>
            <w:tcBorders>
              <w:top w:val="nil"/>
              <w:left w:val="nil"/>
              <w:bottom w:val="single" w:sz="4" w:space="0" w:color="auto"/>
              <w:right w:val="single" w:sz="4" w:space="0" w:color="auto"/>
            </w:tcBorders>
            <w:shd w:val="clear" w:color="000000" w:fill="FFFFFF"/>
            <w:noWrap/>
            <w:vAlign w:val="center"/>
            <w:hideMark/>
          </w:tcPr>
          <w:p w:rsidR="00B14663" w:rsidRPr="00B14663" w:rsidRDefault="00B14663" w:rsidP="00B14663">
            <w:pPr>
              <w:spacing w:after="0" w:line="240" w:lineRule="auto"/>
              <w:jc w:val="center"/>
              <w:rPr>
                <w:rFonts w:ascii="Arial" w:eastAsia="Times New Roman" w:hAnsi="Arial" w:cs="Arial"/>
                <w:b/>
                <w:bCs/>
                <w:color w:val="000000"/>
                <w:sz w:val="20"/>
                <w:szCs w:val="20"/>
              </w:rPr>
            </w:pPr>
            <w:r w:rsidRPr="00B14663">
              <w:rPr>
                <w:rFonts w:ascii="Arial" w:eastAsia="Times New Roman" w:hAnsi="Arial" w:cs="Arial"/>
                <w:b/>
                <w:bCs/>
                <w:color w:val="000000"/>
                <w:sz w:val="20"/>
                <w:szCs w:val="20"/>
              </w:rPr>
              <w:t>41.250</w:t>
            </w:r>
          </w:p>
        </w:tc>
      </w:tr>
      <w:tr w:rsidR="00B14663" w:rsidRPr="00B14663" w:rsidTr="004D3A60">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tcPr>
          <w:p w:rsidR="00B14663" w:rsidRPr="00B14663" w:rsidRDefault="004D3A60" w:rsidP="00B14663">
            <w:pPr>
              <w:spacing w:after="0" w:line="240" w:lineRule="auto"/>
              <w:jc w:val="center"/>
              <w:rPr>
                <w:rFonts w:ascii="Arial" w:eastAsia="Times New Roman" w:hAnsi="Arial" w:cs="Arial"/>
                <w:color w:val="000000"/>
              </w:rPr>
            </w:pPr>
            <w:r>
              <w:rPr>
                <w:rFonts w:ascii="Arial" w:eastAsia="Times New Roman" w:hAnsi="Arial" w:cs="Arial"/>
                <w:color w:val="000000"/>
              </w:rPr>
              <w:t>31</w:t>
            </w:r>
          </w:p>
        </w:tc>
        <w:tc>
          <w:tcPr>
            <w:tcW w:w="1460"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000000"/>
                <w:sz w:val="20"/>
                <w:szCs w:val="20"/>
              </w:rPr>
            </w:pPr>
            <w:r w:rsidRPr="00B14663">
              <w:rPr>
                <w:rFonts w:ascii="Arial" w:eastAsia="Times New Roman" w:hAnsi="Arial" w:cs="Arial"/>
                <w:color w:val="000000"/>
                <w:sz w:val="20"/>
                <w:szCs w:val="20"/>
              </w:rPr>
              <w:t>09-AF0-006</w:t>
            </w:r>
          </w:p>
        </w:tc>
        <w:tc>
          <w:tcPr>
            <w:tcW w:w="3391"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 xml:space="preserve">Vitamin K1- (Phytomenadione) mixed micelles (Vitamin K1-MM) inj 2mg/0.2ml  I.M.&amp;I.V.(0.2ml) Ampoule </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386584</w:t>
            </w:r>
          </w:p>
        </w:tc>
        <w:tc>
          <w:tcPr>
            <w:tcW w:w="1494" w:type="dxa"/>
            <w:tcBorders>
              <w:top w:val="nil"/>
              <w:left w:val="nil"/>
              <w:bottom w:val="single" w:sz="4" w:space="0" w:color="auto"/>
              <w:right w:val="single" w:sz="4" w:space="0" w:color="auto"/>
            </w:tcBorders>
            <w:shd w:val="clear" w:color="auto" w:fill="auto"/>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5 amp(0.2ml)</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9450 ID</w:t>
            </w:r>
          </w:p>
        </w:tc>
        <w:tc>
          <w:tcPr>
            <w:tcW w:w="1139"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6615 ID</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4252.5 ID</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2362.5 ID</w:t>
            </w:r>
          </w:p>
        </w:tc>
      </w:tr>
      <w:tr w:rsidR="00B14663" w:rsidRPr="00B14663" w:rsidTr="004D3A60">
        <w:trPr>
          <w:trHeight w:val="3300"/>
        </w:trPr>
        <w:tc>
          <w:tcPr>
            <w:tcW w:w="740" w:type="dxa"/>
            <w:tcBorders>
              <w:top w:val="nil"/>
              <w:left w:val="single" w:sz="4" w:space="0" w:color="auto"/>
              <w:bottom w:val="single" w:sz="4" w:space="0" w:color="auto"/>
              <w:right w:val="single" w:sz="4" w:space="0" w:color="auto"/>
            </w:tcBorders>
            <w:shd w:val="clear" w:color="auto" w:fill="auto"/>
            <w:noWrap/>
            <w:vAlign w:val="center"/>
          </w:tcPr>
          <w:p w:rsidR="00B14663" w:rsidRPr="00B14663" w:rsidRDefault="004D3A60" w:rsidP="00B14663">
            <w:pPr>
              <w:spacing w:after="0" w:line="240" w:lineRule="auto"/>
              <w:jc w:val="center"/>
              <w:rPr>
                <w:rFonts w:ascii="Arial" w:eastAsia="Times New Roman" w:hAnsi="Arial" w:cs="Arial"/>
                <w:color w:val="000000"/>
              </w:rPr>
            </w:pPr>
            <w:r>
              <w:rPr>
                <w:rFonts w:ascii="Arial" w:eastAsia="Times New Roman" w:hAnsi="Arial" w:cs="Arial"/>
                <w:color w:val="000000"/>
              </w:rPr>
              <w:lastRenderedPageBreak/>
              <w:t>32</w:t>
            </w:r>
          </w:p>
        </w:tc>
        <w:tc>
          <w:tcPr>
            <w:tcW w:w="1460"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7030A0"/>
                <w:sz w:val="20"/>
                <w:szCs w:val="20"/>
              </w:rPr>
            </w:pPr>
            <w:r w:rsidRPr="00B14663">
              <w:rPr>
                <w:rFonts w:ascii="Arial" w:eastAsia="Times New Roman" w:hAnsi="Arial" w:cs="Arial"/>
                <w:color w:val="7030A0"/>
                <w:sz w:val="20"/>
                <w:szCs w:val="20"/>
              </w:rPr>
              <w:t>10-AC0-036</w:t>
            </w:r>
          </w:p>
        </w:tc>
        <w:tc>
          <w:tcPr>
            <w:tcW w:w="3391"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7030A0"/>
              </w:rPr>
            </w:pPr>
            <w:r w:rsidRPr="00B14663">
              <w:rPr>
                <w:rFonts w:ascii="Arial" w:eastAsia="Times New Roman" w:hAnsi="Arial" w:cs="Arial"/>
                <w:color w:val="7030A0"/>
              </w:rPr>
              <w:t xml:space="preserve">Anakinra 100 mg / 0.67 ml solution for injection in PFS             </w:t>
            </w:r>
            <w:r w:rsidRPr="00B14663">
              <w:rPr>
                <w:rFonts w:ascii="Arial" w:eastAsia="Times New Roman" w:hAnsi="Arial" w:cs="Arial"/>
                <w:color w:val="7030A0"/>
              </w:rPr>
              <w:br/>
            </w:r>
            <w:r w:rsidRPr="00B14663">
              <w:rPr>
                <w:rFonts w:ascii="Arial" w:eastAsia="Times New Roman" w:hAnsi="Arial" w:cs="Arial"/>
                <w:color w:val="7030A0"/>
                <w:rtl/>
              </w:rPr>
              <w:t>يتم تحديد مستشفى بغداد/ دائرة مدينة الطب ( استشارية امراض المفاصل ) كمنفذ صرف للمادة و لمرض</w:t>
            </w:r>
            <w:r w:rsidRPr="00B14663">
              <w:rPr>
                <w:rFonts w:ascii="Arial" w:eastAsia="Times New Roman" w:hAnsi="Arial" w:cs="Arial"/>
                <w:color w:val="7030A0"/>
              </w:rPr>
              <w:t xml:space="preserve"> Still`s diseas </w:t>
            </w:r>
            <w:r w:rsidRPr="00B14663">
              <w:rPr>
                <w:rFonts w:ascii="Arial" w:eastAsia="Times New Roman" w:hAnsi="Arial" w:cs="Arial"/>
                <w:color w:val="7030A0"/>
                <w:rtl/>
              </w:rPr>
              <w:t>وللكبار و الصغار</w:t>
            </w:r>
            <w:r w:rsidRPr="00B14663">
              <w:rPr>
                <w:rFonts w:ascii="Arial" w:eastAsia="Times New Roman" w:hAnsi="Arial" w:cs="Arial"/>
                <w:color w:val="7030A0"/>
              </w:rPr>
              <w:br/>
              <w:t>1221</w:t>
            </w:r>
            <w:r w:rsidRPr="00B14663">
              <w:rPr>
                <w:rFonts w:ascii="Arial" w:eastAsia="Times New Roman" w:hAnsi="Arial" w:cs="Arial"/>
                <w:color w:val="7030A0"/>
              </w:rPr>
              <w:br/>
              <w:t xml:space="preserve">     </w:t>
            </w:r>
            <w:r w:rsidRPr="00B14663">
              <w:rPr>
                <w:rFonts w:ascii="Arial" w:eastAsia="Times New Roman" w:hAnsi="Arial" w:cs="Arial"/>
                <w:color w:val="7030A0"/>
                <w:rtl/>
              </w:rPr>
              <w:t>لعدد مرضى</w:t>
            </w:r>
            <w:r w:rsidRPr="00B14663">
              <w:rPr>
                <w:rFonts w:ascii="Arial" w:eastAsia="Times New Roman" w:hAnsi="Arial" w:cs="Arial"/>
                <w:color w:val="7030A0"/>
              </w:rPr>
              <w:t xml:space="preserve"> (  25 </w:t>
            </w:r>
            <w:r w:rsidRPr="00B14663">
              <w:rPr>
                <w:rFonts w:ascii="Arial" w:eastAsia="Times New Roman" w:hAnsi="Arial" w:cs="Arial"/>
                <w:color w:val="7030A0"/>
                <w:rtl/>
              </w:rPr>
              <w:t>مريض</w:t>
            </w:r>
            <w:r w:rsidRPr="00B14663">
              <w:rPr>
                <w:rFonts w:ascii="Arial" w:eastAsia="Times New Roman" w:hAnsi="Arial" w:cs="Arial"/>
                <w:color w:val="7030A0"/>
              </w:rPr>
              <w:t xml:space="preserve">  still disease)   1214</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9125</w:t>
            </w:r>
          </w:p>
        </w:tc>
        <w:tc>
          <w:tcPr>
            <w:tcW w:w="1494"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 pfs</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33.71</w:t>
            </w:r>
          </w:p>
        </w:tc>
        <w:tc>
          <w:tcPr>
            <w:tcW w:w="1139"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23.597</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15.1695</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8.4275</w:t>
            </w:r>
          </w:p>
        </w:tc>
      </w:tr>
      <w:tr w:rsidR="00B14663" w:rsidRPr="00B14663" w:rsidTr="004D3A60">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tcPr>
          <w:p w:rsidR="00B14663" w:rsidRPr="00B14663" w:rsidRDefault="004D3A60" w:rsidP="00BC52C6">
            <w:pPr>
              <w:spacing w:after="0" w:line="240" w:lineRule="auto"/>
              <w:jc w:val="center"/>
              <w:rPr>
                <w:rFonts w:ascii="Arial" w:eastAsia="Times New Roman" w:hAnsi="Arial" w:cs="Arial"/>
                <w:color w:val="000000"/>
              </w:rPr>
            </w:pPr>
            <w:r>
              <w:rPr>
                <w:rFonts w:ascii="Arial" w:eastAsia="Times New Roman" w:hAnsi="Arial" w:cs="Arial"/>
                <w:color w:val="000000"/>
              </w:rPr>
              <w:t>33</w:t>
            </w:r>
          </w:p>
        </w:tc>
        <w:tc>
          <w:tcPr>
            <w:tcW w:w="1460"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000000"/>
                <w:sz w:val="20"/>
                <w:szCs w:val="20"/>
              </w:rPr>
            </w:pPr>
            <w:r w:rsidRPr="00B14663">
              <w:rPr>
                <w:rFonts w:ascii="Arial" w:eastAsia="Times New Roman" w:hAnsi="Arial" w:cs="Arial"/>
                <w:color w:val="000000"/>
                <w:sz w:val="20"/>
                <w:szCs w:val="20"/>
              </w:rPr>
              <w:t>11-C00-010</w:t>
            </w:r>
          </w:p>
        </w:tc>
        <w:tc>
          <w:tcPr>
            <w:tcW w:w="3391" w:type="dxa"/>
            <w:tcBorders>
              <w:top w:val="nil"/>
              <w:left w:val="nil"/>
              <w:bottom w:val="single" w:sz="4" w:space="0" w:color="auto"/>
              <w:right w:val="single" w:sz="4" w:space="0" w:color="auto"/>
            </w:tcBorders>
            <w:shd w:val="clear" w:color="auto" w:fill="auto"/>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Tropicamide 1% Eye Drop</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21935</w:t>
            </w:r>
          </w:p>
        </w:tc>
        <w:tc>
          <w:tcPr>
            <w:tcW w:w="1494"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10ml(bot)</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2.61</w:t>
            </w:r>
          </w:p>
        </w:tc>
        <w:tc>
          <w:tcPr>
            <w:tcW w:w="1139"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1.827</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1.1745</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0.6525</w:t>
            </w:r>
          </w:p>
        </w:tc>
      </w:tr>
      <w:tr w:rsidR="00B14663" w:rsidRPr="00B14663" w:rsidTr="004D3A60">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tcPr>
          <w:p w:rsidR="00B14663" w:rsidRPr="00B14663" w:rsidRDefault="004D3A60" w:rsidP="00BC52C6">
            <w:pPr>
              <w:spacing w:after="0" w:line="240" w:lineRule="auto"/>
              <w:jc w:val="center"/>
              <w:rPr>
                <w:rFonts w:ascii="Arial" w:eastAsia="Times New Roman" w:hAnsi="Arial" w:cs="Arial"/>
                <w:color w:val="000000"/>
              </w:rPr>
            </w:pPr>
            <w:r>
              <w:rPr>
                <w:rFonts w:ascii="Arial" w:eastAsia="Times New Roman" w:hAnsi="Arial" w:cs="Arial"/>
                <w:color w:val="000000"/>
              </w:rPr>
              <w:t>34</w:t>
            </w:r>
          </w:p>
        </w:tc>
        <w:tc>
          <w:tcPr>
            <w:tcW w:w="1460" w:type="dxa"/>
            <w:tcBorders>
              <w:top w:val="nil"/>
              <w:left w:val="nil"/>
              <w:bottom w:val="single" w:sz="4" w:space="0" w:color="auto"/>
              <w:right w:val="single" w:sz="4" w:space="0" w:color="auto"/>
            </w:tcBorders>
            <w:shd w:val="clear" w:color="000000" w:fill="FFFFFF"/>
            <w:noWrap/>
            <w:vAlign w:val="center"/>
            <w:hideMark/>
          </w:tcPr>
          <w:p w:rsidR="00B14663" w:rsidRPr="00B14663" w:rsidRDefault="00B14663" w:rsidP="00B14663">
            <w:pPr>
              <w:spacing w:after="0" w:line="240" w:lineRule="auto"/>
              <w:jc w:val="center"/>
              <w:rPr>
                <w:rFonts w:ascii="Arial" w:eastAsia="Times New Roman" w:hAnsi="Arial" w:cs="Arial"/>
                <w:color w:val="000000"/>
                <w:sz w:val="20"/>
                <w:szCs w:val="20"/>
              </w:rPr>
            </w:pPr>
            <w:r w:rsidRPr="00B14663">
              <w:rPr>
                <w:rFonts w:ascii="Arial" w:eastAsia="Times New Roman" w:hAnsi="Arial" w:cs="Arial"/>
                <w:color w:val="000000"/>
                <w:sz w:val="20"/>
                <w:szCs w:val="20"/>
              </w:rPr>
              <w:t>14-B00-015</w:t>
            </w:r>
          </w:p>
        </w:tc>
        <w:tc>
          <w:tcPr>
            <w:tcW w:w="3391"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Epinephrine ( as Epinephrine acid tartrate ) 12.5 mcg /  ml + Lidocaine Hydrochloride 2%  (20 mg / ml ) ( 1: 80000) cartridges  (1.7- 2.2 ) ml carpule</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5203883</w:t>
            </w:r>
          </w:p>
        </w:tc>
        <w:tc>
          <w:tcPr>
            <w:tcW w:w="1494"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50 carpoul</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16.64</w:t>
            </w:r>
          </w:p>
        </w:tc>
        <w:tc>
          <w:tcPr>
            <w:tcW w:w="1139"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11.648</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7.488</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4.16</w:t>
            </w:r>
          </w:p>
        </w:tc>
      </w:tr>
      <w:tr w:rsidR="00B14663" w:rsidRPr="00B14663" w:rsidTr="004D3A60">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tcPr>
          <w:p w:rsidR="00B14663" w:rsidRPr="00B14663" w:rsidRDefault="004D3A60" w:rsidP="00BC52C6">
            <w:pPr>
              <w:spacing w:after="0" w:line="240" w:lineRule="auto"/>
              <w:jc w:val="center"/>
              <w:rPr>
                <w:rFonts w:ascii="Arial" w:eastAsia="Times New Roman" w:hAnsi="Arial" w:cs="Arial"/>
                <w:color w:val="000000"/>
              </w:rPr>
            </w:pPr>
            <w:r>
              <w:rPr>
                <w:rFonts w:ascii="Arial" w:eastAsia="Times New Roman" w:hAnsi="Arial" w:cs="Arial"/>
                <w:color w:val="000000"/>
              </w:rPr>
              <w:t>35</w:t>
            </w:r>
          </w:p>
        </w:tc>
        <w:tc>
          <w:tcPr>
            <w:tcW w:w="1460" w:type="dxa"/>
            <w:tcBorders>
              <w:top w:val="nil"/>
              <w:left w:val="nil"/>
              <w:bottom w:val="single" w:sz="4" w:space="0" w:color="auto"/>
              <w:right w:val="nil"/>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000000"/>
                <w:sz w:val="20"/>
                <w:szCs w:val="20"/>
              </w:rPr>
            </w:pPr>
            <w:r w:rsidRPr="00B14663">
              <w:rPr>
                <w:rFonts w:ascii="Arial" w:eastAsia="Times New Roman" w:hAnsi="Arial" w:cs="Arial"/>
                <w:color w:val="000000"/>
                <w:sz w:val="20"/>
                <w:szCs w:val="20"/>
              </w:rPr>
              <w:t>18-000-007</w:t>
            </w:r>
          </w:p>
        </w:tc>
        <w:tc>
          <w:tcPr>
            <w:tcW w:w="3391" w:type="dxa"/>
            <w:tcBorders>
              <w:top w:val="nil"/>
              <w:left w:val="single" w:sz="4" w:space="0" w:color="auto"/>
              <w:bottom w:val="single" w:sz="4" w:space="0" w:color="auto"/>
              <w:right w:val="single" w:sz="4" w:space="0" w:color="auto"/>
            </w:tcBorders>
            <w:shd w:val="clear" w:color="auto" w:fill="auto"/>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 xml:space="preserve">Gadodiamide  287mg  (0.5mmol)/ml (20ml )Vial  I.V </w:t>
            </w:r>
            <w:r w:rsidRPr="00B14663">
              <w:rPr>
                <w:rFonts w:ascii="Arial" w:eastAsia="Times New Roman" w:hAnsi="Arial" w:cs="Arial"/>
                <w:color w:val="000000"/>
              </w:rPr>
              <w:br/>
            </w:r>
            <w:r w:rsidRPr="00B14663">
              <w:rPr>
                <w:rFonts w:ascii="Arial" w:eastAsia="Times New Roman" w:hAnsi="Arial" w:cs="Arial"/>
                <w:color w:val="FF0000"/>
                <w:sz w:val="16"/>
                <w:szCs w:val="16"/>
                <w:rtl/>
              </w:rPr>
              <w:t>قاعدة اقل الاسعار</w:t>
            </w:r>
            <w:r w:rsidRPr="00B14663">
              <w:rPr>
                <w:rFonts w:ascii="Arial" w:eastAsia="Times New Roman" w:hAnsi="Arial" w:cs="Arial"/>
                <w:color w:val="FF0000"/>
                <w:sz w:val="16"/>
                <w:szCs w:val="16"/>
              </w:rPr>
              <w:t xml:space="preserve">  </w:t>
            </w:r>
            <w:r w:rsidRPr="00B14663">
              <w:rPr>
                <w:rFonts w:ascii="Arial" w:eastAsia="Times New Roman" w:hAnsi="Arial" w:cs="Arial"/>
                <w:color w:val="FF0000"/>
                <w:sz w:val="16"/>
                <w:szCs w:val="16"/>
              </w:rPr>
              <w:br/>
              <w:t>18-000-059</w:t>
            </w:r>
            <w:r w:rsidRPr="00B14663">
              <w:rPr>
                <w:rFonts w:ascii="Arial" w:eastAsia="Times New Roman" w:hAnsi="Arial" w:cs="Arial"/>
                <w:color w:val="FF0000"/>
                <w:sz w:val="16"/>
                <w:szCs w:val="16"/>
              </w:rPr>
              <w:br/>
              <w:t>18-000-007</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37959</w:t>
            </w:r>
          </w:p>
        </w:tc>
        <w:tc>
          <w:tcPr>
            <w:tcW w:w="1494"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 vial</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18</w:t>
            </w:r>
          </w:p>
        </w:tc>
        <w:tc>
          <w:tcPr>
            <w:tcW w:w="1139"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12.6</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8.1</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4.5</w:t>
            </w:r>
          </w:p>
        </w:tc>
      </w:tr>
      <w:tr w:rsidR="00B14663" w:rsidRPr="00B14663" w:rsidTr="004D3A60">
        <w:trPr>
          <w:trHeight w:val="2415"/>
        </w:trPr>
        <w:tc>
          <w:tcPr>
            <w:tcW w:w="740" w:type="dxa"/>
            <w:tcBorders>
              <w:top w:val="nil"/>
              <w:left w:val="single" w:sz="4" w:space="0" w:color="auto"/>
              <w:bottom w:val="single" w:sz="4" w:space="0" w:color="auto"/>
              <w:right w:val="single" w:sz="4" w:space="0" w:color="auto"/>
            </w:tcBorders>
            <w:shd w:val="clear" w:color="auto" w:fill="auto"/>
            <w:noWrap/>
            <w:vAlign w:val="center"/>
          </w:tcPr>
          <w:p w:rsidR="00B14663" w:rsidRPr="00B14663" w:rsidRDefault="004D3A60" w:rsidP="00BC52C6">
            <w:pPr>
              <w:spacing w:after="0" w:line="240" w:lineRule="auto"/>
              <w:jc w:val="center"/>
              <w:rPr>
                <w:rFonts w:ascii="Arial" w:eastAsia="Times New Roman" w:hAnsi="Arial" w:cs="Arial"/>
                <w:color w:val="000000"/>
              </w:rPr>
            </w:pPr>
            <w:r>
              <w:rPr>
                <w:rFonts w:ascii="Arial" w:eastAsia="Times New Roman" w:hAnsi="Arial" w:cs="Arial"/>
                <w:color w:val="000000"/>
              </w:rPr>
              <w:lastRenderedPageBreak/>
              <w:t>36</w:t>
            </w:r>
          </w:p>
        </w:tc>
        <w:tc>
          <w:tcPr>
            <w:tcW w:w="1460" w:type="dxa"/>
            <w:tcBorders>
              <w:top w:val="nil"/>
              <w:left w:val="nil"/>
              <w:bottom w:val="single" w:sz="4" w:space="0" w:color="auto"/>
              <w:right w:val="nil"/>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000000"/>
                <w:sz w:val="20"/>
                <w:szCs w:val="20"/>
              </w:rPr>
            </w:pPr>
            <w:r w:rsidRPr="00B14663">
              <w:rPr>
                <w:rFonts w:ascii="Arial" w:eastAsia="Times New Roman" w:hAnsi="Arial" w:cs="Arial"/>
                <w:color w:val="000000"/>
                <w:sz w:val="20"/>
                <w:szCs w:val="20"/>
              </w:rPr>
              <w:t>18-000-008</w:t>
            </w:r>
          </w:p>
        </w:tc>
        <w:tc>
          <w:tcPr>
            <w:tcW w:w="3391" w:type="dxa"/>
            <w:tcBorders>
              <w:top w:val="nil"/>
              <w:left w:val="single" w:sz="4" w:space="0" w:color="auto"/>
              <w:bottom w:val="single" w:sz="4" w:space="0" w:color="auto"/>
              <w:right w:val="single" w:sz="4" w:space="0" w:color="auto"/>
            </w:tcBorders>
            <w:shd w:val="clear" w:color="auto" w:fill="auto"/>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gadopentetic acid as dimeglumine salt( gadopentetate dimeglumin)  469mg/ml  (0.5 mmol/mL) 10ml Vial for injection</w:t>
            </w:r>
            <w:r w:rsidRPr="00B14663">
              <w:rPr>
                <w:rFonts w:ascii="Arial" w:eastAsia="Times New Roman" w:hAnsi="Arial" w:cs="Arial"/>
                <w:color w:val="000000"/>
              </w:rPr>
              <w:br/>
            </w:r>
            <w:r w:rsidRPr="00B14663">
              <w:rPr>
                <w:rFonts w:ascii="Arial" w:eastAsia="Times New Roman" w:hAnsi="Arial" w:cs="Arial"/>
                <w:color w:val="FF0000"/>
                <w:sz w:val="16"/>
                <w:szCs w:val="16"/>
                <w:rtl/>
              </w:rPr>
              <w:t>قاعدة اقل الاسعار</w:t>
            </w:r>
            <w:r w:rsidRPr="00B14663">
              <w:rPr>
                <w:rFonts w:ascii="Arial" w:eastAsia="Times New Roman" w:hAnsi="Arial" w:cs="Arial"/>
                <w:color w:val="FF0000"/>
                <w:sz w:val="16"/>
                <w:szCs w:val="16"/>
              </w:rPr>
              <w:t xml:space="preserve">  </w:t>
            </w:r>
            <w:r w:rsidRPr="00B14663">
              <w:rPr>
                <w:rFonts w:ascii="Arial" w:eastAsia="Times New Roman" w:hAnsi="Arial" w:cs="Arial"/>
                <w:color w:val="FF0000"/>
                <w:sz w:val="16"/>
                <w:szCs w:val="16"/>
              </w:rPr>
              <w:br/>
              <w:t>18-000-008</w:t>
            </w:r>
            <w:r w:rsidRPr="00B14663">
              <w:rPr>
                <w:rFonts w:ascii="Arial" w:eastAsia="Times New Roman" w:hAnsi="Arial" w:cs="Arial"/>
                <w:color w:val="FF0000"/>
                <w:sz w:val="16"/>
                <w:szCs w:val="16"/>
              </w:rPr>
              <w:br/>
              <w:t>18-000-010</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36108</w:t>
            </w:r>
          </w:p>
        </w:tc>
        <w:tc>
          <w:tcPr>
            <w:tcW w:w="1494"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 vial</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5.5</w:t>
            </w:r>
          </w:p>
        </w:tc>
        <w:tc>
          <w:tcPr>
            <w:tcW w:w="1139"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3.85</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2.475</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1.375</w:t>
            </w:r>
          </w:p>
        </w:tc>
      </w:tr>
      <w:tr w:rsidR="00B14663" w:rsidRPr="00B14663" w:rsidTr="004D3A60">
        <w:trPr>
          <w:trHeight w:val="2145"/>
        </w:trPr>
        <w:tc>
          <w:tcPr>
            <w:tcW w:w="740" w:type="dxa"/>
            <w:tcBorders>
              <w:top w:val="nil"/>
              <w:left w:val="single" w:sz="4" w:space="0" w:color="auto"/>
              <w:bottom w:val="single" w:sz="4" w:space="0" w:color="auto"/>
              <w:right w:val="single" w:sz="4" w:space="0" w:color="auto"/>
            </w:tcBorders>
            <w:shd w:val="clear" w:color="auto" w:fill="auto"/>
            <w:noWrap/>
            <w:vAlign w:val="center"/>
          </w:tcPr>
          <w:p w:rsidR="00B14663" w:rsidRPr="00B14663" w:rsidRDefault="004D3A60" w:rsidP="00B14663">
            <w:pPr>
              <w:spacing w:after="0" w:line="240" w:lineRule="auto"/>
              <w:jc w:val="center"/>
              <w:rPr>
                <w:rFonts w:ascii="Arial" w:eastAsia="Times New Roman" w:hAnsi="Arial" w:cs="Arial"/>
                <w:color w:val="000000"/>
              </w:rPr>
            </w:pPr>
            <w:r>
              <w:rPr>
                <w:rFonts w:ascii="Arial" w:eastAsia="Times New Roman" w:hAnsi="Arial" w:cs="Arial"/>
                <w:color w:val="000000"/>
              </w:rPr>
              <w:t>37</w:t>
            </w:r>
          </w:p>
        </w:tc>
        <w:tc>
          <w:tcPr>
            <w:tcW w:w="1460" w:type="dxa"/>
            <w:tcBorders>
              <w:top w:val="nil"/>
              <w:left w:val="nil"/>
              <w:bottom w:val="single" w:sz="4" w:space="0" w:color="auto"/>
              <w:right w:val="nil"/>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000000"/>
                <w:sz w:val="20"/>
                <w:szCs w:val="20"/>
              </w:rPr>
            </w:pPr>
            <w:r w:rsidRPr="00B14663">
              <w:rPr>
                <w:rFonts w:ascii="Arial" w:eastAsia="Times New Roman" w:hAnsi="Arial" w:cs="Arial"/>
                <w:color w:val="000000"/>
                <w:sz w:val="20"/>
                <w:szCs w:val="20"/>
              </w:rPr>
              <w:t>18-000-010</w:t>
            </w:r>
          </w:p>
        </w:tc>
        <w:tc>
          <w:tcPr>
            <w:tcW w:w="3391" w:type="dxa"/>
            <w:tcBorders>
              <w:top w:val="nil"/>
              <w:left w:val="single" w:sz="4" w:space="0" w:color="auto"/>
              <w:bottom w:val="single" w:sz="4" w:space="0" w:color="auto"/>
              <w:right w:val="single" w:sz="4" w:space="0" w:color="auto"/>
            </w:tcBorders>
            <w:shd w:val="clear" w:color="auto" w:fill="auto"/>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 xml:space="preserve">Gadodiamide  287mg  (0.5mmol)/ml (10ml ) Vial  I.V </w:t>
            </w:r>
            <w:r w:rsidRPr="00B14663">
              <w:rPr>
                <w:rFonts w:ascii="Arial" w:eastAsia="Times New Roman" w:hAnsi="Arial" w:cs="Arial"/>
                <w:color w:val="FF0000"/>
                <w:sz w:val="16"/>
                <w:szCs w:val="16"/>
              </w:rPr>
              <w:br/>
            </w:r>
            <w:r w:rsidRPr="00B14663">
              <w:rPr>
                <w:rFonts w:ascii="Arial" w:eastAsia="Times New Roman" w:hAnsi="Arial" w:cs="Arial"/>
                <w:color w:val="FF0000"/>
                <w:sz w:val="16"/>
                <w:szCs w:val="16"/>
                <w:rtl/>
              </w:rPr>
              <w:t>قاعدة اقل الاسعار</w:t>
            </w:r>
            <w:r w:rsidRPr="00B14663">
              <w:rPr>
                <w:rFonts w:ascii="Arial" w:eastAsia="Times New Roman" w:hAnsi="Arial" w:cs="Arial"/>
                <w:color w:val="FF0000"/>
                <w:sz w:val="16"/>
                <w:szCs w:val="16"/>
              </w:rPr>
              <w:t xml:space="preserve">  </w:t>
            </w:r>
            <w:r w:rsidRPr="00B14663">
              <w:rPr>
                <w:rFonts w:ascii="Arial" w:eastAsia="Times New Roman" w:hAnsi="Arial" w:cs="Arial"/>
                <w:color w:val="FF0000"/>
                <w:sz w:val="16"/>
                <w:szCs w:val="16"/>
              </w:rPr>
              <w:br/>
              <w:t>18-000-008</w:t>
            </w:r>
            <w:r w:rsidRPr="00B14663">
              <w:rPr>
                <w:rFonts w:ascii="Arial" w:eastAsia="Times New Roman" w:hAnsi="Arial" w:cs="Arial"/>
                <w:color w:val="FF0000"/>
                <w:sz w:val="16"/>
                <w:szCs w:val="16"/>
              </w:rPr>
              <w:br/>
              <w:t>18-000-010</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36108</w:t>
            </w:r>
          </w:p>
        </w:tc>
        <w:tc>
          <w:tcPr>
            <w:tcW w:w="1494"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 vial (15ml)</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18</w:t>
            </w:r>
          </w:p>
        </w:tc>
        <w:tc>
          <w:tcPr>
            <w:tcW w:w="1139"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12.6</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8.1</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4.5</w:t>
            </w:r>
          </w:p>
        </w:tc>
      </w:tr>
      <w:tr w:rsidR="00B14663" w:rsidRPr="00B14663" w:rsidTr="004D3A60">
        <w:trPr>
          <w:trHeight w:val="1890"/>
        </w:trPr>
        <w:tc>
          <w:tcPr>
            <w:tcW w:w="740" w:type="dxa"/>
            <w:tcBorders>
              <w:top w:val="nil"/>
              <w:left w:val="single" w:sz="4" w:space="0" w:color="auto"/>
              <w:bottom w:val="single" w:sz="4" w:space="0" w:color="auto"/>
              <w:right w:val="single" w:sz="4" w:space="0" w:color="auto"/>
            </w:tcBorders>
            <w:shd w:val="clear" w:color="auto" w:fill="auto"/>
            <w:noWrap/>
            <w:vAlign w:val="center"/>
          </w:tcPr>
          <w:p w:rsidR="00B14663" w:rsidRPr="00B14663" w:rsidRDefault="004D3A60" w:rsidP="00B14663">
            <w:pPr>
              <w:spacing w:after="0" w:line="240" w:lineRule="auto"/>
              <w:jc w:val="center"/>
              <w:rPr>
                <w:rFonts w:ascii="Arial" w:eastAsia="Times New Roman" w:hAnsi="Arial" w:cs="Arial"/>
                <w:color w:val="000000"/>
              </w:rPr>
            </w:pPr>
            <w:r>
              <w:rPr>
                <w:rFonts w:ascii="Arial" w:eastAsia="Times New Roman" w:hAnsi="Arial" w:cs="Arial"/>
                <w:color w:val="000000"/>
              </w:rPr>
              <w:t>38</w:t>
            </w:r>
          </w:p>
        </w:tc>
        <w:tc>
          <w:tcPr>
            <w:tcW w:w="1460" w:type="dxa"/>
            <w:tcBorders>
              <w:top w:val="nil"/>
              <w:left w:val="nil"/>
              <w:bottom w:val="single" w:sz="4" w:space="0" w:color="auto"/>
              <w:right w:val="nil"/>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000000"/>
                <w:sz w:val="20"/>
                <w:szCs w:val="20"/>
              </w:rPr>
            </w:pPr>
            <w:r w:rsidRPr="00B14663">
              <w:rPr>
                <w:rFonts w:ascii="Arial" w:eastAsia="Times New Roman" w:hAnsi="Arial" w:cs="Arial"/>
                <w:color w:val="000000"/>
                <w:sz w:val="20"/>
                <w:szCs w:val="20"/>
              </w:rPr>
              <w:t>18-000-059</w:t>
            </w:r>
          </w:p>
        </w:tc>
        <w:tc>
          <w:tcPr>
            <w:tcW w:w="3391" w:type="dxa"/>
            <w:tcBorders>
              <w:top w:val="nil"/>
              <w:left w:val="single" w:sz="4" w:space="0" w:color="auto"/>
              <w:bottom w:val="single" w:sz="4" w:space="0" w:color="auto"/>
              <w:right w:val="single" w:sz="4" w:space="0" w:color="auto"/>
            </w:tcBorders>
            <w:shd w:val="clear" w:color="auto" w:fill="auto"/>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gadopentetic acid as dimeglumine salt( gadopentetate dimeglumin)  469mg/ml  (0.5 mmol/mL) 20ml Vial for  injection</w:t>
            </w:r>
            <w:r w:rsidRPr="00B14663">
              <w:rPr>
                <w:rFonts w:ascii="Arial" w:eastAsia="Times New Roman" w:hAnsi="Arial" w:cs="Arial"/>
                <w:color w:val="FF0000"/>
                <w:sz w:val="16"/>
                <w:szCs w:val="16"/>
              </w:rPr>
              <w:br/>
            </w:r>
            <w:r w:rsidRPr="00B14663">
              <w:rPr>
                <w:rFonts w:ascii="Arial" w:eastAsia="Times New Roman" w:hAnsi="Arial" w:cs="Arial"/>
                <w:color w:val="FF0000"/>
                <w:sz w:val="16"/>
                <w:szCs w:val="16"/>
                <w:rtl/>
              </w:rPr>
              <w:t>قاعدة اقل الاسعار</w:t>
            </w:r>
            <w:r w:rsidRPr="00B14663">
              <w:rPr>
                <w:rFonts w:ascii="Arial" w:eastAsia="Times New Roman" w:hAnsi="Arial" w:cs="Arial"/>
                <w:color w:val="FF0000"/>
                <w:sz w:val="16"/>
                <w:szCs w:val="16"/>
              </w:rPr>
              <w:t xml:space="preserve">  </w:t>
            </w:r>
            <w:r w:rsidRPr="00B14663">
              <w:rPr>
                <w:rFonts w:ascii="Arial" w:eastAsia="Times New Roman" w:hAnsi="Arial" w:cs="Arial"/>
                <w:color w:val="FF0000"/>
                <w:sz w:val="16"/>
                <w:szCs w:val="16"/>
              </w:rPr>
              <w:br/>
              <w:t>18-000-059</w:t>
            </w:r>
            <w:r w:rsidRPr="00B14663">
              <w:rPr>
                <w:rFonts w:ascii="Arial" w:eastAsia="Times New Roman" w:hAnsi="Arial" w:cs="Arial"/>
                <w:color w:val="FF0000"/>
                <w:sz w:val="16"/>
                <w:szCs w:val="16"/>
              </w:rPr>
              <w:br/>
              <w:t>18-000-007</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37959</w:t>
            </w:r>
          </w:p>
        </w:tc>
        <w:tc>
          <w:tcPr>
            <w:tcW w:w="1494"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 vial</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9.9</w:t>
            </w:r>
          </w:p>
        </w:tc>
        <w:tc>
          <w:tcPr>
            <w:tcW w:w="1139"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6.93</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4.455</w:t>
            </w:r>
          </w:p>
        </w:tc>
        <w:tc>
          <w:tcPr>
            <w:tcW w:w="1128"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2.475</w:t>
            </w:r>
          </w:p>
        </w:tc>
      </w:tr>
      <w:tr w:rsidR="00B14663" w:rsidRPr="00B14663" w:rsidTr="004D3A60">
        <w:trPr>
          <w:trHeight w:val="3870"/>
        </w:trPr>
        <w:tc>
          <w:tcPr>
            <w:tcW w:w="740" w:type="dxa"/>
            <w:tcBorders>
              <w:top w:val="nil"/>
              <w:left w:val="single" w:sz="4" w:space="0" w:color="auto"/>
              <w:bottom w:val="single" w:sz="4" w:space="0" w:color="auto"/>
              <w:right w:val="single" w:sz="4" w:space="0" w:color="auto"/>
            </w:tcBorders>
            <w:shd w:val="clear" w:color="auto" w:fill="auto"/>
            <w:noWrap/>
            <w:vAlign w:val="center"/>
          </w:tcPr>
          <w:p w:rsidR="00B14663" w:rsidRPr="00B14663" w:rsidRDefault="004D3A60" w:rsidP="00BC52C6">
            <w:pPr>
              <w:spacing w:after="0" w:line="240" w:lineRule="auto"/>
              <w:jc w:val="center"/>
              <w:rPr>
                <w:rFonts w:ascii="Arial" w:eastAsia="Times New Roman" w:hAnsi="Arial" w:cs="Arial"/>
                <w:color w:val="000000"/>
              </w:rPr>
            </w:pPr>
            <w:r>
              <w:rPr>
                <w:rFonts w:ascii="Arial" w:eastAsia="Times New Roman" w:hAnsi="Arial" w:cs="Arial"/>
                <w:color w:val="000000"/>
              </w:rPr>
              <w:lastRenderedPageBreak/>
              <w:t>39</w:t>
            </w:r>
          </w:p>
        </w:tc>
        <w:tc>
          <w:tcPr>
            <w:tcW w:w="1460"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000000"/>
                <w:sz w:val="16"/>
                <w:szCs w:val="16"/>
              </w:rPr>
            </w:pPr>
            <w:r w:rsidRPr="00B14663">
              <w:rPr>
                <w:rFonts w:ascii="Arial" w:eastAsia="Times New Roman" w:hAnsi="Arial" w:cs="Arial"/>
                <w:color w:val="000000"/>
                <w:sz w:val="16"/>
                <w:szCs w:val="16"/>
              </w:rPr>
              <w:t>06-G00-008</w:t>
            </w:r>
          </w:p>
        </w:tc>
        <w:tc>
          <w:tcPr>
            <w:tcW w:w="3391"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 xml:space="preserve">Goserelin acetate equivalent to 3.6 mg  Goserelin in syringe  application     </w:t>
            </w:r>
            <w:r w:rsidRPr="00B14663">
              <w:rPr>
                <w:rFonts w:ascii="Arial" w:eastAsia="Times New Roman" w:hAnsi="Arial" w:cs="Arial"/>
                <w:color w:val="000000"/>
                <w:rtl/>
              </w:rPr>
              <w:t xml:space="preserve">يحصر بسرطان الثدي / سرطان البروستات/بطانة الرحم المهاجرة / اصحاب البلوغ المبكر/تقليل حجم العقد اللمفية الرحمية قبل التدخل الجراحي </w:t>
            </w:r>
            <w:r w:rsidRPr="00B14663">
              <w:rPr>
                <w:rFonts w:ascii="Arial" w:eastAsia="Times New Roman" w:hAnsi="Arial" w:cs="Arial"/>
                <w:color w:val="000000"/>
              </w:rPr>
              <w:br/>
              <w:t xml:space="preserve">-1056 </w:t>
            </w:r>
            <w:r w:rsidRPr="00B14663">
              <w:rPr>
                <w:rFonts w:ascii="Arial" w:eastAsia="Times New Roman" w:hAnsi="Arial" w:cs="Arial"/>
                <w:color w:val="000000"/>
                <w:rtl/>
              </w:rPr>
              <w:t>يحصر استخدام علاجات</w:t>
            </w:r>
            <w:r w:rsidRPr="00B14663">
              <w:rPr>
                <w:rFonts w:ascii="Arial" w:eastAsia="Times New Roman" w:hAnsi="Arial" w:cs="Arial"/>
                <w:color w:val="000000"/>
              </w:rPr>
              <w:t xml:space="preserve"> ( LHRH analogs ) </w:t>
            </w:r>
            <w:r w:rsidRPr="00B14663">
              <w:rPr>
                <w:rFonts w:ascii="Arial" w:eastAsia="Times New Roman" w:hAnsi="Arial" w:cs="Arial"/>
                <w:color w:val="000000"/>
                <w:rtl/>
              </w:rPr>
              <w:t>في مستشفيات الاورام فقط ( لمرضى سرطان البروستات ) اما بقيةالاستطبابات كل حسب احتياجه</w:t>
            </w:r>
            <w:r w:rsidRPr="00B14663">
              <w:rPr>
                <w:rFonts w:ascii="Arial" w:eastAsia="Times New Roman" w:hAnsi="Arial" w:cs="Arial"/>
                <w:color w:val="000000"/>
              </w:rPr>
              <w:t xml:space="preserve">                          1203</w:t>
            </w:r>
            <w:r w:rsidRPr="00B14663">
              <w:rPr>
                <w:rFonts w:ascii="Arial" w:eastAsia="Times New Roman" w:hAnsi="Arial" w:cs="Arial"/>
                <w:color w:val="000000"/>
              </w:rPr>
              <w:br/>
              <w:t>903/</w:t>
            </w:r>
          </w:p>
        </w:tc>
        <w:tc>
          <w:tcPr>
            <w:tcW w:w="1080" w:type="dxa"/>
            <w:tcBorders>
              <w:top w:val="nil"/>
              <w:left w:val="nil"/>
              <w:bottom w:val="single" w:sz="4" w:space="0" w:color="auto"/>
              <w:right w:val="single" w:sz="4" w:space="0" w:color="auto"/>
            </w:tcBorders>
            <w:shd w:val="clear" w:color="auto" w:fill="auto"/>
            <w:noWrap/>
            <w:vAlign w:val="center"/>
            <w:hideMark/>
          </w:tcPr>
          <w:p w:rsidR="00B14663" w:rsidRPr="00B14663" w:rsidRDefault="00B14663" w:rsidP="00B14663">
            <w:pPr>
              <w:spacing w:after="0" w:line="240" w:lineRule="auto"/>
              <w:jc w:val="center"/>
              <w:rPr>
                <w:rFonts w:ascii="Arial" w:eastAsia="Times New Roman" w:hAnsi="Arial" w:cs="Arial"/>
                <w:color w:val="000000"/>
              </w:rPr>
            </w:pPr>
            <w:r w:rsidRPr="00B14663">
              <w:rPr>
                <w:rFonts w:ascii="Arial" w:eastAsia="Times New Roman" w:hAnsi="Arial" w:cs="Arial"/>
                <w:color w:val="000000"/>
              </w:rPr>
              <w:t>104119</w:t>
            </w:r>
          </w:p>
        </w:tc>
        <w:tc>
          <w:tcPr>
            <w:tcW w:w="1494"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Times New Roman" w:eastAsia="Times New Roman" w:hAnsi="Times New Roman" w:cs="Times New Roman"/>
                <w:color w:val="000000"/>
              </w:rPr>
            </w:pPr>
            <w:r w:rsidRPr="00B14663">
              <w:rPr>
                <w:rFonts w:ascii="Times New Roman" w:eastAsia="Times New Roman" w:hAnsi="Times New Roman" w:cs="Times New Roman"/>
                <w:color w:val="000000"/>
              </w:rPr>
              <w:t>1 pfs</w:t>
            </w:r>
          </w:p>
        </w:tc>
        <w:tc>
          <w:tcPr>
            <w:tcW w:w="1080" w:type="dxa"/>
            <w:tcBorders>
              <w:top w:val="nil"/>
              <w:left w:val="nil"/>
              <w:bottom w:val="single" w:sz="4" w:space="0" w:color="auto"/>
              <w:right w:val="single" w:sz="4" w:space="0" w:color="auto"/>
            </w:tcBorders>
            <w:shd w:val="clear" w:color="000000" w:fill="FFFFFF"/>
            <w:vAlign w:val="center"/>
            <w:hideMark/>
          </w:tcPr>
          <w:p w:rsidR="00B14663" w:rsidRPr="00B14663" w:rsidRDefault="00B14663" w:rsidP="00B14663">
            <w:pPr>
              <w:spacing w:after="0" w:line="240" w:lineRule="auto"/>
              <w:jc w:val="center"/>
              <w:rPr>
                <w:rFonts w:ascii="Arial" w:eastAsia="Times New Roman" w:hAnsi="Arial" w:cs="Arial"/>
                <w:b/>
                <w:bCs/>
                <w:color w:val="000000"/>
              </w:rPr>
            </w:pPr>
            <w:r w:rsidRPr="00B14663">
              <w:rPr>
                <w:rFonts w:ascii="Arial" w:eastAsia="Times New Roman" w:hAnsi="Arial" w:cs="Arial"/>
                <w:b/>
                <w:bCs/>
                <w:color w:val="000000"/>
              </w:rPr>
              <w:t>40.470</w:t>
            </w:r>
          </w:p>
        </w:tc>
        <w:tc>
          <w:tcPr>
            <w:tcW w:w="1139" w:type="dxa"/>
            <w:tcBorders>
              <w:top w:val="nil"/>
              <w:left w:val="nil"/>
              <w:bottom w:val="single" w:sz="4" w:space="0" w:color="auto"/>
              <w:right w:val="single" w:sz="4" w:space="0" w:color="auto"/>
            </w:tcBorders>
            <w:shd w:val="clear" w:color="000000" w:fill="FFFFFF"/>
            <w:noWrap/>
            <w:vAlign w:val="center"/>
            <w:hideMark/>
          </w:tcPr>
          <w:p w:rsidR="00B14663" w:rsidRPr="00B14663" w:rsidRDefault="00B14663" w:rsidP="00B14663">
            <w:pPr>
              <w:spacing w:after="0" w:line="240" w:lineRule="auto"/>
              <w:jc w:val="center"/>
              <w:rPr>
                <w:rFonts w:ascii="Arial" w:eastAsia="Times New Roman" w:hAnsi="Arial" w:cs="Arial"/>
                <w:b/>
                <w:bCs/>
                <w:color w:val="000000"/>
                <w:sz w:val="20"/>
                <w:szCs w:val="20"/>
              </w:rPr>
            </w:pPr>
            <w:r w:rsidRPr="00B14663">
              <w:rPr>
                <w:rFonts w:ascii="Arial" w:eastAsia="Times New Roman" w:hAnsi="Arial" w:cs="Arial"/>
                <w:b/>
                <w:bCs/>
                <w:color w:val="000000"/>
                <w:sz w:val="20"/>
                <w:szCs w:val="20"/>
              </w:rPr>
              <w:t>28.329</w:t>
            </w:r>
          </w:p>
        </w:tc>
        <w:tc>
          <w:tcPr>
            <w:tcW w:w="1128" w:type="dxa"/>
            <w:tcBorders>
              <w:top w:val="nil"/>
              <w:left w:val="nil"/>
              <w:bottom w:val="single" w:sz="4" w:space="0" w:color="auto"/>
              <w:right w:val="single" w:sz="4" w:space="0" w:color="auto"/>
            </w:tcBorders>
            <w:shd w:val="clear" w:color="000000" w:fill="FFFFFF"/>
            <w:noWrap/>
            <w:vAlign w:val="center"/>
            <w:hideMark/>
          </w:tcPr>
          <w:p w:rsidR="00B14663" w:rsidRPr="00B14663" w:rsidRDefault="00B14663" w:rsidP="00B14663">
            <w:pPr>
              <w:spacing w:after="0" w:line="240" w:lineRule="auto"/>
              <w:jc w:val="center"/>
              <w:rPr>
                <w:rFonts w:ascii="Arial" w:eastAsia="Times New Roman" w:hAnsi="Arial" w:cs="Arial"/>
                <w:b/>
                <w:bCs/>
                <w:color w:val="000000"/>
                <w:sz w:val="20"/>
                <w:szCs w:val="20"/>
              </w:rPr>
            </w:pPr>
            <w:r w:rsidRPr="00B14663">
              <w:rPr>
                <w:rFonts w:ascii="Arial" w:eastAsia="Times New Roman" w:hAnsi="Arial" w:cs="Arial"/>
                <w:b/>
                <w:bCs/>
                <w:color w:val="000000"/>
                <w:sz w:val="20"/>
                <w:szCs w:val="20"/>
              </w:rPr>
              <w:t>18.212</w:t>
            </w:r>
          </w:p>
        </w:tc>
        <w:tc>
          <w:tcPr>
            <w:tcW w:w="1128" w:type="dxa"/>
            <w:tcBorders>
              <w:top w:val="nil"/>
              <w:left w:val="nil"/>
              <w:bottom w:val="single" w:sz="4" w:space="0" w:color="auto"/>
              <w:right w:val="single" w:sz="4" w:space="0" w:color="auto"/>
            </w:tcBorders>
            <w:shd w:val="clear" w:color="000000" w:fill="FFFFFF"/>
            <w:noWrap/>
            <w:vAlign w:val="center"/>
            <w:hideMark/>
          </w:tcPr>
          <w:p w:rsidR="00B14663" w:rsidRPr="00B14663" w:rsidRDefault="00B14663" w:rsidP="00B14663">
            <w:pPr>
              <w:spacing w:after="0" w:line="240" w:lineRule="auto"/>
              <w:jc w:val="center"/>
              <w:rPr>
                <w:rFonts w:ascii="Arial" w:eastAsia="Times New Roman" w:hAnsi="Arial" w:cs="Arial"/>
                <w:b/>
                <w:bCs/>
                <w:color w:val="000000"/>
                <w:sz w:val="20"/>
                <w:szCs w:val="20"/>
              </w:rPr>
            </w:pPr>
            <w:r w:rsidRPr="00B14663">
              <w:rPr>
                <w:rFonts w:ascii="Arial" w:eastAsia="Times New Roman" w:hAnsi="Arial" w:cs="Arial"/>
                <w:b/>
                <w:bCs/>
                <w:color w:val="000000"/>
                <w:sz w:val="20"/>
                <w:szCs w:val="20"/>
              </w:rPr>
              <w:t>10.118</w:t>
            </w:r>
          </w:p>
        </w:tc>
      </w:tr>
    </w:tbl>
    <w:p w:rsidR="00317657" w:rsidRDefault="00317657" w:rsidP="00EA4F08">
      <w:pPr>
        <w:tabs>
          <w:tab w:val="left" w:pos="1470"/>
        </w:tabs>
        <w:rPr>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3A7B7D" w:rsidRDefault="003A7B7D" w:rsidP="00EA4F08">
      <w:pPr>
        <w:tabs>
          <w:tab w:val="left" w:pos="1470"/>
        </w:tabs>
        <w:rPr>
          <w:lang w:bidi="ar-IQ"/>
        </w:rPr>
      </w:pPr>
    </w:p>
    <w:p w:rsidR="00BC52C6" w:rsidRDefault="00BC52C6" w:rsidP="00EA4F08">
      <w:pPr>
        <w:tabs>
          <w:tab w:val="left" w:pos="1470"/>
        </w:tabs>
        <w:rPr>
          <w:lang w:bidi="ar-IQ"/>
        </w:rPr>
      </w:pPr>
    </w:p>
    <w:p w:rsidR="00BC52C6" w:rsidRDefault="00BC52C6" w:rsidP="00EA4F08">
      <w:pPr>
        <w:tabs>
          <w:tab w:val="left" w:pos="1470"/>
        </w:tabs>
        <w:rPr>
          <w:lang w:bidi="ar-IQ"/>
        </w:rPr>
      </w:pPr>
    </w:p>
    <w:p w:rsidR="00BC52C6" w:rsidRDefault="00BC52C6" w:rsidP="00EA4F08">
      <w:pPr>
        <w:tabs>
          <w:tab w:val="left" w:pos="1470"/>
        </w:tabs>
        <w:rPr>
          <w:lang w:bidi="ar-IQ"/>
        </w:rPr>
      </w:pPr>
    </w:p>
    <w:p w:rsidR="00BC52C6" w:rsidRDefault="00BC52C6" w:rsidP="00EA4F08">
      <w:pPr>
        <w:tabs>
          <w:tab w:val="left" w:pos="1470"/>
        </w:tabs>
        <w:rPr>
          <w:lang w:bidi="ar-IQ"/>
        </w:rPr>
      </w:pPr>
    </w:p>
    <w:p w:rsidR="00BC52C6" w:rsidRDefault="00BC52C6"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ED7AEA" w:rsidRDefault="00ED7AEA" w:rsidP="00ED7AEA">
            <w:pPr>
              <w:bidi/>
              <w:jc w:val="both"/>
              <w:rPr>
                <w:sz w:val="24"/>
                <w:szCs w:val="24"/>
                <w:rtl/>
              </w:rPr>
            </w:pPr>
          </w:p>
          <w:p w:rsidR="00B367A8" w:rsidRPr="00EA4F08" w:rsidRDefault="00B367A8" w:rsidP="00F73762">
            <w:pPr>
              <w:bidi/>
              <w:jc w:val="both"/>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lastRenderedPageBreak/>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CA5529">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CA5529">
              <w:rPr>
                <w:color w:val="000000"/>
                <w:sz w:val="24"/>
                <w:szCs w:val="24"/>
                <w:highlight w:val="yellow"/>
              </w:rPr>
              <w:t>5</w:t>
            </w:r>
            <w:r w:rsidR="00DE5087">
              <w:rPr>
                <w:color w:val="000000"/>
                <w:sz w:val="24"/>
                <w:szCs w:val="24"/>
                <w:highlight w:val="yellow"/>
              </w:rPr>
              <w:t xml:space="preserve"> </w:t>
            </w:r>
            <w:r w:rsidRPr="009A54BD">
              <w:rPr>
                <w:color w:val="000000"/>
                <w:sz w:val="24"/>
                <w:szCs w:val="24"/>
                <w:highlight w:val="yellow"/>
              </w:rPr>
              <w:t>/202</w:t>
            </w:r>
            <w:r w:rsidR="00CF0876">
              <w:rPr>
                <w:color w:val="000000"/>
                <w:sz w:val="24"/>
                <w:szCs w:val="24"/>
              </w:rPr>
              <w:t>5</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CA5529">
            <w:pPr>
              <w:bidi/>
              <w:spacing w:line="300" w:lineRule="exact"/>
              <w:jc w:val="both"/>
              <w:rPr>
                <w:color w:val="000000"/>
                <w:sz w:val="24"/>
                <w:szCs w:val="24"/>
                <w:lang w:bidi="ar-IQ"/>
              </w:rPr>
            </w:pPr>
            <w:r w:rsidRPr="00825AE7">
              <w:rPr>
                <w:color w:val="000000"/>
                <w:sz w:val="24"/>
                <w:szCs w:val="24"/>
                <w:rtl/>
              </w:rPr>
              <w:t>رقم كتاب الدعوة</w:t>
            </w:r>
            <w:r w:rsidR="005C1E2B">
              <w:rPr>
                <w:color w:val="000000"/>
                <w:sz w:val="24"/>
                <w:szCs w:val="24"/>
              </w:rPr>
              <w:t xml:space="preserve"> </w:t>
            </w:r>
            <w:r w:rsidR="00CA5529">
              <w:rPr>
                <w:color w:val="000000"/>
                <w:sz w:val="24"/>
                <w:szCs w:val="24"/>
              </w:rPr>
              <w:t>5</w:t>
            </w:r>
            <w:r w:rsidR="00CF0876">
              <w:rPr>
                <w:color w:val="000000"/>
                <w:sz w:val="24"/>
                <w:szCs w:val="24"/>
              </w:rPr>
              <w:t xml:space="preserve"> </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CA5529">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CA5529">
              <w:rPr>
                <w:rFonts w:hint="cs"/>
                <w:b/>
                <w:bCs/>
                <w:color w:val="000000" w:themeColor="text1"/>
                <w:sz w:val="24"/>
                <w:szCs w:val="24"/>
                <w:rtl/>
                <w:lang w:bidi="ar-IQ"/>
              </w:rPr>
              <w:t>5</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DE5087" w:rsidRDefault="00302DD5" w:rsidP="00DE5087">
            <w:pPr>
              <w:shd w:val="clear" w:color="auto" w:fill="FFFFFF"/>
              <w:tabs>
                <w:tab w:val="right" w:pos="7254"/>
              </w:tabs>
              <w:bidi/>
              <w:spacing w:before="120" w:after="120"/>
              <w:jc w:val="both"/>
              <w:rPr>
                <w:b/>
                <w:bCs/>
                <w:color w:val="000000" w:themeColor="text1"/>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p>
          <w:p w:rsidR="00302DD5" w:rsidRPr="00825AE7" w:rsidRDefault="00DE5087" w:rsidP="00CA5529">
            <w:pPr>
              <w:shd w:val="clear" w:color="auto" w:fill="FFFFFF"/>
              <w:tabs>
                <w:tab w:val="right" w:pos="7254"/>
              </w:tabs>
              <w:bidi/>
              <w:spacing w:before="120" w:after="120"/>
              <w:jc w:val="both"/>
              <w:rPr>
                <w:b/>
                <w:bCs/>
                <w:color w:val="FF0000"/>
                <w:sz w:val="24"/>
                <w:szCs w:val="24"/>
                <w:lang w:bidi="ar-IQ"/>
              </w:rPr>
            </w:pPr>
            <w:r>
              <w:rPr>
                <w:b/>
                <w:bCs/>
                <w:color w:val="000000" w:themeColor="text1"/>
                <w:sz w:val="24"/>
                <w:szCs w:val="24"/>
                <w:lang w:bidi="ar-IQ"/>
              </w:rPr>
              <w:t xml:space="preserve"> </w:t>
            </w:r>
            <w:r w:rsidR="00CA5529">
              <w:rPr>
                <w:rFonts w:hint="cs"/>
                <w:b/>
                <w:bCs/>
                <w:color w:val="000000" w:themeColor="text1"/>
                <w:sz w:val="24"/>
                <w:szCs w:val="24"/>
                <w:rtl/>
                <w:lang w:bidi="ar-IQ"/>
              </w:rPr>
              <w:t>28</w:t>
            </w:r>
            <w:r w:rsidR="00302DD5" w:rsidRPr="009A54BD">
              <w:rPr>
                <w:rFonts w:hint="cs"/>
                <w:b/>
                <w:bCs/>
                <w:color w:val="FF0000"/>
                <w:sz w:val="24"/>
                <w:szCs w:val="24"/>
                <w:highlight w:val="yellow"/>
                <w:rtl/>
                <w:lang w:bidi="ar-IQ"/>
              </w:rPr>
              <w:t xml:space="preserve">/ </w:t>
            </w:r>
            <w:r w:rsidR="00A478C6">
              <w:rPr>
                <w:rFonts w:hint="cs"/>
                <w:b/>
                <w:bCs/>
                <w:color w:val="FF0000"/>
                <w:sz w:val="24"/>
                <w:szCs w:val="24"/>
                <w:highlight w:val="yellow"/>
                <w:rtl/>
                <w:lang w:bidi="ar-IQ"/>
              </w:rPr>
              <w:t>1</w:t>
            </w:r>
            <w:r w:rsidR="00302DD5" w:rsidRPr="009A54BD">
              <w:rPr>
                <w:rFonts w:hint="cs"/>
                <w:b/>
                <w:bCs/>
                <w:color w:val="FF0000"/>
                <w:sz w:val="24"/>
                <w:szCs w:val="24"/>
                <w:highlight w:val="yellow"/>
                <w:rtl/>
                <w:lang w:bidi="ar-IQ"/>
              </w:rPr>
              <w:t>/</w:t>
            </w:r>
            <w:r w:rsidR="00A478C6">
              <w:rPr>
                <w:rFonts w:hint="cs"/>
                <w:b/>
                <w:bCs/>
                <w:color w:val="FF0000"/>
                <w:sz w:val="24"/>
                <w:szCs w:val="24"/>
                <w:highlight w:val="yellow"/>
                <w:rtl/>
              </w:rPr>
              <w:t>202</w:t>
            </w:r>
            <w:r w:rsidR="00CA5529">
              <w:rPr>
                <w:rFonts w:hint="cs"/>
                <w:b/>
                <w:bCs/>
                <w:color w:val="FF0000"/>
                <w:sz w:val="24"/>
                <w:szCs w:val="24"/>
                <w:highlight w:val="yellow"/>
                <w:rtl/>
              </w:rPr>
              <w:t>5</w:t>
            </w:r>
            <w:r w:rsidR="00302DD5"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lastRenderedPageBreak/>
              <w:t>- تدرج الشركات في القائمة السوداء في الحالات التالية :-</w:t>
            </w:r>
          </w:p>
          <w:p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التعامل مع الشركات الاجنبية المقاطعة.</w:t>
            </w:r>
          </w:p>
          <w:p w:rsidR="008737A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Pr>
                <w:rFonts w:cs="Arial" w:hint="cs"/>
                <w:b/>
                <w:sz w:val="24"/>
                <w:szCs w:val="24"/>
                <w:rtl/>
              </w:rPr>
              <w:t xml:space="preserve">ومة او </w:t>
            </w:r>
            <w:r w:rsidRPr="00996AB8">
              <w:rPr>
                <w:rFonts w:cs="Arial" w:hint="cs"/>
                <w:b/>
                <w:sz w:val="24"/>
                <w:szCs w:val="24"/>
                <w:highlight w:val="yellow"/>
                <w:rtl/>
              </w:rPr>
              <w:t>الشروع بالرشوة او التواطئ</w:t>
            </w:r>
            <w:r>
              <w:rPr>
                <w:rFonts w:cs="Arial" w:hint="cs"/>
                <w:b/>
                <w:sz w:val="24"/>
                <w:szCs w:val="24"/>
                <w:rtl/>
              </w:rPr>
              <w:t xml:space="preserve"> معه .</w:t>
            </w:r>
          </w:p>
          <w:p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ج - ثبوت القيام </w:t>
            </w:r>
            <w:r>
              <w:rPr>
                <w:rFonts w:cs="Arial" w:hint="cs"/>
                <w:b/>
                <w:sz w:val="24"/>
                <w:szCs w:val="24"/>
                <w:rtl/>
              </w:rPr>
              <w:t xml:space="preserve"> </w:t>
            </w:r>
            <w:r w:rsidRPr="00130EC9">
              <w:rPr>
                <w:rFonts w:cs="Arial" w:hint="cs"/>
                <w:b/>
                <w:sz w:val="24"/>
                <w:szCs w:val="24"/>
                <w:highlight w:val="green"/>
                <w:rtl/>
              </w:rPr>
              <w:t>تحريف</w:t>
            </w:r>
            <w:r>
              <w:rPr>
                <w:rFonts w:cs="Arial" w:hint="cs"/>
                <w:b/>
                <w:sz w:val="24"/>
                <w:szCs w:val="24"/>
                <w:rtl/>
              </w:rPr>
              <w:t xml:space="preserve"> او ت</w:t>
            </w:r>
            <w:r w:rsidRPr="00B449FE">
              <w:rPr>
                <w:rFonts w:cs="Arial" w:hint="cs"/>
                <w:b/>
                <w:sz w:val="24"/>
                <w:szCs w:val="24"/>
                <w:rtl/>
              </w:rPr>
              <w:t>زوير العطاءات او اي وثيقة من مستندات المناقصة.</w:t>
            </w:r>
          </w:p>
          <w:p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الفنية المتعاقد عليها بقصد الاضرار بالمصلحه العامه</w:t>
            </w:r>
            <w:r>
              <w:rPr>
                <w:rFonts w:cs="Arial"/>
                <w:b/>
                <w:sz w:val="24"/>
                <w:szCs w:val="24"/>
                <w:highlight w:val="green"/>
              </w:rPr>
              <w:t>.</w:t>
            </w:r>
          </w:p>
          <w:p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w:t>
            </w:r>
            <w:r>
              <w:rPr>
                <w:rFonts w:cs="Arial" w:hint="cs"/>
                <w:b/>
                <w:sz w:val="24"/>
                <w:szCs w:val="24"/>
                <w:rtl/>
              </w:rPr>
              <w:t>اع اساليب المنافسة غير المشروعة</w:t>
            </w:r>
            <w:r w:rsidRPr="00321A29">
              <w:rPr>
                <w:rFonts w:cs="Arial" w:hint="cs"/>
                <w:b/>
                <w:sz w:val="24"/>
                <w:szCs w:val="24"/>
                <w:highlight w:val="green"/>
                <w:rtl/>
              </w:rPr>
              <w:t xml:space="preserve"> او ممارسته اي حاله</w:t>
            </w:r>
            <w:r>
              <w:rPr>
                <w:rFonts w:cs="Arial"/>
                <w:b/>
                <w:sz w:val="24"/>
                <w:szCs w:val="24"/>
              </w:rPr>
              <w:t xml:space="preserve"> </w:t>
            </w:r>
            <w:r w:rsidRPr="00321A29">
              <w:rPr>
                <w:rFonts w:cs="Arial" w:hint="cs"/>
                <w:b/>
                <w:sz w:val="24"/>
                <w:szCs w:val="24"/>
                <w:highlight w:val="green"/>
                <w:rtl/>
              </w:rPr>
              <w:t>من حالات الفساد والاحتيال .</w:t>
            </w:r>
          </w:p>
          <w:p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Pr>
                <w:rFonts w:cs="Arial" w:hint="cs"/>
                <w:b/>
                <w:sz w:val="24"/>
                <w:szCs w:val="24"/>
                <w:rtl/>
              </w:rPr>
              <w:t xml:space="preserve">بقرار الاحالة </w:t>
            </w:r>
            <w:r w:rsidRPr="00E92AFB">
              <w:rPr>
                <w:rFonts w:cs="Arial" w:hint="cs"/>
                <w:b/>
                <w:sz w:val="24"/>
                <w:szCs w:val="24"/>
                <w:highlight w:val="yellow"/>
                <w:rtl/>
              </w:rPr>
              <w:t>ومن دون عذر مشروع بقصد الاضرار بالمصلحه العامه</w:t>
            </w:r>
            <w:r>
              <w:rPr>
                <w:rFonts w:cs="Arial" w:hint="cs"/>
                <w:b/>
                <w:sz w:val="24"/>
                <w:szCs w:val="24"/>
                <w:rtl/>
              </w:rPr>
              <w:t xml:space="preserve"> .</w:t>
            </w:r>
          </w:p>
          <w:p w:rsidR="008737AE" w:rsidRPr="00B449FE" w:rsidRDefault="008737AE" w:rsidP="008737AE">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rsidR="00302DD5" w:rsidRPr="008737AE" w:rsidRDefault="00302DD5" w:rsidP="008737AE">
            <w:pPr>
              <w:shd w:val="clear" w:color="auto" w:fill="FFFFFF"/>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lastRenderedPageBreak/>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w:t>
            </w:r>
            <w:r w:rsidRPr="00825AE7">
              <w:rPr>
                <w:rFonts w:ascii="Times New Roman" w:eastAsia="Times New Roman" w:hAnsi="Times New Roman" w:cs="Times New Roman"/>
                <w:sz w:val="24"/>
                <w:szCs w:val="24"/>
                <w:rtl/>
              </w:rPr>
              <w:lastRenderedPageBreak/>
              <w:t xml:space="preserve">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lastRenderedPageBreak/>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xml:space="preserve">, وفي حال </w:t>
            </w:r>
            <w:r w:rsidRPr="00825AE7">
              <w:rPr>
                <w:rFonts w:hint="cs"/>
                <w:b/>
                <w:bCs/>
                <w:color w:val="000000" w:themeColor="text1"/>
                <w:sz w:val="24"/>
                <w:szCs w:val="24"/>
                <w:rtl/>
                <w:lang w:bidi="ar-IQ"/>
              </w:rPr>
              <w:lastRenderedPageBreak/>
              <w:t>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76346E" w:rsidRPr="00765D4C" w:rsidRDefault="00302DD5" w:rsidP="0076346E">
            <w:pPr>
              <w:pStyle w:val="ListParagraph"/>
              <w:numPr>
                <w:ilvl w:val="0"/>
                <w:numId w:val="71"/>
              </w:numPr>
              <w:bidi/>
              <w:spacing w:before="120" w:after="120"/>
              <w:rPr>
                <w:b/>
                <w:bCs/>
                <w:szCs w:val="24"/>
                <w:rtl/>
              </w:rPr>
            </w:pPr>
            <w:r w:rsidRPr="00825AE7">
              <w:rPr>
                <w:rFonts w:hint="cs"/>
                <w:color w:val="000000" w:themeColor="text1"/>
                <w:szCs w:val="24"/>
                <w:rtl/>
              </w:rPr>
              <w:t>أ</w:t>
            </w:r>
            <w:r w:rsidR="0076346E" w:rsidRPr="00765D4C">
              <w:rPr>
                <w:b/>
                <w:bCs/>
                <w:szCs w:val="24"/>
                <w:rtl/>
              </w:rPr>
              <w:t xml:space="preserve">العملات الأجنبية: </w:t>
            </w:r>
            <w:r w:rsidR="0076346E" w:rsidRPr="00765D4C">
              <w:rPr>
                <w:rFonts w:hint="cs"/>
                <w:b/>
                <w:bCs/>
                <w:szCs w:val="24"/>
                <w:rtl/>
              </w:rPr>
              <w:t>بالدولارالامريكي بالمناقصة او بشكل مطبوع رقما وكتابة وبصورة واضحة من دون مسح او شطب.</w:t>
            </w:r>
          </w:p>
          <w:p w:rsidR="00302DD5" w:rsidRPr="00825AE7" w:rsidRDefault="0076346E" w:rsidP="0076346E">
            <w:pPr>
              <w:bidi/>
              <w:spacing w:before="120" w:after="120"/>
              <w:jc w:val="both"/>
              <w:rPr>
                <w:color w:val="000000" w:themeColor="text1"/>
                <w:sz w:val="24"/>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الصادرة عن البك المركزي المتعلقه بعمله الدولار الامريكي</w:t>
            </w:r>
            <w:r w:rsidR="00302DD5" w:rsidRPr="00825AE7">
              <w:rPr>
                <w:rFonts w:hint="cs"/>
                <w:b/>
                <w:bCs/>
                <w:color w:val="000000" w:themeColor="text1"/>
                <w:sz w:val="24"/>
                <w:szCs w:val="24"/>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B168FB">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B168FB">
              <w:rPr>
                <w:rFonts w:hint="cs"/>
                <w:sz w:val="24"/>
                <w:szCs w:val="24"/>
                <w:highlight w:val="cyan"/>
                <w:rtl/>
                <w:lang w:bidi="ar-IQ"/>
              </w:rPr>
              <w:t>22</w:t>
            </w:r>
            <w:r w:rsidRPr="00825AE7">
              <w:rPr>
                <w:rFonts w:hint="cs"/>
                <w:sz w:val="24"/>
                <w:szCs w:val="24"/>
                <w:highlight w:val="cyan"/>
                <w:rtl/>
              </w:rPr>
              <w:t xml:space="preserve">/ </w:t>
            </w:r>
            <w:r w:rsidR="003330EF">
              <w:rPr>
                <w:rFonts w:hint="cs"/>
                <w:sz w:val="24"/>
                <w:szCs w:val="24"/>
                <w:highlight w:val="cyan"/>
                <w:rtl/>
                <w:lang w:bidi="ar-IQ"/>
              </w:rPr>
              <w:t>1</w:t>
            </w:r>
            <w:r w:rsidRPr="00825AE7">
              <w:rPr>
                <w:rFonts w:hint="cs"/>
                <w:sz w:val="24"/>
                <w:szCs w:val="24"/>
                <w:highlight w:val="cyan"/>
                <w:rtl/>
              </w:rPr>
              <w:t xml:space="preserve"> /    202</w:t>
            </w:r>
            <w:r w:rsidR="003330EF">
              <w:rPr>
                <w:rFonts w:hint="cs"/>
                <w:sz w:val="24"/>
                <w:szCs w:val="24"/>
                <w:highlight w:val="cyan"/>
                <w:rtl/>
              </w:rPr>
              <w:t>6</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B168F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B168FB">
              <w:rPr>
                <w:rFonts w:ascii="Times New Roman" w:eastAsia="Times New Roman" w:hAnsi="Times New Roman" w:cs="Times New Roman" w:hint="cs"/>
                <w:sz w:val="24"/>
                <w:szCs w:val="24"/>
                <w:rtl/>
              </w:rPr>
              <w:lastRenderedPageBreak/>
              <w:t>18</w:t>
            </w:r>
            <w:r w:rsidRPr="00825AE7">
              <w:rPr>
                <w:rFonts w:ascii="Times New Roman" w:eastAsia="Times New Roman" w:hAnsi="Times New Roman" w:cs="Times New Roman" w:hint="cs"/>
                <w:sz w:val="24"/>
                <w:szCs w:val="24"/>
                <w:highlight w:val="cyan"/>
                <w:rtl/>
              </w:rPr>
              <w:t>/</w:t>
            </w:r>
            <w:r w:rsidR="003330EF">
              <w:rPr>
                <w:rFonts w:ascii="Times New Roman" w:eastAsia="Times New Roman" w:hAnsi="Times New Roman" w:cs="Times New Roman" w:hint="cs"/>
                <w:sz w:val="24"/>
                <w:szCs w:val="24"/>
                <w:highlight w:val="cyan"/>
                <w:rtl/>
              </w:rPr>
              <w:t>2</w:t>
            </w:r>
            <w:r w:rsidRPr="00825AE7">
              <w:rPr>
                <w:rFonts w:ascii="Times New Roman" w:eastAsia="Times New Roman" w:hAnsi="Times New Roman" w:cs="Times New Roman" w:hint="cs"/>
                <w:sz w:val="24"/>
                <w:szCs w:val="24"/>
                <w:highlight w:val="cyan"/>
                <w:rtl/>
              </w:rPr>
              <w:t>/ 202</w:t>
            </w:r>
            <w:r w:rsidR="009610CE">
              <w:rPr>
                <w:rFonts w:ascii="Times New Roman" w:eastAsia="Times New Roman" w:hAnsi="Times New Roman" w:cs="Times New Roman" w:hint="cs"/>
                <w:sz w:val="24"/>
                <w:szCs w:val="24"/>
                <w:rtl/>
              </w:rPr>
              <w:t>6</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 xml:space="preserve">امتناعه عن توقيع العقد بعد بعد التبلغ بكتاب الاحاله وبعد انذاره رسميا بتوقيع العقد خلال (15) خمسه عشر يوما من تاريخ انذاره </w:t>
            </w:r>
            <w:r w:rsidR="002458C6" w:rsidRPr="00790CFD">
              <w:rPr>
                <w:rFonts w:cs="Arial" w:hint="cs"/>
                <w:sz w:val="24"/>
                <w:szCs w:val="24"/>
                <w:highlight w:val="yellow"/>
                <w:rtl/>
              </w:rPr>
              <w:lastRenderedPageBreak/>
              <w:t>ومن دون عذر مشروع قانونا .</w:t>
            </w:r>
          </w:p>
          <w:p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t>-وا</w:t>
            </w:r>
            <w:r w:rsidR="00631B1A">
              <w:rPr>
                <w:rFonts w:cs="Arial" w:hint="cs"/>
                <w:sz w:val="24"/>
                <w:szCs w:val="24"/>
                <w:highlight w:val="green"/>
                <w:rtl/>
              </w:rPr>
              <w:t xml:space="preserve">حالة المناقصه على المرشح الثاني </w:t>
            </w:r>
          </w:p>
          <w:p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rsidR="00302DD5" w:rsidRPr="00825AE7" w:rsidRDefault="00302DD5" w:rsidP="002F5BB0">
            <w:pPr>
              <w:bidi/>
              <w:spacing w:line="240" w:lineRule="exact"/>
              <w:ind w:left="317" w:hanging="317"/>
              <w:jc w:val="both"/>
              <w:rPr>
                <w:sz w:val="24"/>
                <w:szCs w:val="24"/>
              </w:rPr>
            </w:pP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lastRenderedPageBreak/>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 xml:space="preserve">اضافة الى تقديمه نسخ </w:t>
            </w:r>
            <w:r w:rsidRPr="00825AE7">
              <w:rPr>
                <w:rFonts w:hint="cs"/>
                <w:sz w:val="24"/>
                <w:szCs w:val="24"/>
                <w:rtl/>
              </w:rPr>
              <w:lastRenderedPageBreak/>
              <w:t>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A7219D" w:rsidRPr="00531EEE" w:rsidRDefault="00CC4172" w:rsidP="00A7219D">
            <w:pPr>
              <w:pStyle w:val="ListParagraph"/>
              <w:tabs>
                <w:tab w:val="right" w:pos="7254"/>
              </w:tabs>
              <w:bidi/>
              <w:spacing w:before="120" w:after="120"/>
              <w:rPr>
                <w:b/>
                <w:bCs/>
                <w:szCs w:val="24"/>
                <w:highlight w:val="green"/>
                <w:u w:val="single"/>
                <w:lang w:bidi="ar-IQ"/>
              </w:rPr>
            </w:pPr>
            <w:r>
              <w:rPr>
                <w:rFonts w:hint="cs"/>
                <w:b/>
                <w:bCs/>
                <w:szCs w:val="24"/>
                <w:rtl/>
              </w:rPr>
              <w:t xml:space="preserve"> </w:t>
            </w:r>
            <w:r w:rsidR="00A7219D">
              <w:rPr>
                <w:rFonts w:hint="cs"/>
                <w:szCs w:val="24"/>
                <w:rtl/>
              </w:rPr>
              <w:t>1-</w:t>
            </w:r>
            <w:r w:rsidR="00A7219D" w:rsidRPr="00531EEE">
              <w:rPr>
                <w:rFonts w:hint="cs"/>
                <w:szCs w:val="24"/>
                <w:highlight w:val="green"/>
                <w:rtl/>
                <w:lang w:bidi="ar-IQ"/>
              </w:rPr>
              <w:t xml:space="preserve"> </w:t>
            </w:r>
            <w:r w:rsidR="00A7219D">
              <w:rPr>
                <w:rFonts w:hint="cs"/>
                <w:szCs w:val="24"/>
                <w:highlight w:val="green"/>
                <w:rtl/>
                <w:lang w:bidi="ar-IQ"/>
              </w:rPr>
              <w:t>ت</w:t>
            </w:r>
            <w:r w:rsidR="00A7219D" w:rsidRPr="00531EEE">
              <w:rPr>
                <w:rFonts w:hint="cs"/>
                <w:szCs w:val="24"/>
                <w:highlight w:val="green"/>
                <w:rtl/>
                <w:lang w:bidi="ar-IQ"/>
              </w:rPr>
              <w:t>قديم العرض اصلي موقع توقيع حي ومميز بكلمه (اصلي) يحتوي العرض الفني والتجاري وتختم بختم ال</w:t>
            </w:r>
            <w:r w:rsidR="00A7219D">
              <w:rPr>
                <w:rFonts w:hint="cs"/>
                <w:szCs w:val="24"/>
                <w:highlight w:val="green"/>
                <w:rtl/>
                <w:lang w:bidi="ar-IQ"/>
              </w:rPr>
              <w:t>ش</w:t>
            </w:r>
            <w:r w:rsidR="00A7219D"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A7219D" w:rsidRPr="00531EEE">
              <w:rPr>
                <w:szCs w:val="24"/>
                <w:highlight w:val="green"/>
                <w:lang w:bidi="ar-IQ"/>
              </w:rPr>
              <w:t xml:space="preserve">CD </w:t>
            </w:r>
            <w:r w:rsidR="00A7219D"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A7219D">
              <w:rPr>
                <w:rFonts w:hint="cs"/>
                <w:szCs w:val="24"/>
                <w:highlight w:val="green"/>
                <w:rtl/>
                <w:lang w:bidi="ar-IQ"/>
              </w:rPr>
              <w:t xml:space="preserve"> و</w:t>
            </w:r>
            <w:r w:rsidR="00A7219D"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rsidR="00A7219D" w:rsidRPr="00F30029" w:rsidRDefault="00A7219D" w:rsidP="00A7219D">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rsidR="00A7219D" w:rsidRPr="00B449FE" w:rsidRDefault="00A7219D" w:rsidP="00A7219D">
            <w:pPr>
              <w:bidi/>
              <w:spacing w:line="240" w:lineRule="exact"/>
              <w:jc w:val="both"/>
              <w:rPr>
                <w:sz w:val="24"/>
                <w:szCs w:val="24"/>
                <w:rtl/>
                <w:lang w:bidi="ar-IQ"/>
              </w:rPr>
            </w:pPr>
          </w:p>
          <w:p w:rsidR="00A7219D" w:rsidRDefault="00A7219D" w:rsidP="00A7219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Pr>
                <w:rFonts w:hint="cs"/>
                <w:sz w:val="24"/>
                <w:szCs w:val="24"/>
                <w:highlight w:val="yellow"/>
                <w:rtl/>
              </w:rPr>
              <w:t xml:space="preserve">(الاصلية والأضافية) في مغلف واحد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rsidR="00A7219D" w:rsidRPr="00C40B3A" w:rsidRDefault="00A7219D" w:rsidP="00A7219D">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rsidR="00647667" w:rsidRPr="00CC4172" w:rsidRDefault="00A7219D" w:rsidP="00A7219D">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w:t>
            </w:r>
            <w:r w:rsidRPr="001657F4">
              <w:rPr>
                <w:rFonts w:hint="cs"/>
                <w:sz w:val="24"/>
                <w:szCs w:val="24"/>
                <w:highlight w:val="green"/>
                <w:rtl/>
              </w:rPr>
              <w:t>وان تكون جميع النسخ مختومه وموقعه من قبل العطاء</w:t>
            </w:r>
            <w:r>
              <w:rPr>
                <w:rFonts w:hint="cs"/>
                <w:sz w:val="24"/>
                <w:szCs w:val="24"/>
                <w:rtl/>
              </w:rPr>
              <w:t xml:space="preserve">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المخصص</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lastRenderedPageBreak/>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lastRenderedPageBreak/>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CA5529">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A53846">
              <w:rPr>
                <w:rFonts w:ascii="Simplified Arabic" w:hAnsi="Simplified Arabic" w:cs="Simplified Arabic"/>
                <w:color w:val="000000"/>
                <w:sz w:val="24"/>
                <w:szCs w:val="24"/>
                <w:highlight w:val="cyan"/>
                <w:lang w:bidi="ar-LB"/>
              </w:rPr>
              <w:t>/</w:t>
            </w:r>
            <w:r w:rsidR="00CA5529">
              <w:rPr>
                <w:rFonts w:ascii="Simplified Arabic" w:hAnsi="Simplified Arabic" w:cs="Simplified Arabic"/>
                <w:color w:val="000000"/>
                <w:sz w:val="24"/>
                <w:szCs w:val="24"/>
                <w:highlight w:val="cyan"/>
                <w:lang w:bidi="ar-LB"/>
              </w:rPr>
              <w:t>5</w:t>
            </w:r>
            <w:r w:rsidR="0034006D">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215908">
              <w:rPr>
                <w:rFonts w:ascii="Simplified Arabic" w:hAnsi="Simplified Arabic" w:cs="Simplified Arabic"/>
                <w:color w:val="000000"/>
                <w:sz w:val="24"/>
                <w:szCs w:val="24"/>
                <w:lang w:bidi="ar-LB"/>
              </w:rPr>
              <w:t>5</w:t>
            </w:r>
            <w:r w:rsidR="00537B59">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34006D">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أن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تضع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جهةا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لتعاقد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لعقودها،نظام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وقابل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للتعرف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عدم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اعتماد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يؤدي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عادةً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إلىسوءتفاهم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بينالأطرا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المعنية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لتواصل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لمراجعات،وإلىمراقبة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تنفيذالمشروع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بشكل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CA5529">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CA5529">
              <w:rPr>
                <w:rFonts w:hint="cs"/>
                <w:color w:val="000000"/>
                <w:sz w:val="24"/>
                <w:szCs w:val="24"/>
                <w:rtl/>
                <w:lang w:bidi="ar-IQ"/>
              </w:rPr>
              <w:t>13</w:t>
            </w:r>
            <w:r w:rsidRPr="00825AE7">
              <w:rPr>
                <w:rFonts w:hint="cs"/>
                <w:color w:val="000000"/>
                <w:sz w:val="24"/>
                <w:szCs w:val="24"/>
                <w:highlight w:val="cyan"/>
                <w:rtl/>
                <w:lang w:bidi="ar-IQ"/>
              </w:rPr>
              <w:t xml:space="preserve">/ </w:t>
            </w:r>
            <w:r w:rsidR="0034006D">
              <w:rPr>
                <w:color w:val="000000"/>
                <w:sz w:val="24"/>
                <w:szCs w:val="24"/>
                <w:highlight w:val="cyan"/>
                <w:lang w:bidi="ar-IQ"/>
              </w:rPr>
              <w:t xml:space="preserve"> </w:t>
            </w:r>
            <w:r w:rsidR="00CA5529">
              <w:rPr>
                <w:rFonts w:hint="cs"/>
                <w:color w:val="000000"/>
                <w:sz w:val="24"/>
                <w:szCs w:val="24"/>
                <w:highlight w:val="cyan"/>
                <w:rtl/>
                <w:lang w:bidi="ar-IQ"/>
              </w:rPr>
              <w:t>2</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2B6C7E">
              <w:rPr>
                <w:rFonts w:hint="cs"/>
                <w:color w:val="000000"/>
                <w:sz w:val="24"/>
                <w:szCs w:val="24"/>
                <w:highlight w:val="cyan"/>
                <w:rtl/>
                <w:lang w:bidi="ar-IQ"/>
              </w:rPr>
              <w:t>5</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2B6C7E" w:rsidRPr="00825AE7" w:rsidRDefault="00302DD5" w:rsidP="00CA5529">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585015" w:rsidRPr="00825AE7">
              <w:rPr>
                <w:rFonts w:hint="cs"/>
                <w:color w:val="000000"/>
                <w:sz w:val="24"/>
                <w:szCs w:val="24"/>
                <w:highlight w:val="cyan"/>
                <w:rtl/>
              </w:rPr>
              <w:t xml:space="preserve"> </w:t>
            </w:r>
            <w:r w:rsidR="00CA5529">
              <w:rPr>
                <w:rFonts w:hint="cs"/>
                <w:color w:val="000000"/>
                <w:sz w:val="24"/>
                <w:szCs w:val="24"/>
                <w:highlight w:val="cyan"/>
                <w:rtl/>
              </w:rPr>
              <w:t>14</w:t>
            </w:r>
            <w:r w:rsidRPr="00825AE7">
              <w:rPr>
                <w:rFonts w:hint="cs"/>
                <w:color w:val="000000"/>
                <w:sz w:val="24"/>
                <w:szCs w:val="24"/>
                <w:highlight w:val="cyan"/>
                <w:rtl/>
              </w:rPr>
              <w:t>/</w:t>
            </w:r>
            <w:r w:rsidR="00952FC3">
              <w:rPr>
                <w:color w:val="000000"/>
                <w:sz w:val="24"/>
                <w:szCs w:val="24"/>
                <w:highlight w:val="cyan"/>
              </w:rPr>
              <w:t xml:space="preserve"> </w:t>
            </w:r>
            <w:r w:rsidR="00CA5529">
              <w:rPr>
                <w:rFonts w:hint="cs"/>
                <w:color w:val="000000"/>
                <w:sz w:val="24"/>
                <w:szCs w:val="24"/>
                <w:highlight w:val="cyan"/>
                <w:rtl/>
              </w:rPr>
              <w:t>2</w:t>
            </w:r>
            <w:r w:rsidR="00952FC3">
              <w:rPr>
                <w:color w:val="000000"/>
                <w:sz w:val="24"/>
                <w:szCs w:val="24"/>
                <w:highlight w:val="cyan"/>
              </w:rPr>
              <w:t xml:space="preserve">  </w:t>
            </w:r>
            <w:r w:rsidRPr="00825AE7">
              <w:rPr>
                <w:rFonts w:hint="cs"/>
                <w:color w:val="000000"/>
                <w:sz w:val="24"/>
                <w:szCs w:val="24"/>
                <w:highlight w:val="cyan"/>
                <w:rtl/>
              </w:rPr>
              <w:t>/</w:t>
            </w:r>
            <w:r w:rsidR="002B6C7E">
              <w:rPr>
                <w:rFonts w:hint="cs"/>
                <w:color w:val="000000"/>
                <w:sz w:val="24"/>
                <w:szCs w:val="24"/>
                <w:rtl/>
              </w:rPr>
              <w:t>2025</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lastRenderedPageBreak/>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952FC3" w:rsidRPr="00B449FE" w:rsidRDefault="00952FC3" w:rsidP="00952FC3">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952FC3" w:rsidRDefault="00952FC3" w:rsidP="00952FC3">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rsidR="00302DD5" w:rsidRPr="00825AE7" w:rsidRDefault="00952FC3" w:rsidP="00952FC3">
            <w:pPr>
              <w:bidi/>
              <w:spacing w:before="120" w:after="120"/>
              <w:ind w:left="-29" w:firstLine="29"/>
              <w:jc w:val="both"/>
              <w:rPr>
                <w:sz w:val="24"/>
                <w:szCs w:val="24"/>
                <w:rtl/>
              </w:rPr>
            </w:pPr>
            <w:r>
              <w:rPr>
                <w:rFonts w:hint="cs"/>
                <w:color w:val="000000"/>
                <w:sz w:val="24"/>
                <w:szCs w:val="24"/>
                <w:rtl/>
              </w:rPr>
              <w:t xml:space="preserve">- يجوزلجهه </w:t>
            </w:r>
            <w:r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w:t>
            </w:r>
            <w:r w:rsidRPr="004A47B5">
              <w:rPr>
                <w:rFonts w:hint="cs"/>
                <w:sz w:val="24"/>
                <w:szCs w:val="24"/>
                <w:rtl/>
                <w:lang w:bidi="ar-IQ"/>
              </w:rPr>
              <w:lastRenderedPageBreak/>
              <w:t xml:space="preserve">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w:t>
            </w:r>
            <w:r w:rsidRPr="003D6360">
              <w:rPr>
                <w:rFonts w:asciiTheme="majorHAnsi" w:hAnsiTheme="majorHAnsi"/>
                <w:sz w:val="24"/>
                <w:szCs w:val="24"/>
                <w:rtl/>
                <w:lang w:bidi="ar-LB"/>
              </w:rPr>
              <w:lastRenderedPageBreak/>
              <w:t>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656D44" w:rsidRPr="00656D44" w:rsidRDefault="00656D44" w:rsidP="00656D44">
            <w:pPr>
              <w:bidi/>
              <w:spacing w:line="340" w:lineRule="exact"/>
              <w:rPr>
                <w:color w:val="000000"/>
                <w:szCs w:val="24"/>
                <w:lang w:bidi="ar-IQ"/>
              </w:rPr>
            </w:pPr>
          </w:p>
          <w:p w:rsidR="00656D44" w:rsidRPr="008B56AE" w:rsidRDefault="00656D44" w:rsidP="00656D44">
            <w:pPr>
              <w:pStyle w:val="ListParagraph"/>
              <w:numPr>
                <w:ilvl w:val="0"/>
                <w:numId w:val="49"/>
              </w:numPr>
              <w:bidi/>
              <w:spacing w:line="340" w:lineRule="exact"/>
              <w:ind w:left="1490" w:hanging="344"/>
              <w:rPr>
                <w:color w:val="000000"/>
                <w:sz w:val="28"/>
                <w:szCs w:val="28"/>
                <w:lang w:bidi="ar-IQ"/>
              </w:rPr>
            </w:pPr>
            <w:r>
              <w:rPr>
                <w:rFonts w:hint="cs"/>
                <w:color w:val="000000"/>
                <w:szCs w:val="24"/>
                <w:rtl/>
                <w:lang w:bidi="ar-IQ"/>
              </w:rPr>
              <w:t xml:space="preserve">منح التصريح الامني لكل الشركات والمنضمات والموسسات غير الحكوميه المتعاقدة مع الوزارة واعتبار التصريح الامني شرطا من شروط </w:t>
            </w:r>
            <w:r>
              <w:rPr>
                <w:rFonts w:hint="cs"/>
                <w:color w:val="000000"/>
                <w:szCs w:val="24"/>
                <w:rtl/>
                <w:lang w:bidi="ar-IQ"/>
              </w:rPr>
              <w:lastRenderedPageBreak/>
              <w:t>التعاقد معها .</w:t>
            </w:r>
          </w:p>
          <w:p w:rsidR="00212FFB" w:rsidRPr="00656D44"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4D3A6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4D3A6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4D3A6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4D3A60">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4D3A6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4D3A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4D3A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4D3A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4D3A60">
                  <w:pPr>
                    <w:pStyle w:val="ListParagraph"/>
                    <w:framePr w:hSpace="180" w:wrap="around" w:vAnchor="text" w:hAnchor="margin" w:x="-318" w:y="679"/>
                    <w:numPr>
                      <w:ilvl w:val="0"/>
                      <w:numId w:val="50"/>
                    </w:numPr>
                    <w:bidi/>
                    <w:jc w:val="left"/>
                  </w:pPr>
                  <w:r w:rsidRPr="00703721">
                    <w:rPr>
                      <w:rFonts w:hint="cs"/>
                      <w:rtl/>
                    </w:rPr>
                    <w:t xml:space="preserve">جنسيته </w:t>
                  </w:r>
                </w:p>
                <w:p w:rsidR="00212FFB" w:rsidRPr="00703721" w:rsidRDefault="00212FFB" w:rsidP="004D3A60">
                  <w:pPr>
                    <w:pStyle w:val="ListParagraph"/>
                    <w:framePr w:hSpace="180" w:wrap="around" w:vAnchor="text" w:hAnchor="margin" w:x="-318" w:y="679"/>
                    <w:numPr>
                      <w:ilvl w:val="0"/>
                      <w:numId w:val="50"/>
                    </w:numPr>
                    <w:bidi/>
                    <w:jc w:val="left"/>
                  </w:pPr>
                  <w:r w:rsidRPr="00703721">
                    <w:rPr>
                      <w:rFonts w:hint="cs"/>
                      <w:rtl/>
                    </w:rPr>
                    <w:t xml:space="preserve">تضارب المصالح </w:t>
                  </w:r>
                </w:p>
                <w:p w:rsidR="00212FFB" w:rsidRPr="00703721" w:rsidRDefault="00212FFB" w:rsidP="004D3A60">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rsidR="00212FFB" w:rsidRPr="00703721" w:rsidRDefault="00212FFB" w:rsidP="004D3A60">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4D3A60">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4D3A60">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4D3A60">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4D3A60">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4D3A60">
                  <w:pPr>
                    <w:pStyle w:val="ListParagraph"/>
                    <w:framePr w:hSpace="180" w:wrap="around" w:vAnchor="text" w:hAnchor="margin" w:x="-318" w:y="679"/>
                    <w:numPr>
                      <w:ilvl w:val="0"/>
                      <w:numId w:val="5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4D3A60">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4D3A60">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4D3A60">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4D3A60">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4D3A60">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4D3A60">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4D3A60">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4D3A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4D3A6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4D3A6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lastRenderedPageBreak/>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4D3A60">
                  <w:pPr>
                    <w:pStyle w:val="ListParagraph"/>
                    <w:framePr w:hSpace="180" w:wrap="around" w:vAnchor="text" w:hAnchor="margin" w:x="-318" w:y="679"/>
                    <w:numPr>
                      <w:ilvl w:val="0"/>
                      <w:numId w:val="56"/>
                    </w:numPr>
                    <w:bidi/>
                    <w:ind w:left="488" w:firstLine="0"/>
                    <w:jc w:val="left"/>
                  </w:pPr>
                  <w:r w:rsidRPr="00703721">
                    <w:rPr>
                      <w:rFonts w:hint="cs"/>
                      <w:rtl/>
                    </w:rPr>
                    <w:lastRenderedPageBreak/>
                    <w:t xml:space="preserve">السيولة النقدية = مبلغ </w:t>
                  </w:r>
                  <w:r w:rsidRPr="00703721">
                    <w:rPr>
                      <w:rFonts w:hint="cs"/>
                      <w:rtl/>
                    </w:rPr>
                    <w:lastRenderedPageBreak/>
                    <w:t xml:space="preserve">الكلفة التخمينية </w:t>
                  </w:r>
                </w:p>
                <w:p w:rsidR="00212FFB" w:rsidRPr="00703721" w:rsidRDefault="00212FFB" w:rsidP="004D3A60">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4D3A60">
                  <w:pPr>
                    <w:pStyle w:val="ListParagraph"/>
                    <w:framePr w:hSpace="180" w:wrap="around" w:vAnchor="text" w:hAnchor="margin" w:x="-318" w:y="679"/>
                    <w:numPr>
                      <w:ilvl w:val="0"/>
                      <w:numId w:val="56"/>
                    </w:numPr>
                    <w:bidi/>
                    <w:ind w:left="593" w:firstLine="0"/>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50%</w:t>
                  </w:r>
                </w:p>
                <w:p w:rsidR="00212FFB" w:rsidRPr="00703721" w:rsidRDefault="00212FFB" w:rsidP="004D3A60">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4D3A60">
                  <w:pPr>
                    <w:pStyle w:val="ListParagraph"/>
                    <w:framePr w:hSpace="180" w:wrap="around" w:vAnchor="text" w:hAnchor="margin" w:x="-318" w:y="679"/>
                    <w:numPr>
                      <w:ilvl w:val="0"/>
                      <w:numId w:val="56"/>
                    </w:numPr>
                    <w:bidi/>
                    <w:ind w:left="556" w:hanging="93"/>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20%</w:t>
                  </w:r>
                </w:p>
                <w:p w:rsidR="00212FFB" w:rsidRPr="00703721" w:rsidRDefault="00212FFB" w:rsidP="004D3A60">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4D3A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4D3A6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4D3A6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4D3A60">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4D3A60">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4D3A60">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4D3A60">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4D3A6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4D3A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4D3A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4D3A60">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4D3A60">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4D3A60">
                  <w:pPr>
                    <w:pStyle w:val="ListParagraph"/>
                    <w:framePr w:hSpace="180" w:wrap="around" w:vAnchor="text" w:hAnchor="margin" w:x="-318" w:y="679"/>
                    <w:numPr>
                      <w:ilvl w:val="0"/>
                      <w:numId w:val="57"/>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w:t>
                  </w:r>
                  <w:r w:rsidRPr="00703721">
                    <w:rPr>
                      <w:rFonts w:hint="cs"/>
                      <w:rtl/>
                    </w:rPr>
                    <w:lastRenderedPageBreak/>
                    <w:t>ان تكون سنوات العمل متسلسلة .</w:t>
                  </w:r>
                </w:p>
              </w:tc>
              <w:tc>
                <w:tcPr>
                  <w:tcW w:w="3297" w:type="dxa"/>
                  <w:shd w:val="clear" w:color="auto" w:fill="auto"/>
                </w:tcPr>
                <w:p w:rsidR="00212FFB" w:rsidRPr="00703721" w:rsidRDefault="00212FFB" w:rsidP="004D3A60">
                  <w:pPr>
                    <w:pStyle w:val="ListParagraph"/>
                    <w:framePr w:hSpace="180" w:wrap="around" w:vAnchor="text" w:hAnchor="margin" w:x="-318" w:y="679"/>
                    <w:numPr>
                      <w:ilvl w:val="0"/>
                      <w:numId w:val="58"/>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4D3A60">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4D3A60">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4D3A6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4D3A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4D3A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4D3A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4D3A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4D3A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4D3A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CF1FA7" w:rsidRPr="00CF1FA7" w:rsidRDefault="00CF1FA7" w:rsidP="00CF1FA7">
      <w:pPr>
        <w:bidi/>
        <w:rPr>
          <w:rtl/>
        </w:rPr>
      </w:pPr>
    </w:p>
    <w:p w:rsidR="004C69C6" w:rsidRPr="004C69C6" w:rsidRDefault="004C69C6" w:rsidP="004C69C6">
      <w:pPr>
        <w:bidi/>
        <w:rPr>
          <w:rtl/>
        </w:rPr>
      </w:pPr>
    </w:p>
    <w:p w:rsidR="00F73762" w:rsidRDefault="00F73762" w:rsidP="004C69C6">
      <w:pPr>
        <w:pStyle w:val="Heading9"/>
        <w:bidi/>
        <w:spacing w:before="0" w:line="340" w:lineRule="exact"/>
        <w:jc w:val="center"/>
        <w:rPr>
          <w:rFonts w:ascii="Times New Roman" w:hAnsi="Times New Roman"/>
          <w:b/>
          <w:bCs/>
          <w:color w:val="000000"/>
          <w:sz w:val="28"/>
          <w:szCs w:val="28"/>
          <w:rtl/>
        </w:rPr>
      </w:pPr>
    </w:p>
    <w:p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rsidR="00D2216A" w:rsidRDefault="00D2216A" w:rsidP="00703721">
      <w:pPr>
        <w:tabs>
          <w:tab w:val="left" w:pos="4254"/>
        </w:tabs>
        <w:bidi/>
        <w:rPr>
          <w:rtl/>
          <w:lang w:bidi="ar-IQ"/>
        </w:rPr>
      </w:pPr>
    </w:p>
    <w:p w:rsidR="007F5A68" w:rsidRDefault="007F5A68" w:rsidP="007F5A68">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111CE2" w:rsidRDefault="00111CE2" w:rsidP="00885130">
      <w:pPr>
        <w:pStyle w:val="Heading9"/>
        <w:bidi/>
        <w:spacing w:before="0" w:line="340" w:lineRule="exact"/>
        <w:jc w:val="center"/>
        <w:rPr>
          <w:rFonts w:ascii="Times New Roman" w:hAnsi="Times New Roman"/>
          <w:b/>
          <w:bCs/>
          <w:color w:val="000000"/>
          <w:sz w:val="28"/>
          <w:szCs w:val="28"/>
          <w:rtl/>
        </w:rPr>
      </w:pPr>
    </w:p>
    <w:p w:rsidR="00111CE2" w:rsidRDefault="00111CE2" w:rsidP="00111CE2">
      <w:pPr>
        <w:pStyle w:val="Heading9"/>
        <w:bidi/>
        <w:spacing w:before="0" w:line="340" w:lineRule="exact"/>
        <w:jc w:val="center"/>
        <w:rPr>
          <w:rFonts w:ascii="Times New Roman" w:hAnsi="Times New Roman"/>
          <w:b/>
          <w:bCs/>
          <w:color w:val="000000"/>
          <w:sz w:val="28"/>
          <w:szCs w:val="28"/>
          <w:rtl/>
        </w:rPr>
      </w:pPr>
    </w:p>
    <w:p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40690A">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CA5529" w:rsidRPr="006F42FC" w:rsidTr="004643C1">
        <w:trPr>
          <w:trHeight w:val="268"/>
        </w:trPr>
        <w:tc>
          <w:tcPr>
            <w:tcW w:w="625" w:type="dxa"/>
            <w:tcBorders>
              <w:bottom w:val="single" w:sz="4" w:space="0" w:color="auto"/>
            </w:tcBorders>
            <w:shd w:val="clear" w:color="auto" w:fill="BFBFBF"/>
            <w:vAlign w:val="center"/>
          </w:tcPr>
          <w:p w:rsidR="00CA5529" w:rsidRDefault="00CA5529" w:rsidP="003A4F07">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425" w:type="dxa"/>
            <w:tcBorders>
              <w:bottom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bottom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bottom w:val="single" w:sz="4" w:space="0" w:color="auto"/>
            </w:tcBorders>
            <w:shd w:val="clear" w:color="auto" w:fill="BFBFBF"/>
            <w:vAlign w:val="center"/>
          </w:tcPr>
          <w:p w:rsidR="00CA5529" w:rsidRDefault="00CA5529">
            <w:pPr>
              <w:jc w:val="center"/>
              <w:rPr>
                <w:rFonts w:ascii="Arial" w:hAnsi="Arial" w:cs="Arial"/>
                <w:color w:val="000000"/>
                <w:sz w:val="20"/>
                <w:szCs w:val="20"/>
              </w:rPr>
            </w:pPr>
            <w:r>
              <w:rPr>
                <w:rFonts w:ascii="Arial" w:hAnsi="Arial" w:cs="Arial"/>
                <w:color w:val="000000"/>
                <w:sz w:val="20"/>
                <w:szCs w:val="20"/>
              </w:rPr>
              <w:t>01-AA0-004</w:t>
            </w:r>
          </w:p>
        </w:tc>
        <w:tc>
          <w:tcPr>
            <w:tcW w:w="1418" w:type="dxa"/>
            <w:tcBorders>
              <w:bottom w:val="single" w:sz="4" w:space="0" w:color="auto"/>
            </w:tcBorders>
            <w:shd w:val="clear" w:color="auto" w:fill="BFBFBF"/>
            <w:vAlign w:val="center"/>
          </w:tcPr>
          <w:p w:rsidR="00CA5529" w:rsidRDefault="00CA5529">
            <w:pPr>
              <w:jc w:val="center"/>
              <w:rPr>
                <w:rFonts w:ascii="Arial" w:hAnsi="Arial" w:cs="Arial"/>
                <w:color w:val="000000"/>
              </w:rPr>
            </w:pPr>
            <w:r>
              <w:rPr>
                <w:rFonts w:ascii="Arial" w:hAnsi="Arial" w:cs="Arial"/>
                <w:color w:val="000000"/>
              </w:rPr>
              <w:t>Digoxin  250 mcg scored Tablet</w:t>
            </w:r>
          </w:p>
        </w:tc>
        <w:tc>
          <w:tcPr>
            <w:tcW w:w="1845" w:type="dxa"/>
            <w:tcBorders>
              <w:bottom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bottom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bottom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bottom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bottom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bottom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bottom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bottom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bottom w:val="single" w:sz="4" w:space="0" w:color="auto"/>
            </w:tcBorders>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bottom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bottom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bottom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bottom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bottom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bottom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bottom w:val="single" w:sz="4" w:space="0" w:color="auto"/>
            </w:tcBorders>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bottom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bottom w:val="single" w:sz="4" w:space="0" w:color="auto"/>
            </w:tcBorders>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bottom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tcBorders>
              <w:bottom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tcBorders>
              <w:bottom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rPr>
          <w:trHeight w:val="502"/>
        </w:trPr>
        <w:tc>
          <w:tcPr>
            <w:tcW w:w="625" w:type="dxa"/>
            <w:tcBorders>
              <w:top w:val="single" w:sz="4" w:space="0" w:color="auto"/>
            </w:tcBorders>
            <w:shd w:val="clear" w:color="auto" w:fill="BFBFBF"/>
            <w:vAlign w:val="center"/>
          </w:tcPr>
          <w:p w:rsidR="00CA5529" w:rsidRDefault="00CA5529" w:rsidP="003A4F07">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2</w:t>
            </w:r>
          </w:p>
        </w:tc>
        <w:tc>
          <w:tcPr>
            <w:tcW w:w="425" w:type="dxa"/>
            <w:tcBorders>
              <w:top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tcBorders>
            <w:shd w:val="clear" w:color="auto" w:fill="BFBFBF"/>
            <w:vAlign w:val="center"/>
          </w:tcPr>
          <w:p w:rsidR="00CA5529" w:rsidRDefault="00CA5529">
            <w:pPr>
              <w:jc w:val="center"/>
              <w:rPr>
                <w:rFonts w:ascii="Arial" w:hAnsi="Arial" w:cs="Arial"/>
                <w:color w:val="000000"/>
                <w:sz w:val="20"/>
                <w:szCs w:val="20"/>
              </w:rPr>
            </w:pPr>
            <w:r>
              <w:rPr>
                <w:rFonts w:ascii="Arial" w:hAnsi="Arial" w:cs="Arial"/>
                <w:color w:val="000000"/>
                <w:sz w:val="20"/>
                <w:szCs w:val="20"/>
              </w:rPr>
              <w:t>01-C00-012</w:t>
            </w:r>
          </w:p>
        </w:tc>
        <w:tc>
          <w:tcPr>
            <w:tcW w:w="1418" w:type="dxa"/>
            <w:tcBorders>
              <w:top w:val="single" w:sz="4" w:space="0" w:color="auto"/>
            </w:tcBorders>
            <w:shd w:val="clear" w:color="auto" w:fill="BFBFBF"/>
            <w:vAlign w:val="center"/>
          </w:tcPr>
          <w:p w:rsidR="00CA5529" w:rsidRDefault="00CA5529">
            <w:pPr>
              <w:jc w:val="center"/>
              <w:rPr>
                <w:rFonts w:ascii="Arial" w:hAnsi="Arial" w:cs="Arial"/>
                <w:color w:val="000000"/>
              </w:rPr>
            </w:pPr>
            <w:r>
              <w:rPr>
                <w:rFonts w:ascii="Arial" w:hAnsi="Arial" w:cs="Arial"/>
                <w:color w:val="000000"/>
              </w:rPr>
              <w:t xml:space="preserve">Labetalol hydrochloride  5mg/ml (20ml Ampoule) or Vial                     </w:t>
            </w:r>
            <w:r>
              <w:rPr>
                <w:rFonts w:ascii="Arial" w:hAnsi="Arial" w:cs="Arial"/>
                <w:color w:val="000000"/>
                <w:rtl/>
              </w:rPr>
              <w:t xml:space="preserve">ج/ 1157 </w:t>
            </w:r>
            <w:r>
              <w:rPr>
                <w:rFonts w:ascii="Arial" w:hAnsi="Arial" w:cs="Arial"/>
                <w:color w:val="000000"/>
              </w:rPr>
              <w:br/>
            </w:r>
            <w:r>
              <w:rPr>
                <w:rFonts w:ascii="Arial" w:hAnsi="Arial" w:cs="Arial"/>
                <w:color w:val="000000"/>
                <w:rtl/>
              </w:rPr>
              <w:t>وتستخدم ايضا</w:t>
            </w:r>
            <w:r>
              <w:rPr>
                <w:rFonts w:ascii="Arial" w:hAnsi="Arial" w:cs="Arial"/>
                <w:color w:val="000000"/>
              </w:rPr>
              <w:t xml:space="preserve">" </w:t>
            </w:r>
            <w:r>
              <w:rPr>
                <w:rFonts w:ascii="Arial" w:hAnsi="Arial" w:cs="Arial"/>
                <w:color w:val="000000"/>
                <w:rtl/>
              </w:rPr>
              <w:t xml:space="preserve">للتخدير من قبل وحدات التخدير </w:t>
            </w:r>
            <w:r>
              <w:rPr>
                <w:rFonts w:ascii="Arial" w:hAnsi="Arial" w:cs="Arial"/>
                <w:color w:val="000000"/>
                <w:rtl/>
              </w:rPr>
              <w:lastRenderedPageBreak/>
              <w:t>مع امكانية استخدامها على الشكل التالي لعلاج حالات ارتفاع ضغط الدم الحملي</w:t>
            </w:r>
            <w:r>
              <w:rPr>
                <w:rFonts w:ascii="Arial" w:hAnsi="Arial" w:cs="Arial"/>
                <w:color w:val="000000"/>
              </w:rPr>
              <w:t xml:space="preserve"> pregnancy intiated hypertention  1-</w:t>
            </w:r>
            <w:r>
              <w:rPr>
                <w:rFonts w:ascii="Arial" w:hAnsi="Arial" w:cs="Arial"/>
                <w:color w:val="000000"/>
                <w:rtl/>
              </w:rPr>
              <w:t>الحقن الوريدي</w:t>
            </w:r>
            <w:r>
              <w:rPr>
                <w:rFonts w:ascii="Arial" w:hAnsi="Arial" w:cs="Arial"/>
                <w:color w:val="000000"/>
              </w:rPr>
              <w:t xml:space="preserve"> IV (50) </w:t>
            </w:r>
            <w:r>
              <w:rPr>
                <w:rFonts w:ascii="Arial" w:hAnsi="Arial" w:cs="Arial"/>
                <w:color w:val="000000"/>
                <w:rtl/>
              </w:rPr>
              <w:t>ملغم خلال دقيقة ويعاد بعد خمسة دقائق وكحد اعلى 200ملغم 2-عن طريق</w:t>
            </w:r>
            <w:r>
              <w:rPr>
                <w:rFonts w:ascii="Arial" w:hAnsi="Arial" w:cs="Arial"/>
                <w:color w:val="000000"/>
              </w:rPr>
              <w:t>( IV infusion ) 20</w:t>
            </w:r>
            <w:r>
              <w:rPr>
                <w:rFonts w:ascii="Arial" w:hAnsi="Arial" w:cs="Arial"/>
                <w:color w:val="000000"/>
                <w:rtl/>
              </w:rPr>
              <w:t xml:space="preserve">ملغم /ساعة وتضاعف الجرعة بعد نصف ساعة وكحد اعلى 160ملغم/ساعة وتعتبر من ادوية الخط الاول لعلاج حالات ارتفاع ضغط الدم الحملي وقد اقر البروتوكول العلاجي من قبل </w:t>
            </w:r>
            <w:r>
              <w:rPr>
                <w:rFonts w:ascii="Arial" w:hAnsi="Arial" w:cs="Arial"/>
                <w:color w:val="000000"/>
                <w:rtl/>
              </w:rPr>
              <w:lastRenderedPageBreak/>
              <w:t>اللجنة الاستشارية للنسائية والتوليد</w:t>
            </w:r>
            <w:r>
              <w:rPr>
                <w:rFonts w:ascii="Arial" w:hAnsi="Arial" w:cs="Arial"/>
                <w:color w:val="000000"/>
              </w:rPr>
              <w:t xml:space="preserve"> </w:t>
            </w:r>
          </w:p>
        </w:tc>
        <w:tc>
          <w:tcPr>
            <w:tcW w:w="1845" w:type="dxa"/>
            <w:tcBorders>
              <w:top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auto"/>
            </w:tcBorders>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auto"/>
            </w:tcBorders>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auto"/>
            </w:tcBorders>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tcBorders>
              <w:top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tcBorders>
              <w:top w:val="single" w:sz="4" w:space="0" w:color="auto"/>
            </w:tcBorders>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lang w:bidi="ar-IQ"/>
              </w:rPr>
            </w:pPr>
            <w:r>
              <w:rPr>
                <w:rFonts w:ascii="Times New Roman" w:hAnsi="Times New Roman" w:cs="Times New Roman" w:hint="cs"/>
                <w:b/>
                <w:bCs/>
                <w:color w:val="000000"/>
                <w:rtl/>
              </w:rPr>
              <w:lastRenderedPageBreak/>
              <w:t>3</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000000"/>
                <w:sz w:val="20"/>
                <w:szCs w:val="20"/>
              </w:rPr>
            </w:pPr>
            <w:r>
              <w:rPr>
                <w:rFonts w:ascii="Arial" w:hAnsi="Arial" w:cs="Arial"/>
                <w:color w:val="000000"/>
                <w:sz w:val="20"/>
                <w:szCs w:val="20"/>
              </w:rPr>
              <w:t>01-G00-008</w:t>
            </w:r>
          </w:p>
        </w:tc>
        <w:tc>
          <w:tcPr>
            <w:tcW w:w="1418" w:type="dxa"/>
            <w:shd w:val="clear" w:color="auto" w:fill="BFBFBF"/>
            <w:vAlign w:val="center"/>
          </w:tcPr>
          <w:p w:rsidR="00CA5529" w:rsidRDefault="00CA5529">
            <w:pPr>
              <w:jc w:val="center"/>
              <w:rPr>
                <w:rFonts w:ascii="Arial" w:hAnsi="Arial" w:cs="Arial"/>
                <w:color w:val="000000"/>
              </w:rPr>
            </w:pPr>
            <w:r>
              <w:rPr>
                <w:rFonts w:ascii="Arial" w:hAnsi="Arial" w:cs="Arial"/>
                <w:color w:val="000000"/>
              </w:rPr>
              <w:t>phenylephrine hydrochloride 50 µg / ml solution for   IV injection  (10 ml ampoule)</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4</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000000"/>
                <w:sz w:val="20"/>
                <w:szCs w:val="20"/>
              </w:rPr>
            </w:pPr>
            <w:r>
              <w:rPr>
                <w:rFonts w:ascii="Arial" w:hAnsi="Arial" w:cs="Arial"/>
                <w:color w:val="000000"/>
                <w:sz w:val="20"/>
                <w:szCs w:val="20"/>
              </w:rPr>
              <w:t>02-C00-035</w:t>
            </w:r>
          </w:p>
        </w:tc>
        <w:tc>
          <w:tcPr>
            <w:tcW w:w="1418" w:type="dxa"/>
            <w:shd w:val="clear" w:color="auto" w:fill="BFBFBF"/>
            <w:vAlign w:val="center"/>
          </w:tcPr>
          <w:p w:rsidR="00CA5529" w:rsidRDefault="00CA5529">
            <w:pPr>
              <w:jc w:val="center"/>
              <w:rPr>
                <w:rFonts w:ascii="Arial" w:hAnsi="Arial" w:cs="Arial"/>
                <w:color w:val="000000"/>
              </w:rPr>
            </w:pPr>
            <w:r>
              <w:rPr>
                <w:rFonts w:ascii="Arial" w:hAnsi="Arial" w:cs="Arial"/>
                <w:color w:val="000000"/>
              </w:rPr>
              <w:t>Omeprazole (as sodium salt) 40mg powder for reconstitution with or without  solvent vial for IV injection over 5 minutes or IV infusion over 20 – 30 minutes</w:t>
            </w:r>
            <w:r>
              <w:rPr>
                <w:rFonts w:ascii="Arial" w:hAnsi="Arial" w:cs="Arial"/>
                <w:color w:val="FF0000"/>
              </w:rPr>
              <w:br/>
            </w:r>
            <w:r>
              <w:rPr>
                <w:rFonts w:ascii="Arial" w:hAnsi="Arial" w:cs="Arial"/>
                <w:color w:val="FF0000"/>
                <w:rtl/>
              </w:rPr>
              <w:t xml:space="preserve">حسب قاعدة اقل الاسعار </w:t>
            </w:r>
            <w:r>
              <w:rPr>
                <w:rFonts w:ascii="Arial" w:hAnsi="Arial" w:cs="Arial"/>
                <w:color w:val="FF0000"/>
              </w:rPr>
              <w:br/>
              <w:t>02-C00-035</w:t>
            </w:r>
            <w:r>
              <w:rPr>
                <w:rFonts w:ascii="Arial" w:hAnsi="Arial" w:cs="Arial"/>
                <w:color w:val="FF0000"/>
              </w:rPr>
              <w:br/>
              <w:t>02-C00-038</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5</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000000"/>
                <w:sz w:val="20"/>
                <w:szCs w:val="20"/>
              </w:rPr>
            </w:pPr>
            <w:r>
              <w:rPr>
                <w:rFonts w:ascii="Arial" w:hAnsi="Arial" w:cs="Arial"/>
                <w:color w:val="000000"/>
                <w:sz w:val="20"/>
                <w:szCs w:val="20"/>
              </w:rPr>
              <w:t>02-C00-038</w:t>
            </w:r>
          </w:p>
        </w:tc>
        <w:tc>
          <w:tcPr>
            <w:tcW w:w="1418" w:type="dxa"/>
            <w:shd w:val="clear" w:color="auto" w:fill="BFBFBF"/>
            <w:vAlign w:val="bottom"/>
          </w:tcPr>
          <w:p w:rsidR="00CA5529" w:rsidRDefault="00CA5529">
            <w:pPr>
              <w:rPr>
                <w:rFonts w:ascii="Arial" w:hAnsi="Arial" w:cs="Arial"/>
                <w:color w:val="000000"/>
              </w:rPr>
            </w:pPr>
            <w:r>
              <w:rPr>
                <w:rFonts w:ascii="Arial" w:hAnsi="Arial" w:cs="Arial"/>
                <w:color w:val="000000"/>
              </w:rPr>
              <w:t>Esomeprazole( as sodium)  40mg  powder for solution  vial  IV or IV infusion</w:t>
            </w:r>
            <w:r>
              <w:rPr>
                <w:rFonts w:ascii="Arial" w:hAnsi="Arial" w:cs="Arial"/>
                <w:color w:val="000000"/>
              </w:rPr>
              <w:br/>
            </w:r>
            <w:r>
              <w:rPr>
                <w:rFonts w:ascii="Arial" w:hAnsi="Arial" w:cs="Arial"/>
                <w:color w:val="FF0000"/>
                <w:rtl/>
              </w:rPr>
              <w:t xml:space="preserve">حسب قاعدة اقل الاسعار </w:t>
            </w:r>
            <w:r>
              <w:rPr>
                <w:rFonts w:ascii="Arial" w:hAnsi="Arial" w:cs="Arial"/>
                <w:color w:val="FF0000"/>
              </w:rPr>
              <w:br/>
              <w:t>02-C00-035</w:t>
            </w:r>
            <w:r>
              <w:rPr>
                <w:rFonts w:ascii="Arial" w:hAnsi="Arial" w:cs="Arial"/>
                <w:color w:val="FF0000"/>
              </w:rPr>
              <w:br/>
              <w:t>02-C00-038</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6</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000000"/>
                <w:sz w:val="20"/>
                <w:szCs w:val="20"/>
              </w:rPr>
            </w:pPr>
            <w:r>
              <w:rPr>
                <w:rFonts w:ascii="Arial" w:hAnsi="Arial" w:cs="Arial"/>
                <w:color w:val="000000"/>
                <w:sz w:val="20"/>
                <w:szCs w:val="20"/>
              </w:rPr>
              <w:t>03-A00-001</w:t>
            </w:r>
          </w:p>
        </w:tc>
        <w:tc>
          <w:tcPr>
            <w:tcW w:w="1418" w:type="dxa"/>
            <w:shd w:val="clear" w:color="auto" w:fill="BFBFBF"/>
            <w:vAlign w:val="center"/>
          </w:tcPr>
          <w:p w:rsidR="00CA5529" w:rsidRDefault="00CA5529">
            <w:pPr>
              <w:jc w:val="center"/>
              <w:rPr>
                <w:rFonts w:ascii="Arial" w:hAnsi="Arial" w:cs="Arial"/>
                <w:color w:val="000000"/>
              </w:rPr>
            </w:pPr>
            <w:r>
              <w:rPr>
                <w:rFonts w:ascii="Arial" w:hAnsi="Arial" w:cs="Arial"/>
                <w:color w:val="000000"/>
              </w:rPr>
              <w:t>Aminophylline dihydrate  25mg/1ml  (eq.Theophyline  Anhydrous 19.7 mg/1ml)   ( 10 ml  amp. )(plastic or glass ampoule) IV injection</w:t>
            </w:r>
            <w:r>
              <w:rPr>
                <w:rFonts w:ascii="Arial" w:hAnsi="Arial" w:cs="Arial"/>
                <w:color w:val="FF0000"/>
                <w:sz w:val="16"/>
                <w:szCs w:val="16"/>
              </w:rPr>
              <w:br/>
            </w:r>
            <w:r>
              <w:rPr>
                <w:rFonts w:ascii="Arial" w:hAnsi="Arial" w:cs="Arial"/>
                <w:color w:val="FF0000"/>
                <w:sz w:val="16"/>
                <w:szCs w:val="16"/>
                <w:rtl/>
              </w:rPr>
              <w:t>مطالبة الشركة المنتجة بتقديم ما يثبت عدم تفاعل المادة</w:t>
            </w:r>
            <w:r>
              <w:rPr>
                <w:rFonts w:ascii="Arial" w:hAnsi="Arial" w:cs="Arial"/>
                <w:color w:val="FF0000"/>
                <w:sz w:val="16"/>
                <w:szCs w:val="16"/>
              </w:rPr>
              <w:t xml:space="preserve"> (Aminophyllin) </w:t>
            </w:r>
            <w:r>
              <w:rPr>
                <w:rFonts w:ascii="Arial" w:hAnsi="Arial" w:cs="Arial"/>
                <w:color w:val="FF0000"/>
                <w:sz w:val="16"/>
                <w:szCs w:val="16"/>
                <w:rtl/>
              </w:rPr>
              <w:t>مع العبوة المصنوعة من البلاستك</w:t>
            </w:r>
            <w:r>
              <w:rPr>
                <w:rFonts w:ascii="Arial" w:hAnsi="Arial" w:cs="Arial"/>
                <w:color w:val="FF0000"/>
                <w:sz w:val="16"/>
                <w:szCs w:val="16"/>
              </w:rPr>
              <w:br/>
            </w:r>
            <w:r>
              <w:rPr>
                <w:rFonts w:ascii="Arial" w:hAnsi="Arial" w:cs="Arial"/>
                <w:color w:val="FF0000"/>
                <w:sz w:val="16"/>
                <w:szCs w:val="16"/>
              </w:rPr>
              <w:lastRenderedPageBreak/>
              <w:t xml:space="preserve">Aminophylline hydrate Bp 250 mg </w:t>
            </w:r>
            <w:r>
              <w:rPr>
                <w:rFonts w:ascii="Arial" w:hAnsi="Arial" w:cs="Arial"/>
                <w:color w:val="FF0000"/>
                <w:sz w:val="16"/>
                <w:szCs w:val="16"/>
                <w:rtl/>
              </w:rPr>
              <w:t>مطابق لما هو مقر</w:t>
            </w:r>
            <w:r>
              <w:rPr>
                <w:rFonts w:ascii="Arial" w:hAnsi="Arial" w:cs="Arial"/>
                <w:color w:val="FF0000"/>
                <w:sz w:val="16"/>
                <w:szCs w:val="16"/>
              </w:rPr>
              <w:t xml:space="preserve"> </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7</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7030A0"/>
                <w:sz w:val="20"/>
                <w:szCs w:val="20"/>
              </w:rPr>
            </w:pPr>
            <w:r>
              <w:rPr>
                <w:rFonts w:ascii="Arial" w:hAnsi="Arial" w:cs="Arial"/>
                <w:color w:val="7030A0"/>
                <w:sz w:val="20"/>
                <w:szCs w:val="20"/>
              </w:rPr>
              <w:t>03-I00-006</w:t>
            </w:r>
          </w:p>
        </w:tc>
        <w:tc>
          <w:tcPr>
            <w:tcW w:w="1418" w:type="dxa"/>
            <w:shd w:val="clear" w:color="auto" w:fill="BFBFBF"/>
            <w:vAlign w:val="center"/>
          </w:tcPr>
          <w:p w:rsidR="00CA5529" w:rsidRDefault="00CA5529">
            <w:pPr>
              <w:jc w:val="center"/>
              <w:rPr>
                <w:rFonts w:ascii="Arial" w:hAnsi="Arial" w:cs="Arial"/>
                <w:color w:val="7030A0"/>
              </w:rPr>
            </w:pPr>
            <w:r>
              <w:rPr>
                <w:rFonts w:ascii="Arial" w:hAnsi="Arial" w:cs="Arial"/>
                <w:color w:val="7030A0"/>
              </w:rPr>
              <w:t>Phospholipids 25 mg ( derived from bovine lung lipid extract) Beractant + sodium chloride  9mg  in water for inj/1ml  (single dose vial  of 4ml ) intratracheal use only</w:t>
            </w:r>
            <w:r>
              <w:rPr>
                <w:rFonts w:ascii="Arial" w:hAnsi="Arial" w:cs="Arial"/>
                <w:color w:val="FF0000"/>
                <w:sz w:val="16"/>
                <w:szCs w:val="16"/>
              </w:rPr>
              <w:br/>
            </w:r>
            <w:r>
              <w:rPr>
                <w:rFonts w:ascii="Arial" w:hAnsi="Arial" w:cs="Arial"/>
                <w:color w:val="FF0000"/>
                <w:sz w:val="16"/>
                <w:szCs w:val="16"/>
                <w:rtl/>
              </w:rPr>
              <w:t xml:space="preserve">حسب قاعدة اقل الاسعار </w:t>
            </w:r>
            <w:r>
              <w:rPr>
                <w:rFonts w:ascii="Arial" w:hAnsi="Arial" w:cs="Arial"/>
                <w:color w:val="FF0000"/>
                <w:sz w:val="16"/>
                <w:szCs w:val="16"/>
              </w:rPr>
              <w:br/>
              <w:t>03-i00-007</w:t>
            </w:r>
            <w:r>
              <w:rPr>
                <w:rFonts w:ascii="Arial" w:hAnsi="Arial" w:cs="Arial"/>
                <w:color w:val="FF0000"/>
                <w:sz w:val="16"/>
                <w:szCs w:val="16"/>
              </w:rPr>
              <w:br/>
              <w:t>03-i00-006</w:t>
            </w:r>
            <w:r>
              <w:rPr>
                <w:rFonts w:ascii="Arial" w:hAnsi="Arial" w:cs="Arial"/>
                <w:color w:val="7030A0"/>
                <w:sz w:val="16"/>
                <w:szCs w:val="16"/>
              </w:rPr>
              <w:br/>
              <w:t xml:space="preserve">                      </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8</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7030A0"/>
                <w:sz w:val="20"/>
                <w:szCs w:val="20"/>
              </w:rPr>
            </w:pPr>
            <w:r>
              <w:rPr>
                <w:rFonts w:ascii="Arial" w:hAnsi="Arial" w:cs="Arial"/>
                <w:color w:val="7030A0"/>
                <w:sz w:val="20"/>
                <w:szCs w:val="20"/>
              </w:rPr>
              <w:t>03-I00-007</w:t>
            </w:r>
          </w:p>
        </w:tc>
        <w:tc>
          <w:tcPr>
            <w:tcW w:w="1418" w:type="dxa"/>
            <w:shd w:val="clear" w:color="auto" w:fill="BFBFBF"/>
            <w:vAlign w:val="center"/>
          </w:tcPr>
          <w:p w:rsidR="00CA5529" w:rsidRDefault="00CA5529">
            <w:pPr>
              <w:jc w:val="center"/>
              <w:rPr>
                <w:rFonts w:ascii="Arial" w:hAnsi="Arial" w:cs="Arial"/>
                <w:color w:val="7030A0"/>
                <w:sz w:val="20"/>
                <w:szCs w:val="20"/>
              </w:rPr>
            </w:pPr>
            <w:r>
              <w:rPr>
                <w:rFonts w:ascii="Arial" w:hAnsi="Arial" w:cs="Arial"/>
                <w:color w:val="7030A0"/>
                <w:sz w:val="20"/>
                <w:szCs w:val="20"/>
              </w:rPr>
              <w:t>Calfactant 35mg/ml  suspension 3ml vial for intratracheal instillation only intratracheal use only</w:t>
            </w:r>
            <w:r>
              <w:rPr>
                <w:rFonts w:ascii="Arial" w:hAnsi="Arial" w:cs="Arial"/>
                <w:color w:val="FF0000"/>
                <w:sz w:val="16"/>
                <w:szCs w:val="16"/>
              </w:rPr>
              <w:br/>
            </w:r>
            <w:r>
              <w:rPr>
                <w:rFonts w:ascii="Arial" w:hAnsi="Arial" w:cs="Arial"/>
                <w:color w:val="FF0000"/>
                <w:sz w:val="16"/>
                <w:szCs w:val="16"/>
                <w:rtl/>
              </w:rPr>
              <w:lastRenderedPageBreak/>
              <w:t xml:space="preserve">حسب قاعدة اقل الاسعار </w:t>
            </w:r>
            <w:r>
              <w:rPr>
                <w:rFonts w:ascii="Arial" w:hAnsi="Arial" w:cs="Arial"/>
                <w:color w:val="FF0000"/>
                <w:sz w:val="16"/>
                <w:szCs w:val="16"/>
              </w:rPr>
              <w:br/>
              <w:t>03-i00-006</w:t>
            </w:r>
            <w:r>
              <w:rPr>
                <w:rFonts w:ascii="Arial" w:hAnsi="Arial" w:cs="Arial"/>
                <w:color w:val="FF0000"/>
                <w:sz w:val="16"/>
                <w:szCs w:val="16"/>
              </w:rPr>
              <w:br/>
              <w:t>03-i00-007</w:t>
            </w:r>
            <w:r>
              <w:rPr>
                <w:rFonts w:ascii="Arial" w:hAnsi="Arial" w:cs="Arial"/>
                <w:color w:val="7030A0"/>
                <w:sz w:val="16"/>
                <w:szCs w:val="16"/>
              </w:rPr>
              <w:br/>
              <w:t xml:space="preserve">                   </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9</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sz w:val="20"/>
                <w:szCs w:val="20"/>
              </w:rPr>
            </w:pPr>
            <w:r>
              <w:rPr>
                <w:rFonts w:ascii="Arial" w:hAnsi="Arial" w:cs="Arial"/>
                <w:sz w:val="20"/>
                <w:szCs w:val="20"/>
              </w:rPr>
              <w:t>04-F00-025</w:t>
            </w:r>
          </w:p>
        </w:tc>
        <w:tc>
          <w:tcPr>
            <w:tcW w:w="1418" w:type="dxa"/>
            <w:shd w:val="clear" w:color="auto" w:fill="BFBFBF"/>
            <w:vAlign w:val="center"/>
          </w:tcPr>
          <w:p w:rsidR="00CA5529" w:rsidRDefault="00CA5529">
            <w:pPr>
              <w:jc w:val="center"/>
              <w:rPr>
                <w:rFonts w:ascii="Arial" w:hAnsi="Arial" w:cs="Arial"/>
              </w:rPr>
            </w:pPr>
            <w:r>
              <w:rPr>
                <w:rFonts w:ascii="Arial" w:hAnsi="Arial" w:cs="Arial"/>
              </w:rPr>
              <w:t>One packet contains :</w:t>
            </w:r>
            <w:r>
              <w:rPr>
                <w:rFonts w:ascii="Arial" w:hAnsi="Arial" w:cs="Arial"/>
              </w:rPr>
              <w:br/>
              <w:t xml:space="preserve">Aprepitant 1 Capsule : 125mg/Capsule </w:t>
            </w:r>
            <w:r>
              <w:rPr>
                <w:rFonts w:ascii="Arial" w:hAnsi="Arial" w:cs="Arial"/>
              </w:rPr>
              <w:br/>
              <w:t xml:space="preserve">Aprepitant 2 Capsule : 80 mg /Capsule </w:t>
            </w:r>
            <w:r>
              <w:rPr>
                <w:rFonts w:ascii="Arial" w:hAnsi="Arial" w:cs="Arial"/>
                <w:color w:val="FF0000"/>
                <w:sz w:val="16"/>
                <w:szCs w:val="16"/>
              </w:rPr>
              <w:br/>
              <w:t xml:space="preserve"> </w:t>
            </w:r>
            <w:r>
              <w:rPr>
                <w:rFonts w:ascii="Arial" w:hAnsi="Arial" w:cs="Arial"/>
                <w:color w:val="FF0000"/>
                <w:sz w:val="16"/>
                <w:szCs w:val="16"/>
                <w:rtl/>
              </w:rPr>
              <w:t>تلتزم الشركة المجهزة بتوفير(50</w:t>
            </w:r>
            <w:r>
              <w:rPr>
                <w:rFonts w:ascii="Arial" w:hAnsi="Arial" w:cs="Arial"/>
                <w:color w:val="FF0000"/>
                <w:sz w:val="16"/>
                <w:szCs w:val="16"/>
              </w:rPr>
              <w:t xml:space="preserve">% )  </w:t>
            </w:r>
            <w:r>
              <w:rPr>
                <w:rFonts w:ascii="Arial" w:hAnsi="Arial" w:cs="Arial"/>
                <w:color w:val="FF0000"/>
                <w:sz w:val="16"/>
                <w:szCs w:val="16"/>
                <w:rtl/>
              </w:rPr>
              <w:t>من الاحتياج الكلي للعراق كبضاعة مجانية على ان لا يكون</w:t>
            </w:r>
            <w:r>
              <w:rPr>
                <w:rFonts w:ascii="Arial" w:hAnsi="Arial" w:cs="Arial"/>
                <w:color w:val="FF0000"/>
                <w:sz w:val="16"/>
                <w:szCs w:val="16"/>
              </w:rPr>
              <w:t xml:space="preserve">         </w:t>
            </w:r>
            <w:r>
              <w:rPr>
                <w:rFonts w:ascii="Arial" w:hAnsi="Arial" w:cs="Arial"/>
                <w:color w:val="FF0000"/>
                <w:sz w:val="16"/>
                <w:szCs w:val="16"/>
                <w:rtl/>
              </w:rPr>
              <w:t>السعر لمقدم في المناقصة اعلى من الكلفة التخمينية او سعر التسجيل</w:t>
            </w:r>
            <w:r>
              <w:rPr>
                <w:rFonts w:ascii="Arial" w:hAnsi="Arial" w:cs="Arial"/>
                <w:color w:val="FF0000"/>
                <w:sz w:val="16"/>
                <w:szCs w:val="16"/>
              </w:rPr>
              <w:br/>
            </w:r>
            <w:r>
              <w:rPr>
                <w:rFonts w:ascii="Arial" w:hAnsi="Arial" w:cs="Arial"/>
                <w:color w:val="FF0000"/>
                <w:rtl/>
              </w:rPr>
              <w:t>قاعدة اقل الاسعار مع المادة بالرمز الوطني</w:t>
            </w:r>
            <w:r>
              <w:rPr>
                <w:rFonts w:ascii="Arial" w:hAnsi="Arial" w:cs="Arial"/>
                <w:color w:val="FF0000"/>
              </w:rPr>
              <w:br/>
              <w:t xml:space="preserve"> 04-F00-026 </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10</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sz w:val="20"/>
                <w:szCs w:val="20"/>
              </w:rPr>
            </w:pPr>
            <w:r>
              <w:rPr>
                <w:rFonts w:ascii="Arial" w:hAnsi="Arial" w:cs="Arial"/>
                <w:sz w:val="20"/>
                <w:szCs w:val="20"/>
              </w:rPr>
              <w:t>04-F00-026</w:t>
            </w:r>
          </w:p>
        </w:tc>
        <w:tc>
          <w:tcPr>
            <w:tcW w:w="1418" w:type="dxa"/>
            <w:shd w:val="clear" w:color="auto" w:fill="BFBFBF"/>
            <w:vAlign w:val="center"/>
          </w:tcPr>
          <w:p w:rsidR="00CA5529" w:rsidRDefault="00CA5529">
            <w:pPr>
              <w:jc w:val="center"/>
              <w:rPr>
                <w:rFonts w:ascii="Arial" w:hAnsi="Arial" w:cs="Arial"/>
                <w:color w:val="000000"/>
              </w:rPr>
            </w:pPr>
            <w:r>
              <w:rPr>
                <w:rFonts w:ascii="Arial" w:hAnsi="Arial" w:cs="Arial"/>
                <w:color w:val="000000"/>
              </w:rPr>
              <w:t xml:space="preserve">Netupitant 300 mg + Palonosetrone ( as Hydrochloride) 0.5 mg </w:t>
            </w:r>
            <w:r>
              <w:rPr>
                <w:rFonts w:ascii="Arial" w:hAnsi="Arial" w:cs="Arial"/>
                <w:color w:val="000000"/>
              </w:rPr>
              <w:lastRenderedPageBreak/>
              <w:t xml:space="preserve">capsule </w:t>
            </w:r>
            <w:r>
              <w:rPr>
                <w:rFonts w:ascii="Arial" w:hAnsi="Arial" w:cs="Arial"/>
                <w:color w:val="000000"/>
              </w:rPr>
              <w:br/>
            </w:r>
            <w:r>
              <w:rPr>
                <w:rFonts w:ascii="Arial" w:hAnsi="Arial" w:cs="Arial"/>
                <w:color w:val="FF0000"/>
                <w:rtl/>
              </w:rPr>
              <w:t>تلتزم الشركة المجهزة بتوفير(50</w:t>
            </w:r>
            <w:r>
              <w:rPr>
                <w:rFonts w:ascii="Arial" w:hAnsi="Arial" w:cs="Arial"/>
                <w:color w:val="FF0000"/>
              </w:rPr>
              <w:t xml:space="preserve">% )  </w:t>
            </w:r>
            <w:r>
              <w:rPr>
                <w:rFonts w:ascii="Arial" w:hAnsi="Arial" w:cs="Arial"/>
                <w:color w:val="FF0000"/>
                <w:rtl/>
              </w:rPr>
              <w:t>من الاحتياج الكلي للعراق كبضاعة مجانية على ان لا يكون السعر لمقدم في المناقصة اعلى من الكلفة التخمينية او سعر التسجيل</w:t>
            </w:r>
            <w:r>
              <w:rPr>
                <w:rFonts w:ascii="Arial" w:hAnsi="Arial" w:cs="Arial"/>
                <w:color w:val="000000"/>
              </w:rPr>
              <w:br/>
            </w:r>
            <w:r>
              <w:rPr>
                <w:rFonts w:ascii="Arial" w:hAnsi="Arial" w:cs="Arial"/>
                <w:color w:val="FF0000"/>
              </w:rPr>
              <w:br/>
              <w:t xml:space="preserve"> </w:t>
            </w:r>
            <w:r>
              <w:rPr>
                <w:rFonts w:ascii="Arial" w:hAnsi="Arial" w:cs="Arial"/>
                <w:color w:val="FF0000"/>
                <w:rtl/>
              </w:rPr>
              <w:t>قاعدة اقل الاسعار مع المادة بالرمز الوطني</w:t>
            </w:r>
            <w:r>
              <w:rPr>
                <w:rFonts w:ascii="Arial" w:hAnsi="Arial" w:cs="Arial"/>
                <w:color w:val="FF0000"/>
              </w:rPr>
              <w:br/>
              <w:t xml:space="preserve"> 04-F00-025 </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12</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000000"/>
                <w:sz w:val="20"/>
                <w:szCs w:val="20"/>
              </w:rPr>
            </w:pPr>
            <w:r>
              <w:rPr>
                <w:rFonts w:ascii="Arial" w:hAnsi="Arial" w:cs="Arial"/>
                <w:color w:val="000000"/>
                <w:sz w:val="20"/>
                <w:szCs w:val="20"/>
              </w:rPr>
              <w:t>04-J00-074</w:t>
            </w:r>
          </w:p>
        </w:tc>
        <w:tc>
          <w:tcPr>
            <w:tcW w:w="1418" w:type="dxa"/>
            <w:shd w:val="clear" w:color="auto" w:fill="BFBFBF"/>
            <w:vAlign w:val="center"/>
          </w:tcPr>
          <w:p w:rsidR="00CA5529" w:rsidRDefault="00CA5529">
            <w:pPr>
              <w:jc w:val="center"/>
              <w:rPr>
                <w:rFonts w:ascii="Arial" w:hAnsi="Arial" w:cs="Arial"/>
                <w:color w:val="000000"/>
              </w:rPr>
            </w:pPr>
            <w:r>
              <w:rPr>
                <w:rFonts w:ascii="Arial" w:hAnsi="Arial" w:cs="Arial"/>
                <w:color w:val="000000"/>
              </w:rPr>
              <w:t xml:space="preserve">Levetiracetam 100 mg /ml  5 ml vial concentrate for solution injection  IV infusion                    </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13</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000000"/>
                <w:sz w:val="20"/>
                <w:szCs w:val="20"/>
              </w:rPr>
            </w:pPr>
            <w:r>
              <w:rPr>
                <w:rFonts w:ascii="Arial" w:hAnsi="Arial" w:cs="Arial"/>
                <w:color w:val="000000"/>
                <w:sz w:val="20"/>
                <w:szCs w:val="20"/>
              </w:rPr>
              <w:t xml:space="preserve">04-K00-016  </w:t>
            </w:r>
          </w:p>
        </w:tc>
        <w:tc>
          <w:tcPr>
            <w:tcW w:w="1418" w:type="dxa"/>
            <w:shd w:val="clear" w:color="auto" w:fill="BFBFBF"/>
            <w:vAlign w:val="center"/>
          </w:tcPr>
          <w:p w:rsidR="00CA5529" w:rsidRDefault="00CA5529">
            <w:pPr>
              <w:jc w:val="center"/>
              <w:rPr>
                <w:rFonts w:ascii="Arial" w:hAnsi="Arial" w:cs="Arial"/>
                <w:color w:val="000000"/>
              </w:rPr>
            </w:pPr>
            <w:r>
              <w:rPr>
                <w:rFonts w:ascii="Arial" w:hAnsi="Arial" w:cs="Arial"/>
                <w:color w:val="000000"/>
              </w:rPr>
              <w:t xml:space="preserve">Procyclidine hydrochloride 5mg Tablet                                                  </w:t>
            </w:r>
            <w:r>
              <w:rPr>
                <w:rFonts w:ascii="Arial" w:hAnsi="Arial" w:cs="Arial"/>
                <w:color w:val="000000"/>
              </w:rPr>
              <w:br/>
            </w:r>
            <w:r>
              <w:rPr>
                <w:rFonts w:ascii="Arial" w:hAnsi="Arial" w:cs="Arial"/>
                <w:color w:val="000000"/>
              </w:rPr>
              <w:lastRenderedPageBreak/>
              <w:t xml:space="preserve">( </w:t>
            </w:r>
            <w:r>
              <w:rPr>
                <w:rFonts w:ascii="Arial" w:hAnsi="Arial" w:cs="Arial"/>
                <w:color w:val="000000"/>
                <w:rtl/>
              </w:rPr>
              <w:t>يصرف في الوحدات النفسية</w:t>
            </w:r>
            <w:r>
              <w:rPr>
                <w:rFonts w:ascii="Arial" w:hAnsi="Arial" w:cs="Arial"/>
                <w:color w:val="000000"/>
              </w:rPr>
              <w:t xml:space="preserve"> )</w:t>
            </w:r>
            <w:r>
              <w:rPr>
                <w:rFonts w:ascii="Arial" w:hAnsi="Arial" w:cs="Arial"/>
                <w:color w:val="000000"/>
              </w:rPr>
              <w:br/>
            </w:r>
            <w:r>
              <w:rPr>
                <w:rFonts w:ascii="Arial" w:hAnsi="Arial" w:cs="Arial"/>
                <w:color w:val="000000"/>
                <w:rtl/>
              </w:rPr>
              <w:t>يختص بمرض الشلل الرعاشي(مرض باركسن</w:t>
            </w:r>
            <w:r>
              <w:rPr>
                <w:rFonts w:ascii="Arial" w:hAnsi="Arial" w:cs="Arial"/>
                <w:color w:val="000000"/>
              </w:rPr>
              <w:t xml:space="preserve">)                   1220                                                                                                                                                    </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14</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000000"/>
                <w:sz w:val="20"/>
                <w:szCs w:val="20"/>
              </w:rPr>
            </w:pPr>
            <w:r>
              <w:rPr>
                <w:rFonts w:ascii="Arial" w:hAnsi="Arial" w:cs="Arial"/>
                <w:color w:val="000000"/>
                <w:sz w:val="20"/>
                <w:szCs w:val="20"/>
              </w:rPr>
              <w:t>05-AH0-039</w:t>
            </w:r>
          </w:p>
        </w:tc>
        <w:tc>
          <w:tcPr>
            <w:tcW w:w="1418" w:type="dxa"/>
            <w:shd w:val="clear" w:color="auto" w:fill="BFBFBF"/>
            <w:vAlign w:val="center"/>
          </w:tcPr>
          <w:p w:rsidR="00CA5529" w:rsidRDefault="00CA5529">
            <w:pPr>
              <w:jc w:val="center"/>
              <w:rPr>
                <w:rFonts w:ascii="Arial" w:hAnsi="Arial" w:cs="Arial"/>
                <w:color w:val="000000"/>
              </w:rPr>
            </w:pPr>
            <w:r>
              <w:rPr>
                <w:rFonts w:ascii="Arial" w:hAnsi="Arial" w:cs="Arial"/>
                <w:color w:val="000000"/>
              </w:rPr>
              <w:t>Rifampicin 150 mg + Isoniazid 75mg +Ethambutol 275mg+pyrzinamid 400mg (RHEZ)=Tablet</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15</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000000"/>
                <w:sz w:val="20"/>
                <w:szCs w:val="20"/>
              </w:rPr>
            </w:pPr>
            <w:r>
              <w:rPr>
                <w:rFonts w:ascii="Arial" w:hAnsi="Arial" w:cs="Arial"/>
                <w:color w:val="000000"/>
                <w:sz w:val="20"/>
                <w:szCs w:val="20"/>
              </w:rPr>
              <w:t>05-AH0-070</w:t>
            </w:r>
          </w:p>
        </w:tc>
        <w:tc>
          <w:tcPr>
            <w:tcW w:w="1418" w:type="dxa"/>
            <w:shd w:val="clear" w:color="auto" w:fill="BFBFBF"/>
            <w:vAlign w:val="center"/>
          </w:tcPr>
          <w:p w:rsidR="00CA5529" w:rsidRDefault="00CA5529">
            <w:pPr>
              <w:jc w:val="center"/>
              <w:rPr>
                <w:rFonts w:ascii="Arial" w:hAnsi="Arial" w:cs="Arial"/>
                <w:color w:val="000000"/>
              </w:rPr>
            </w:pPr>
            <w:r>
              <w:rPr>
                <w:rFonts w:ascii="Arial" w:hAnsi="Arial" w:cs="Arial"/>
                <w:color w:val="000000"/>
              </w:rPr>
              <w:t xml:space="preserve">Pretomanid 200mg tablet                                                            </w:t>
            </w:r>
            <w:r>
              <w:rPr>
                <w:rFonts w:ascii="Arial" w:hAnsi="Arial" w:cs="Arial"/>
                <w:color w:val="000000"/>
              </w:rPr>
              <w:br/>
            </w:r>
            <w:r>
              <w:rPr>
                <w:rFonts w:ascii="Arial" w:hAnsi="Arial" w:cs="Arial"/>
                <w:color w:val="000000"/>
                <w:rtl/>
              </w:rPr>
              <w:t xml:space="preserve">ويحصر استخدامها لاستطباب التدرن المقاوم وفي معهد التدرن الوطني مع وضع ضوابط والية لصرفها والتعامل معها مع </w:t>
            </w:r>
            <w:r>
              <w:rPr>
                <w:rFonts w:ascii="Arial" w:hAnsi="Arial" w:cs="Arial"/>
                <w:color w:val="000000"/>
                <w:rtl/>
              </w:rPr>
              <w:lastRenderedPageBreak/>
              <w:t>تقديم تقرير بعد 6 اشهر من استخدام المادة بشكل فعلي</w:t>
            </w:r>
            <w:r>
              <w:rPr>
                <w:rFonts w:ascii="Arial" w:hAnsi="Arial" w:cs="Arial"/>
                <w:color w:val="000000"/>
              </w:rPr>
              <w:t xml:space="preserve">                           1223</w:t>
            </w:r>
            <w:r>
              <w:rPr>
                <w:rFonts w:ascii="Arial" w:hAnsi="Arial" w:cs="Arial"/>
                <w:color w:val="000000"/>
              </w:rPr>
              <w:br/>
              <w:t>1175</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16</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000000"/>
                <w:sz w:val="20"/>
                <w:szCs w:val="20"/>
              </w:rPr>
            </w:pPr>
            <w:r>
              <w:rPr>
                <w:rFonts w:ascii="Arial" w:hAnsi="Arial" w:cs="Arial"/>
                <w:color w:val="000000"/>
                <w:sz w:val="20"/>
                <w:szCs w:val="20"/>
              </w:rPr>
              <w:t>05-AH0-071</w:t>
            </w:r>
          </w:p>
        </w:tc>
        <w:tc>
          <w:tcPr>
            <w:tcW w:w="1418" w:type="dxa"/>
            <w:shd w:val="clear" w:color="auto" w:fill="BFBFBF"/>
            <w:vAlign w:val="center"/>
          </w:tcPr>
          <w:p w:rsidR="00CA5529" w:rsidRDefault="00CA5529">
            <w:pPr>
              <w:jc w:val="center"/>
              <w:rPr>
                <w:rFonts w:ascii="Arial" w:hAnsi="Arial" w:cs="Arial"/>
                <w:color w:val="000000"/>
              </w:rPr>
            </w:pPr>
            <w:r>
              <w:rPr>
                <w:rFonts w:ascii="Arial" w:hAnsi="Arial" w:cs="Arial"/>
                <w:color w:val="000000"/>
              </w:rPr>
              <w:t xml:space="preserve">Rifapentine 150 mg tablet  </w:t>
            </w:r>
            <w:r>
              <w:rPr>
                <w:rFonts w:ascii="Arial" w:hAnsi="Arial" w:cs="Arial"/>
                <w:color w:val="000000"/>
              </w:rPr>
              <w:br/>
            </w:r>
            <w:r>
              <w:rPr>
                <w:rFonts w:ascii="Arial" w:hAnsi="Arial" w:cs="Arial"/>
                <w:color w:val="000000"/>
              </w:rPr>
              <w:br/>
            </w:r>
            <w:r>
              <w:rPr>
                <w:rFonts w:ascii="Arial" w:hAnsi="Arial" w:cs="Arial"/>
                <w:color w:val="000000"/>
                <w:rtl/>
              </w:rPr>
              <w:t>ويحصر استخدامها لاستطباب التدرن الحساس الكامن والفعال وفي معهد التدرن الوطني مع وضع ضوابط والية لصرفها والتعامل معها مع تقديم تقرير بعد 6 اشهر من استخدام المادة بشكل فعلي</w:t>
            </w:r>
            <w:r>
              <w:rPr>
                <w:rFonts w:ascii="Arial" w:hAnsi="Arial" w:cs="Arial"/>
                <w:color w:val="000000"/>
              </w:rPr>
              <w:t xml:space="preserve">   1223</w:t>
            </w:r>
            <w:r>
              <w:rPr>
                <w:rFonts w:ascii="Arial" w:hAnsi="Arial" w:cs="Arial"/>
                <w:color w:val="000000"/>
              </w:rPr>
              <w:br/>
              <w:t>1175</w:t>
            </w:r>
            <w:r>
              <w:rPr>
                <w:rFonts w:ascii="Arial" w:hAnsi="Arial" w:cs="Arial"/>
                <w:color w:val="000000"/>
              </w:rPr>
              <w:br/>
              <w:t>1190</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17</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000000"/>
                <w:sz w:val="20"/>
                <w:szCs w:val="20"/>
              </w:rPr>
            </w:pPr>
            <w:r>
              <w:rPr>
                <w:rFonts w:ascii="Arial" w:hAnsi="Arial" w:cs="Arial"/>
                <w:color w:val="000000"/>
                <w:sz w:val="20"/>
                <w:szCs w:val="20"/>
              </w:rPr>
              <w:t>05-AH0-072</w:t>
            </w:r>
          </w:p>
        </w:tc>
        <w:tc>
          <w:tcPr>
            <w:tcW w:w="1418" w:type="dxa"/>
            <w:shd w:val="clear" w:color="auto" w:fill="BFBFBF"/>
            <w:vAlign w:val="center"/>
          </w:tcPr>
          <w:p w:rsidR="00CA5529" w:rsidRDefault="00CA5529">
            <w:pPr>
              <w:jc w:val="center"/>
              <w:rPr>
                <w:rFonts w:ascii="Arial" w:hAnsi="Arial" w:cs="Arial"/>
                <w:color w:val="000000"/>
              </w:rPr>
            </w:pPr>
            <w:r>
              <w:rPr>
                <w:rFonts w:ascii="Arial" w:hAnsi="Arial" w:cs="Arial"/>
                <w:color w:val="000000"/>
              </w:rPr>
              <w:t xml:space="preserve">Bedaquiline 20 mg dispersable </w:t>
            </w:r>
            <w:r>
              <w:rPr>
                <w:rFonts w:ascii="Arial" w:hAnsi="Arial" w:cs="Arial"/>
                <w:color w:val="000000"/>
              </w:rPr>
              <w:lastRenderedPageBreak/>
              <w:t xml:space="preserve">tablet </w:t>
            </w:r>
            <w:r>
              <w:rPr>
                <w:rFonts w:ascii="Arial" w:hAnsi="Arial" w:cs="Arial"/>
                <w:color w:val="000000"/>
              </w:rPr>
              <w:br/>
              <w:t xml:space="preserve"> </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18</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000000"/>
                <w:sz w:val="20"/>
                <w:szCs w:val="20"/>
              </w:rPr>
            </w:pPr>
            <w:r>
              <w:rPr>
                <w:rFonts w:ascii="Arial" w:hAnsi="Arial" w:cs="Arial"/>
                <w:color w:val="000000"/>
                <w:sz w:val="20"/>
                <w:szCs w:val="20"/>
              </w:rPr>
              <w:t>05-AH0-073</w:t>
            </w:r>
          </w:p>
        </w:tc>
        <w:tc>
          <w:tcPr>
            <w:tcW w:w="1418" w:type="dxa"/>
            <w:shd w:val="clear" w:color="auto" w:fill="BFBFBF"/>
            <w:vAlign w:val="center"/>
          </w:tcPr>
          <w:p w:rsidR="00CA5529" w:rsidRDefault="00CA5529">
            <w:pPr>
              <w:jc w:val="center"/>
              <w:rPr>
                <w:rFonts w:ascii="Arial" w:hAnsi="Arial" w:cs="Arial"/>
                <w:color w:val="000000"/>
              </w:rPr>
            </w:pPr>
            <w:r>
              <w:rPr>
                <w:rFonts w:ascii="Arial" w:hAnsi="Arial" w:cs="Arial"/>
                <w:color w:val="000000"/>
              </w:rPr>
              <w:t>Linezolid 150mg dispersable tablet</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19</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000000"/>
                <w:sz w:val="20"/>
                <w:szCs w:val="20"/>
              </w:rPr>
            </w:pPr>
            <w:r>
              <w:rPr>
                <w:rFonts w:ascii="Arial" w:hAnsi="Arial" w:cs="Arial"/>
                <w:color w:val="000000"/>
                <w:sz w:val="20"/>
                <w:szCs w:val="20"/>
              </w:rPr>
              <w:t>05-C00-032</w:t>
            </w:r>
          </w:p>
        </w:tc>
        <w:tc>
          <w:tcPr>
            <w:tcW w:w="1418" w:type="dxa"/>
            <w:shd w:val="clear" w:color="auto" w:fill="BFBFBF"/>
            <w:vAlign w:val="center"/>
          </w:tcPr>
          <w:p w:rsidR="00CA5529" w:rsidRDefault="00CA5529">
            <w:pPr>
              <w:jc w:val="center"/>
              <w:rPr>
                <w:rFonts w:ascii="Arial" w:hAnsi="Arial" w:cs="Arial"/>
              </w:rPr>
            </w:pPr>
            <w:r>
              <w:rPr>
                <w:rFonts w:ascii="Arial" w:hAnsi="Arial" w:cs="Arial"/>
              </w:rPr>
              <w:t xml:space="preserve">Caspofungin (as acetate) I.V infusion : 50mg – vial (powder for reconstitution)                                </w:t>
            </w:r>
            <w:r>
              <w:rPr>
                <w:rFonts w:ascii="Arial" w:hAnsi="Arial" w:cs="Arial"/>
                <w:color w:val="FF0000"/>
                <w:sz w:val="16"/>
                <w:szCs w:val="16"/>
              </w:rPr>
              <w:br/>
            </w:r>
            <w:r>
              <w:rPr>
                <w:rFonts w:ascii="Arial" w:hAnsi="Arial" w:cs="Arial"/>
                <w:color w:val="FF0000"/>
                <w:sz w:val="16"/>
                <w:szCs w:val="16"/>
                <w:rtl/>
              </w:rPr>
              <w:t>قاعدة اقل الاسعار</w:t>
            </w:r>
            <w:r>
              <w:rPr>
                <w:rFonts w:ascii="Arial" w:hAnsi="Arial" w:cs="Arial"/>
                <w:color w:val="FF0000"/>
                <w:sz w:val="16"/>
                <w:szCs w:val="16"/>
              </w:rPr>
              <w:br/>
              <w:t>(05-C00-032)</w:t>
            </w:r>
            <w:r>
              <w:rPr>
                <w:rFonts w:ascii="Arial" w:hAnsi="Arial" w:cs="Arial"/>
                <w:color w:val="FF0000"/>
                <w:sz w:val="16"/>
                <w:szCs w:val="16"/>
              </w:rPr>
              <w:br/>
              <w:t>(05-C00-039)</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20</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000000"/>
                <w:sz w:val="20"/>
                <w:szCs w:val="20"/>
              </w:rPr>
            </w:pPr>
            <w:r>
              <w:rPr>
                <w:rFonts w:ascii="Arial" w:hAnsi="Arial" w:cs="Arial"/>
                <w:color w:val="000000"/>
                <w:sz w:val="20"/>
                <w:szCs w:val="20"/>
              </w:rPr>
              <w:t>05-C00-039</w:t>
            </w:r>
          </w:p>
        </w:tc>
        <w:tc>
          <w:tcPr>
            <w:tcW w:w="1418" w:type="dxa"/>
            <w:shd w:val="clear" w:color="auto" w:fill="BFBFBF"/>
            <w:vAlign w:val="center"/>
          </w:tcPr>
          <w:p w:rsidR="00CA5529" w:rsidRDefault="00CA5529">
            <w:pPr>
              <w:jc w:val="center"/>
              <w:rPr>
                <w:rFonts w:ascii="Arial" w:hAnsi="Arial" w:cs="Arial"/>
                <w:color w:val="000000"/>
              </w:rPr>
            </w:pPr>
            <w:r>
              <w:rPr>
                <w:rFonts w:ascii="Arial" w:hAnsi="Arial" w:cs="Arial"/>
                <w:color w:val="000000"/>
              </w:rPr>
              <w:t>Micafungin (as Sodium) 50 mg / vial I.V infusion</w:t>
            </w:r>
            <w:r>
              <w:rPr>
                <w:rFonts w:ascii="Arial" w:hAnsi="Arial" w:cs="Arial"/>
                <w:color w:val="FF0000"/>
                <w:sz w:val="16"/>
                <w:szCs w:val="16"/>
              </w:rPr>
              <w:br/>
            </w:r>
            <w:r>
              <w:rPr>
                <w:rFonts w:ascii="Arial" w:hAnsi="Arial" w:cs="Arial"/>
                <w:color w:val="FF0000"/>
                <w:sz w:val="16"/>
                <w:szCs w:val="16"/>
                <w:rtl/>
              </w:rPr>
              <w:t>قاعدة اقل الاسعار</w:t>
            </w:r>
            <w:r>
              <w:rPr>
                <w:rFonts w:ascii="Arial" w:hAnsi="Arial" w:cs="Arial"/>
                <w:color w:val="FF0000"/>
                <w:sz w:val="16"/>
                <w:szCs w:val="16"/>
              </w:rPr>
              <w:br/>
              <w:t>(05-C00-032)</w:t>
            </w:r>
            <w:r>
              <w:rPr>
                <w:rFonts w:ascii="Arial" w:hAnsi="Arial" w:cs="Arial"/>
                <w:color w:val="FF0000"/>
                <w:sz w:val="16"/>
                <w:szCs w:val="16"/>
              </w:rPr>
              <w:br/>
              <w:t>(05-C00-039)</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21</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000000"/>
                <w:sz w:val="20"/>
                <w:szCs w:val="20"/>
              </w:rPr>
            </w:pPr>
            <w:r>
              <w:rPr>
                <w:rFonts w:ascii="Arial" w:hAnsi="Arial" w:cs="Arial"/>
                <w:color w:val="000000"/>
                <w:sz w:val="20"/>
                <w:szCs w:val="20"/>
              </w:rPr>
              <w:t>05-E00-014</w:t>
            </w:r>
          </w:p>
        </w:tc>
        <w:tc>
          <w:tcPr>
            <w:tcW w:w="1418" w:type="dxa"/>
            <w:shd w:val="clear" w:color="auto" w:fill="BFBFBF"/>
            <w:vAlign w:val="center"/>
          </w:tcPr>
          <w:p w:rsidR="00CA5529" w:rsidRDefault="00CA5529">
            <w:pPr>
              <w:jc w:val="center"/>
              <w:rPr>
                <w:rFonts w:ascii="Arial" w:hAnsi="Arial" w:cs="Arial"/>
                <w:color w:val="000000"/>
              </w:rPr>
            </w:pPr>
            <w:r>
              <w:rPr>
                <w:rFonts w:ascii="Arial" w:hAnsi="Arial" w:cs="Arial"/>
                <w:color w:val="000000"/>
              </w:rPr>
              <w:t>Triclabendazole 250mg tablet         1128</w:t>
            </w:r>
            <w:r>
              <w:rPr>
                <w:rFonts w:ascii="Arial" w:hAnsi="Arial" w:cs="Arial"/>
                <w:color w:val="000000"/>
              </w:rPr>
              <w:br/>
            </w:r>
            <w:r>
              <w:rPr>
                <w:rFonts w:ascii="Arial" w:hAnsi="Arial" w:cs="Arial"/>
                <w:color w:val="000000"/>
                <w:rtl/>
              </w:rPr>
              <w:t>لعلاج دودة الكبد</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22</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7030A0"/>
                <w:sz w:val="20"/>
                <w:szCs w:val="20"/>
              </w:rPr>
            </w:pPr>
            <w:r>
              <w:rPr>
                <w:rFonts w:ascii="Arial" w:hAnsi="Arial" w:cs="Arial"/>
                <w:color w:val="7030A0"/>
                <w:sz w:val="20"/>
                <w:szCs w:val="20"/>
              </w:rPr>
              <w:t>06-C00-033</w:t>
            </w:r>
          </w:p>
        </w:tc>
        <w:tc>
          <w:tcPr>
            <w:tcW w:w="1418" w:type="dxa"/>
            <w:shd w:val="clear" w:color="auto" w:fill="BFBFBF"/>
            <w:vAlign w:val="center"/>
          </w:tcPr>
          <w:p w:rsidR="00CA5529" w:rsidRDefault="00CA5529">
            <w:pPr>
              <w:jc w:val="center"/>
              <w:rPr>
                <w:rFonts w:ascii="Arial" w:hAnsi="Arial" w:cs="Arial"/>
                <w:color w:val="7030A0"/>
              </w:rPr>
            </w:pPr>
            <w:r>
              <w:rPr>
                <w:rFonts w:ascii="Arial" w:hAnsi="Arial" w:cs="Arial"/>
                <w:color w:val="7030A0"/>
              </w:rPr>
              <w:t>thyrotropin alfa (Recombinant human thyroid stimulating hormone; rhTSH ) 0.9 mg vial IM injection</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23</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7030A0"/>
                <w:sz w:val="20"/>
                <w:szCs w:val="20"/>
              </w:rPr>
            </w:pPr>
            <w:r>
              <w:rPr>
                <w:rFonts w:ascii="Arial" w:hAnsi="Arial" w:cs="Arial"/>
                <w:color w:val="7030A0"/>
                <w:sz w:val="20"/>
                <w:szCs w:val="20"/>
              </w:rPr>
              <w:t>06-C00-011</w:t>
            </w:r>
          </w:p>
        </w:tc>
        <w:tc>
          <w:tcPr>
            <w:tcW w:w="1418" w:type="dxa"/>
            <w:shd w:val="clear" w:color="auto" w:fill="BFBFBF"/>
            <w:vAlign w:val="center"/>
          </w:tcPr>
          <w:p w:rsidR="00CA5529" w:rsidRDefault="00CA5529">
            <w:pPr>
              <w:jc w:val="center"/>
              <w:rPr>
                <w:rFonts w:ascii="Arial" w:hAnsi="Arial" w:cs="Arial"/>
                <w:color w:val="7030A0"/>
              </w:rPr>
            </w:pPr>
            <w:r>
              <w:rPr>
                <w:rFonts w:ascii="Arial" w:hAnsi="Arial" w:cs="Arial"/>
                <w:color w:val="7030A0"/>
              </w:rPr>
              <w:t>Follitropin alfa (recombinant human follicle stimulating hormone ,r-hFSH) 75 IU vial S.C , I.M  injection  or its approved biosimilar</w:t>
            </w:r>
            <w:r>
              <w:rPr>
                <w:rFonts w:ascii="Arial" w:hAnsi="Arial" w:cs="Arial"/>
                <w:color w:val="FF0000"/>
                <w:sz w:val="20"/>
                <w:szCs w:val="20"/>
              </w:rPr>
              <w:br/>
            </w:r>
            <w:r>
              <w:rPr>
                <w:rFonts w:ascii="Arial" w:hAnsi="Arial" w:cs="Arial"/>
                <w:color w:val="FF0000"/>
                <w:sz w:val="16"/>
                <w:szCs w:val="16"/>
                <w:rtl/>
              </w:rPr>
              <w:t>قاعدة اقل الاسعار</w:t>
            </w:r>
            <w:r>
              <w:rPr>
                <w:rFonts w:ascii="Arial" w:hAnsi="Arial" w:cs="Arial"/>
                <w:color w:val="FF0000"/>
                <w:sz w:val="16"/>
                <w:szCs w:val="16"/>
              </w:rPr>
              <w:t xml:space="preserve">  </w:t>
            </w:r>
            <w:r>
              <w:rPr>
                <w:rFonts w:ascii="Arial" w:hAnsi="Arial" w:cs="Arial"/>
                <w:color w:val="FF0000"/>
                <w:sz w:val="16"/>
                <w:szCs w:val="16"/>
              </w:rPr>
              <w:br/>
              <w:t xml:space="preserve">(06-C00-044) </w:t>
            </w:r>
            <w:r>
              <w:rPr>
                <w:rFonts w:ascii="Arial" w:hAnsi="Arial" w:cs="Arial"/>
                <w:color w:val="FF0000"/>
                <w:sz w:val="16"/>
                <w:szCs w:val="16"/>
              </w:rPr>
              <w:br/>
              <w:t>(06-C00-011)</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24</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7030A0"/>
                <w:sz w:val="20"/>
                <w:szCs w:val="20"/>
              </w:rPr>
            </w:pPr>
            <w:r>
              <w:rPr>
                <w:rFonts w:ascii="Arial" w:hAnsi="Arial" w:cs="Arial"/>
                <w:color w:val="7030A0"/>
                <w:sz w:val="20"/>
                <w:szCs w:val="20"/>
              </w:rPr>
              <w:t>06-C00-044</w:t>
            </w:r>
          </w:p>
        </w:tc>
        <w:tc>
          <w:tcPr>
            <w:tcW w:w="1418" w:type="dxa"/>
            <w:shd w:val="clear" w:color="auto" w:fill="BFBFBF"/>
            <w:vAlign w:val="center"/>
          </w:tcPr>
          <w:p w:rsidR="00CA5529" w:rsidRDefault="00CA5529">
            <w:pPr>
              <w:spacing w:after="240"/>
              <w:jc w:val="center"/>
              <w:rPr>
                <w:color w:val="7030A0"/>
              </w:rPr>
            </w:pPr>
            <w:r>
              <w:rPr>
                <w:color w:val="7030A0"/>
              </w:rPr>
              <w:t xml:space="preserve">Urofollitropin (highly purified human </w:t>
            </w:r>
            <w:r>
              <w:rPr>
                <w:color w:val="7030A0"/>
              </w:rPr>
              <w:lastRenderedPageBreak/>
              <w:t>postmenopausal urinary  follicle stimulating hormone,HP-uFSH) 75 IU</w:t>
            </w:r>
            <w:r>
              <w:rPr>
                <w:color w:val="7030A0"/>
              </w:rPr>
              <w:br/>
              <w:t xml:space="preserve">vial or ampoule im or sc injection  </w:t>
            </w:r>
            <w:r>
              <w:rPr>
                <w:color w:val="FF0000"/>
                <w:sz w:val="16"/>
                <w:szCs w:val="16"/>
              </w:rPr>
              <w:br/>
            </w:r>
            <w:r>
              <w:rPr>
                <w:color w:val="FF0000"/>
                <w:sz w:val="16"/>
                <w:szCs w:val="16"/>
                <w:rtl/>
              </w:rPr>
              <w:t>من مصدر بشري على ان تلتزم</w:t>
            </w:r>
            <w:r>
              <w:rPr>
                <w:color w:val="FF0000"/>
                <w:sz w:val="16"/>
                <w:szCs w:val="16"/>
              </w:rPr>
              <w:t xml:space="preserve">  </w:t>
            </w:r>
            <w:r>
              <w:rPr>
                <w:color w:val="FF0000"/>
                <w:sz w:val="16"/>
                <w:szCs w:val="16"/>
                <w:rtl/>
              </w:rPr>
              <w:t>الشركة المجهزة</w:t>
            </w:r>
            <w:r>
              <w:rPr>
                <w:color w:val="FF0000"/>
                <w:sz w:val="16"/>
                <w:szCs w:val="16"/>
              </w:rPr>
              <w:t xml:space="preserve">  </w:t>
            </w:r>
            <w:r>
              <w:rPr>
                <w:color w:val="FF0000"/>
                <w:sz w:val="16"/>
                <w:szCs w:val="16"/>
                <w:rtl/>
              </w:rPr>
              <w:t>بتقديم الادلة والاثباتات</w:t>
            </w:r>
            <w:r>
              <w:rPr>
                <w:color w:val="FF0000"/>
                <w:sz w:val="16"/>
                <w:szCs w:val="16"/>
              </w:rPr>
              <w:t xml:space="preserve">  </w:t>
            </w:r>
            <w:r>
              <w:rPr>
                <w:color w:val="FF0000"/>
                <w:sz w:val="16"/>
                <w:szCs w:val="16"/>
                <w:rtl/>
              </w:rPr>
              <w:t>العلمية والتقنية في كل ما ياتي</w:t>
            </w:r>
            <w:r>
              <w:rPr>
                <w:color w:val="FF0000"/>
                <w:sz w:val="16"/>
                <w:szCs w:val="16"/>
              </w:rPr>
              <w:t xml:space="preserve">:  </w:t>
            </w:r>
            <w:r>
              <w:rPr>
                <w:color w:val="FF0000"/>
                <w:sz w:val="16"/>
                <w:szCs w:val="16"/>
                <w:rtl/>
              </w:rPr>
              <w:t>خلو المنتوج من الفايروسات والبكتيريا والبروتينات الغريبة</w:t>
            </w:r>
            <w:r>
              <w:rPr>
                <w:color w:val="FF0000"/>
                <w:sz w:val="16"/>
                <w:szCs w:val="16"/>
              </w:rPr>
              <w:br/>
            </w:r>
            <w:r>
              <w:rPr>
                <w:color w:val="FF0000"/>
                <w:sz w:val="16"/>
                <w:szCs w:val="16"/>
                <w:rtl/>
              </w:rPr>
              <w:t xml:space="preserve">الكفاءة على ان تقاس بطريقة </w:t>
            </w:r>
            <w:r>
              <w:rPr>
                <w:color w:val="FF0000"/>
                <w:sz w:val="16"/>
                <w:szCs w:val="16"/>
              </w:rPr>
              <w:br/>
              <w:t xml:space="preserve">  priuns filled by mass</w:t>
            </w:r>
            <w:r>
              <w:rPr>
                <w:color w:val="FF0000"/>
              </w:rPr>
              <w:br/>
            </w:r>
            <w:r>
              <w:rPr>
                <w:color w:val="FF0000"/>
                <w:sz w:val="16"/>
                <w:szCs w:val="16"/>
              </w:rPr>
              <w:br/>
            </w:r>
            <w:r>
              <w:rPr>
                <w:color w:val="FF0000"/>
                <w:sz w:val="16"/>
                <w:szCs w:val="16"/>
                <w:rtl/>
              </w:rPr>
              <w:t>قاعدة اقل الاسعار</w:t>
            </w:r>
            <w:r>
              <w:rPr>
                <w:color w:val="FF0000"/>
                <w:sz w:val="16"/>
                <w:szCs w:val="16"/>
              </w:rPr>
              <w:t xml:space="preserve">  </w:t>
            </w:r>
            <w:r>
              <w:rPr>
                <w:color w:val="FF0000"/>
                <w:sz w:val="16"/>
                <w:szCs w:val="16"/>
              </w:rPr>
              <w:br/>
              <w:t xml:space="preserve">(06-C00-044) </w:t>
            </w:r>
            <w:r>
              <w:rPr>
                <w:color w:val="FF0000"/>
                <w:sz w:val="16"/>
                <w:szCs w:val="16"/>
              </w:rPr>
              <w:br/>
              <w:t>(06-C00-011)</w:t>
            </w:r>
            <w:r>
              <w:rPr>
                <w:color w:val="FF0000"/>
              </w:rPr>
              <w:t xml:space="preserve">  </w:t>
            </w:r>
            <w:r>
              <w:rPr>
                <w:color w:val="FF0000"/>
              </w:rPr>
              <w:br/>
              <w:t xml:space="preserve"> </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25</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7030A0"/>
                <w:sz w:val="20"/>
                <w:szCs w:val="20"/>
              </w:rPr>
            </w:pPr>
            <w:r>
              <w:rPr>
                <w:rFonts w:ascii="Arial" w:hAnsi="Arial" w:cs="Arial"/>
                <w:color w:val="7030A0"/>
                <w:sz w:val="20"/>
                <w:szCs w:val="20"/>
              </w:rPr>
              <w:t>06-C00-045</w:t>
            </w:r>
          </w:p>
        </w:tc>
        <w:tc>
          <w:tcPr>
            <w:tcW w:w="1418" w:type="dxa"/>
            <w:shd w:val="clear" w:color="auto" w:fill="BFBFBF"/>
            <w:vAlign w:val="center"/>
          </w:tcPr>
          <w:p w:rsidR="00CA5529" w:rsidRDefault="00CA5529">
            <w:pPr>
              <w:jc w:val="center"/>
              <w:rPr>
                <w:color w:val="7030A0"/>
              </w:rPr>
            </w:pPr>
            <w:r>
              <w:rPr>
                <w:color w:val="7030A0"/>
              </w:rPr>
              <w:t>menotrophin 75 (human menopausal gonadotrophin, HMG) correspondin</w:t>
            </w:r>
            <w:r>
              <w:rPr>
                <w:color w:val="7030A0"/>
              </w:rPr>
              <w:lastRenderedPageBreak/>
              <w:t xml:space="preserve">g to highly purified human postmenopausal urinary  follicle stimulating hormone,FSH 75 IU +highly purified human postmenopausal urinary  luteinising hormone,LH 75 IU  powder+solvent ampoule or vial  I.M ,S.C   </w:t>
            </w:r>
            <w:r>
              <w:rPr>
                <w:color w:val="7030A0"/>
                <w:sz w:val="16"/>
                <w:szCs w:val="16"/>
              </w:rPr>
              <w:br/>
            </w:r>
            <w:r>
              <w:rPr>
                <w:color w:val="FF0000"/>
                <w:sz w:val="16"/>
                <w:szCs w:val="16"/>
                <w:rtl/>
              </w:rPr>
              <w:t>من مصدر بشري على ان تلتزم</w:t>
            </w:r>
            <w:r>
              <w:rPr>
                <w:color w:val="FF0000"/>
                <w:sz w:val="16"/>
                <w:szCs w:val="16"/>
              </w:rPr>
              <w:t xml:space="preserve">  </w:t>
            </w:r>
            <w:r>
              <w:rPr>
                <w:color w:val="FF0000"/>
                <w:sz w:val="16"/>
                <w:szCs w:val="16"/>
                <w:rtl/>
              </w:rPr>
              <w:t>الشركة المجهزة</w:t>
            </w:r>
            <w:r>
              <w:rPr>
                <w:color w:val="FF0000"/>
                <w:sz w:val="16"/>
                <w:szCs w:val="16"/>
              </w:rPr>
              <w:t xml:space="preserve">  </w:t>
            </w:r>
            <w:r>
              <w:rPr>
                <w:color w:val="FF0000"/>
                <w:sz w:val="16"/>
                <w:szCs w:val="16"/>
                <w:rtl/>
              </w:rPr>
              <w:t>بتقديم الادلة والاثباتات</w:t>
            </w:r>
            <w:r>
              <w:rPr>
                <w:color w:val="FF0000"/>
                <w:sz w:val="16"/>
                <w:szCs w:val="16"/>
              </w:rPr>
              <w:t xml:space="preserve">  </w:t>
            </w:r>
            <w:r>
              <w:rPr>
                <w:color w:val="FF0000"/>
                <w:sz w:val="16"/>
                <w:szCs w:val="16"/>
                <w:rtl/>
              </w:rPr>
              <w:t>العلمية والتقنية في كل ما ياتي</w:t>
            </w:r>
            <w:r>
              <w:rPr>
                <w:color w:val="FF0000"/>
                <w:sz w:val="16"/>
                <w:szCs w:val="16"/>
              </w:rPr>
              <w:t xml:space="preserve">:  </w:t>
            </w:r>
            <w:r>
              <w:rPr>
                <w:color w:val="FF0000"/>
                <w:sz w:val="16"/>
                <w:szCs w:val="16"/>
                <w:rtl/>
              </w:rPr>
              <w:t>خلو المنتوج من الفايروسات والبكتيريا والبروتينات الغريبة</w:t>
            </w:r>
            <w:r>
              <w:rPr>
                <w:color w:val="FF0000"/>
                <w:sz w:val="16"/>
                <w:szCs w:val="16"/>
              </w:rPr>
              <w:br/>
            </w:r>
            <w:r>
              <w:rPr>
                <w:color w:val="FF0000"/>
                <w:sz w:val="16"/>
                <w:szCs w:val="16"/>
                <w:rtl/>
              </w:rPr>
              <w:t xml:space="preserve">الكفاءة على ان تقاس بطريقة </w:t>
            </w:r>
            <w:r>
              <w:rPr>
                <w:color w:val="FF0000"/>
                <w:sz w:val="16"/>
                <w:szCs w:val="16"/>
              </w:rPr>
              <w:br/>
              <w:t xml:space="preserve">  priuns filled by </w:t>
            </w:r>
            <w:r>
              <w:rPr>
                <w:color w:val="FF0000"/>
                <w:sz w:val="16"/>
                <w:szCs w:val="16"/>
              </w:rPr>
              <w:lastRenderedPageBreak/>
              <w:t>mass</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26</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7030A0"/>
                <w:sz w:val="20"/>
                <w:szCs w:val="20"/>
              </w:rPr>
            </w:pPr>
            <w:r>
              <w:rPr>
                <w:rFonts w:ascii="Arial" w:hAnsi="Arial" w:cs="Arial"/>
                <w:color w:val="7030A0"/>
                <w:sz w:val="20"/>
                <w:szCs w:val="20"/>
              </w:rPr>
              <w:t>06-C00-021</w:t>
            </w:r>
          </w:p>
        </w:tc>
        <w:tc>
          <w:tcPr>
            <w:tcW w:w="1418" w:type="dxa"/>
            <w:shd w:val="clear" w:color="auto" w:fill="BFBFBF"/>
            <w:vAlign w:val="center"/>
          </w:tcPr>
          <w:p w:rsidR="00CA5529" w:rsidRDefault="00CA5529">
            <w:pPr>
              <w:jc w:val="center"/>
              <w:rPr>
                <w:rFonts w:ascii="Arial" w:hAnsi="Arial" w:cs="Arial"/>
                <w:color w:val="7030A0"/>
                <w:sz w:val="20"/>
                <w:szCs w:val="20"/>
              </w:rPr>
            </w:pPr>
            <w:r>
              <w:rPr>
                <w:rFonts w:ascii="Arial" w:hAnsi="Arial" w:cs="Arial"/>
                <w:color w:val="7030A0"/>
                <w:sz w:val="20"/>
                <w:szCs w:val="20"/>
              </w:rPr>
              <w:t xml:space="preserve">Choriogonadotropin alfa( Recombinant  human choriogonadotropin alfa,r-hCG ) 250mcg (6500 IU )     pre-filled syring S.C injection     </w:t>
            </w:r>
            <w:r>
              <w:rPr>
                <w:rFonts w:ascii="Arial" w:hAnsi="Arial" w:cs="Arial"/>
                <w:color w:val="7030A0"/>
                <w:sz w:val="20"/>
                <w:szCs w:val="20"/>
              </w:rPr>
              <w:br/>
            </w:r>
            <w:r>
              <w:rPr>
                <w:rFonts w:ascii="Arial" w:hAnsi="Arial" w:cs="Arial"/>
                <w:color w:val="FF0000"/>
                <w:sz w:val="16"/>
                <w:szCs w:val="16"/>
              </w:rPr>
              <w:br/>
              <w:t xml:space="preserve"> </w:t>
            </w:r>
            <w:r>
              <w:rPr>
                <w:rFonts w:ascii="Arial" w:hAnsi="Arial" w:cs="Arial"/>
                <w:color w:val="FF0000"/>
                <w:sz w:val="16"/>
                <w:szCs w:val="16"/>
                <w:rtl/>
              </w:rPr>
              <w:t xml:space="preserve">قاعدة اقل الاسعار </w:t>
            </w:r>
            <w:r>
              <w:rPr>
                <w:rFonts w:ascii="Arial" w:hAnsi="Arial" w:cs="Arial"/>
                <w:color w:val="FF0000"/>
                <w:sz w:val="16"/>
                <w:szCs w:val="16"/>
              </w:rPr>
              <w:br/>
              <w:t>(06-C00-021)</w:t>
            </w:r>
            <w:r>
              <w:rPr>
                <w:rFonts w:ascii="Arial" w:hAnsi="Arial" w:cs="Arial"/>
                <w:color w:val="FF0000"/>
                <w:sz w:val="16"/>
                <w:szCs w:val="16"/>
              </w:rPr>
              <w:br/>
              <w:t>(06-C00-046)</w:t>
            </w:r>
            <w:r>
              <w:rPr>
                <w:rFonts w:ascii="Arial" w:hAnsi="Arial" w:cs="Arial"/>
                <w:color w:val="7030A0"/>
                <w:sz w:val="20"/>
                <w:szCs w:val="20"/>
              </w:rPr>
              <w:t xml:space="preserve"> </w:t>
            </w:r>
            <w:r>
              <w:rPr>
                <w:rFonts w:ascii="Arial" w:hAnsi="Arial" w:cs="Arial"/>
                <w:color w:val="FF0000"/>
                <w:sz w:val="20"/>
                <w:szCs w:val="20"/>
              </w:rPr>
              <w:t xml:space="preserve"> </w:t>
            </w:r>
            <w:r>
              <w:rPr>
                <w:rFonts w:ascii="Arial" w:hAnsi="Arial" w:cs="Arial"/>
                <w:color w:val="FF0000"/>
                <w:sz w:val="20"/>
                <w:szCs w:val="20"/>
              </w:rPr>
              <w:br/>
              <w:t xml:space="preserve">                           </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27</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7030A0"/>
                <w:sz w:val="20"/>
                <w:szCs w:val="20"/>
              </w:rPr>
            </w:pPr>
            <w:r>
              <w:rPr>
                <w:rFonts w:ascii="Arial" w:hAnsi="Arial" w:cs="Arial"/>
                <w:color w:val="7030A0"/>
                <w:sz w:val="20"/>
                <w:szCs w:val="20"/>
              </w:rPr>
              <w:t>06-C00-046</w:t>
            </w:r>
          </w:p>
        </w:tc>
        <w:tc>
          <w:tcPr>
            <w:tcW w:w="1418" w:type="dxa"/>
            <w:shd w:val="clear" w:color="auto" w:fill="BFBFBF"/>
            <w:vAlign w:val="center"/>
          </w:tcPr>
          <w:p w:rsidR="00CA5529" w:rsidRDefault="00CA5529">
            <w:pPr>
              <w:jc w:val="center"/>
              <w:rPr>
                <w:color w:val="7030A0"/>
              </w:rPr>
            </w:pPr>
            <w:r>
              <w:rPr>
                <w:color w:val="7030A0"/>
              </w:rPr>
              <w:t>higly purified  Urinary human chorionic gonadotrophin (HCG) 5000 IU powder  + solvent   vial or ampoule  ,I.M, S.C injection</w:t>
            </w:r>
            <w:r>
              <w:rPr>
                <w:color w:val="7030A0"/>
              </w:rPr>
              <w:br/>
            </w:r>
            <w:r>
              <w:rPr>
                <w:color w:val="FF0000"/>
                <w:sz w:val="16"/>
                <w:szCs w:val="16"/>
              </w:rPr>
              <w:br/>
            </w:r>
            <w:r>
              <w:rPr>
                <w:color w:val="FF0000"/>
                <w:sz w:val="16"/>
                <w:szCs w:val="16"/>
                <w:rtl/>
              </w:rPr>
              <w:t xml:space="preserve">من مصدر بشري على </w:t>
            </w:r>
            <w:r>
              <w:rPr>
                <w:color w:val="FF0000"/>
                <w:sz w:val="16"/>
                <w:szCs w:val="16"/>
                <w:rtl/>
              </w:rPr>
              <w:lastRenderedPageBreak/>
              <w:t>ان تلتزم</w:t>
            </w:r>
            <w:r>
              <w:rPr>
                <w:color w:val="FF0000"/>
                <w:sz w:val="16"/>
                <w:szCs w:val="16"/>
              </w:rPr>
              <w:t xml:space="preserve">  </w:t>
            </w:r>
            <w:r>
              <w:rPr>
                <w:color w:val="FF0000"/>
                <w:sz w:val="16"/>
                <w:szCs w:val="16"/>
                <w:rtl/>
              </w:rPr>
              <w:t>الشركة المجهزة</w:t>
            </w:r>
            <w:r>
              <w:rPr>
                <w:color w:val="FF0000"/>
                <w:sz w:val="16"/>
                <w:szCs w:val="16"/>
              </w:rPr>
              <w:t xml:space="preserve">  </w:t>
            </w:r>
            <w:r>
              <w:rPr>
                <w:color w:val="FF0000"/>
                <w:sz w:val="16"/>
                <w:szCs w:val="16"/>
                <w:rtl/>
              </w:rPr>
              <w:t>بتقديم الادلة والاثباتات</w:t>
            </w:r>
            <w:r>
              <w:rPr>
                <w:color w:val="FF0000"/>
                <w:sz w:val="16"/>
                <w:szCs w:val="16"/>
              </w:rPr>
              <w:t xml:space="preserve">  </w:t>
            </w:r>
            <w:r>
              <w:rPr>
                <w:color w:val="FF0000"/>
                <w:sz w:val="16"/>
                <w:szCs w:val="16"/>
                <w:rtl/>
              </w:rPr>
              <w:t>العلمية والتقنية في كل ما ياتي</w:t>
            </w:r>
            <w:r>
              <w:rPr>
                <w:color w:val="FF0000"/>
                <w:sz w:val="16"/>
                <w:szCs w:val="16"/>
              </w:rPr>
              <w:t xml:space="preserve">:  </w:t>
            </w:r>
            <w:r>
              <w:rPr>
                <w:color w:val="FF0000"/>
                <w:sz w:val="16"/>
                <w:szCs w:val="16"/>
                <w:rtl/>
              </w:rPr>
              <w:t>خلو المنتوج من الفايروسات والبكتيريا والبروتينات الغريبة</w:t>
            </w:r>
            <w:r>
              <w:rPr>
                <w:color w:val="FF0000"/>
                <w:sz w:val="16"/>
                <w:szCs w:val="16"/>
              </w:rPr>
              <w:br/>
            </w:r>
            <w:r>
              <w:rPr>
                <w:color w:val="FF0000"/>
                <w:sz w:val="16"/>
                <w:szCs w:val="16"/>
                <w:rtl/>
              </w:rPr>
              <w:t xml:space="preserve">الكفاءة على ان تقاس بطريقة </w:t>
            </w:r>
            <w:r>
              <w:rPr>
                <w:color w:val="FF0000"/>
                <w:sz w:val="16"/>
                <w:szCs w:val="16"/>
              </w:rPr>
              <w:br/>
              <w:t xml:space="preserve">  priuns filled by mass</w:t>
            </w:r>
            <w:r>
              <w:rPr>
                <w:color w:val="FF0000"/>
                <w:sz w:val="16"/>
                <w:szCs w:val="16"/>
              </w:rPr>
              <w:br/>
            </w:r>
            <w:r>
              <w:rPr>
                <w:color w:val="FF0000"/>
                <w:sz w:val="16"/>
                <w:szCs w:val="16"/>
              </w:rPr>
              <w:br/>
              <w:t xml:space="preserve"> </w:t>
            </w:r>
            <w:r>
              <w:rPr>
                <w:color w:val="FF0000"/>
                <w:sz w:val="16"/>
                <w:szCs w:val="16"/>
                <w:rtl/>
              </w:rPr>
              <w:t xml:space="preserve">قاعدة اقل الاسعار </w:t>
            </w:r>
            <w:r>
              <w:rPr>
                <w:color w:val="FF0000"/>
                <w:sz w:val="16"/>
                <w:szCs w:val="16"/>
              </w:rPr>
              <w:br/>
              <w:t>(06-C00-021)</w:t>
            </w:r>
            <w:r>
              <w:rPr>
                <w:color w:val="FF0000"/>
                <w:sz w:val="16"/>
                <w:szCs w:val="16"/>
              </w:rPr>
              <w:br/>
              <w:t xml:space="preserve">(06-C00-046) </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28</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sz w:val="20"/>
                <w:szCs w:val="20"/>
              </w:rPr>
            </w:pPr>
            <w:r>
              <w:rPr>
                <w:rFonts w:ascii="Arial" w:hAnsi="Arial" w:cs="Arial"/>
                <w:sz w:val="20"/>
                <w:szCs w:val="20"/>
              </w:rPr>
              <w:t>06-IB0-011</w:t>
            </w:r>
          </w:p>
        </w:tc>
        <w:tc>
          <w:tcPr>
            <w:tcW w:w="1418" w:type="dxa"/>
            <w:shd w:val="clear" w:color="auto" w:fill="BFBFBF"/>
            <w:vAlign w:val="center"/>
          </w:tcPr>
          <w:p w:rsidR="00CA5529" w:rsidRDefault="00CA5529">
            <w:pPr>
              <w:jc w:val="center"/>
              <w:rPr>
                <w:rFonts w:ascii="Arial" w:hAnsi="Arial" w:cs="Arial"/>
                <w:color w:val="000000"/>
              </w:rPr>
            </w:pPr>
            <w:r>
              <w:rPr>
                <w:rFonts w:ascii="Arial" w:hAnsi="Arial" w:cs="Arial"/>
                <w:color w:val="000000"/>
              </w:rPr>
              <w:t xml:space="preserve">Ibandronic acid (as mono sodium salt monohydrate) 150mg tablet </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29</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000000"/>
                <w:sz w:val="20"/>
                <w:szCs w:val="20"/>
              </w:rPr>
            </w:pPr>
            <w:r>
              <w:rPr>
                <w:rFonts w:ascii="Arial" w:hAnsi="Arial" w:cs="Arial"/>
                <w:color w:val="000000"/>
                <w:sz w:val="20"/>
                <w:szCs w:val="20"/>
              </w:rPr>
              <w:t>07-DB0-005</w:t>
            </w:r>
          </w:p>
        </w:tc>
        <w:tc>
          <w:tcPr>
            <w:tcW w:w="1418" w:type="dxa"/>
            <w:shd w:val="clear" w:color="auto" w:fill="BFBFBF"/>
            <w:vAlign w:val="center"/>
          </w:tcPr>
          <w:p w:rsidR="00CA5529" w:rsidRDefault="00CA5529">
            <w:pPr>
              <w:jc w:val="center"/>
              <w:rPr>
                <w:rFonts w:ascii="Arial" w:hAnsi="Arial" w:cs="Arial"/>
                <w:color w:val="000000"/>
              </w:rPr>
            </w:pPr>
            <w:r>
              <w:rPr>
                <w:rFonts w:ascii="Arial" w:hAnsi="Arial" w:cs="Arial"/>
                <w:color w:val="000000"/>
              </w:rPr>
              <w:t>Desogestrel 75mcg Tablet</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30</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7030A0"/>
                <w:sz w:val="20"/>
                <w:szCs w:val="20"/>
              </w:rPr>
            </w:pPr>
            <w:r>
              <w:rPr>
                <w:rFonts w:ascii="Arial" w:hAnsi="Arial" w:cs="Arial"/>
                <w:color w:val="7030A0"/>
                <w:sz w:val="20"/>
                <w:szCs w:val="20"/>
              </w:rPr>
              <w:t>08-C00-009</w:t>
            </w:r>
          </w:p>
        </w:tc>
        <w:tc>
          <w:tcPr>
            <w:tcW w:w="1418" w:type="dxa"/>
            <w:shd w:val="clear" w:color="auto" w:fill="BFBFBF"/>
            <w:vAlign w:val="center"/>
          </w:tcPr>
          <w:p w:rsidR="00CA5529" w:rsidRDefault="00CA5529">
            <w:pPr>
              <w:jc w:val="center"/>
              <w:rPr>
                <w:rFonts w:ascii="Arial" w:hAnsi="Arial" w:cs="Arial"/>
                <w:color w:val="7030A0"/>
              </w:rPr>
            </w:pPr>
            <w:r>
              <w:rPr>
                <w:rFonts w:ascii="Arial" w:hAnsi="Arial" w:cs="Arial"/>
                <w:color w:val="7030A0"/>
              </w:rPr>
              <w:t>Epoetin α 10000IU/1ml prefilled Syringe  for S.C&amp;I.V injection</w:t>
            </w:r>
            <w:r>
              <w:rPr>
                <w:rFonts w:ascii="Arial" w:hAnsi="Arial" w:cs="Arial"/>
                <w:color w:val="FF0000"/>
                <w:sz w:val="16"/>
                <w:szCs w:val="16"/>
              </w:rPr>
              <w:br/>
            </w:r>
            <w:r>
              <w:rPr>
                <w:rFonts w:ascii="Arial" w:hAnsi="Arial" w:cs="Arial"/>
                <w:color w:val="FF0000"/>
                <w:sz w:val="16"/>
                <w:szCs w:val="16"/>
                <w:rtl/>
              </w:rPr>
              <w:t>قاعدة اقل الاسعار</w:t>
            </w:r>
            <w:r>
              <w:rPr>
                <w:rFonts w:ascii="Arial" w:hAnsi="Arial" w:cs="Arial"/>
                <w:color w:val="FF0000"/>
                <w:sz w:val="16"/>
                <w:szCs w:val="16"/>
              </w:rPr>
              <w:br/>
              <w:t>08-C00-017</w:t>
            </w:r>
            <w:r>
              <w:rPr>
                <w:rFonts w:ascii="Arial" w:hAnsi="Arial" w:cs="Arial"/>
                <w:color w:val="FF0000"/>
                <w:sz w:val="16"/>
                <w:szCs w:val="16"/>
              </w:rPr>
              <w:br/>
              <w:t xml:space="preserve">08-C00-009                                                        </w:t>
            </w:r>
            <w:r>
              <w:rPr>
                <w:rFonts w:ascii="Arial" w:hAnsi="Arial" w:cs="Arial"/>
                <w:color w:val="FF0000"/>
                <w:sz w:val="16"/>
                <w:szCs w:val="16"/>
                <w:rtl/>
              </w:rPr>
              <w:lastRenderedPageBreak/>
              <w:t>حسب قاعدة اقل الاسعار (ج 972</w:t>
            </w:r>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tl/>
              </w:rPr>
              <w:t>ج\1075</w:t>
            </w:r>
            <w:r>
              <w:rPr>
                <w:rFonts w:ascii="Arial" w:hAnsi="Arial" w:cs="Arial"/>
                <w:color w:val="FF0000"/>
                <w:sz w:val="16"/>
                <w:szCs w:val="16"/>
              </w:rPr>
              <w:br/>
              <w:t xml:space="preserve"> </w:t>
            </w:r>
            <w:r>
              <w:rPr>
                <w:rFonts w:ascii="Arial" w:hAnsi="Arial" w:cs="Arial"/>
                <w:color w:val="FF0000"/>
                <w:sz w:val="16"/>
                <w:szCs w:val="16"/>
                <w:rtl/>
              </w:rPr>
              <w:t>يحصر في الاستطبابات الاتية(امراض الدم</w:t>
            </w:r>
            <w:r>
              <w:rPr>
                <w:rFonts w:ascii="Arial" w:hAnsi="Arial" w:cs="Arial"/>
                <w:color w:val="FF0000"/>
                <w:sz w:val="16"/>
                <w:szCs w:val="16"/>
              </w:rPr>
              <w:t xml:space="preserve"> ) :-</w:t>
            </w:r>
            <w:r>
              <w:rPr>
                <w:rFonts w:ascii="Arial" w:hAnsi="Arial" w:cs="Arial"/>
                <w:color w:val="FF0000"/>
                <w:sz w:val="16"/>
                <w:szCs w:val="16"/>
              </w:rPr>
              <w:br/>
            </w:r>
            <w:r>
              <w:rPr>
                <w:rFonts w:ascii="Arial" w:hAnsi="Arial" w:cs="Arial"/>
                <w:color w:val="FF0000"/>
                <w:sz w:val="16"/>
                <w:szCs w:val="16"/>
                <w:rtl/>
              </w:rPr>
              <w:t>أ-مرضى اعتلال نخاع العظم</w:t>
            </w:r>
            <w:r>
              <w:rPr>
                <w:rFonts w:ascii="Arial" w:hAnsi="Arial" w:cs="Arial"/>
                <w:color w:val="FF0000"/>
                <w:sz w:val="16"/>
                <w:szCs w:val="16"/>
              </w:rPr>
              <w:t xml:space="preserve"> (MDS-Low risk) </w:t>
            </w:r>
            <w:r>
              <w:rPr>
                <w:rFonts w:ascii="Arial" w:hAnsi="Arial" w:cs="Arial"/>
                <w:color w:val="FF0000"/>
                <w:sz w:val="16"/>
                <w:szCs w:val="16"/>
                <w:rtl/>
              </w:rPr>
              <w:t>بشرط ان تكون نسبة</w:t>
            </w:r>
            <w:r>
              <w:rPr>
                <w:rFonts w:ascii="Arial" w:hAnsi="Arial" w:cs="Arial"/>
                <w:color w:val="FF0000"/>
                <w:sz w:val="16"/>
                <w:szCs w:val="16"/>
              </w:rPr>
              <w:t xml:space="preserve"> erythropoietin </w:t>
            </w:r>
            <w:r>
              <w:rPr>
                <w:rFonts w:ascii="Arial" w:hAnsi="Arial" w:cs="Arial"/>
                <w:color w:val="FF0000"/>
                <w:sz w:val="16"/>
                <w:szCs w:val="16"/>
                <w:rtl/>
              </w:rPr>
              <w:t>اقل من 500</w:t>
            </w:r>
            <w:r>
              <w:rPr>
                <w:rFonts w:ascii="Arial" w:hAnsi="Arial" w:cs="Arial"/>
                <w:color w:val="FF0000"/>
                <w:sz w:val="16"/>
                <w:szCs w:val="16"/>
              </w:rPr>
              <w:t xml:space="preserve"> MIU/ml</w:t>
            </w:r>
            <w:r>
              <w:rPr>
                <w:rFonts w:ascii="Arial" w:hAnsi="Arial" w:cs="Arial"/>
                <w:color w:val="FF0000"/>
                <w:sz w:val="16"/>
                <w:szCs w:val="16"/>
              </w:rPr>
              <w:br/>
            </w:r>
            <w:r>
              <w:rPr>
                <w:rFonts w:ascii="Arial" w:hAnsi="Arial" w:cs="Arial"/>
                <w:color w:val="FF0000"/>
                <w:sz w:val="16"/>
                <w:szCs w:val="16"/>
                <w:rtl/>
              </w:rPr>
              <w:t xml:space="preserve">ب-مرضى فقر الدم الناتج عن استخدام العلاج الكيمياوي بشرط ان تكون تكون نسبة </w:t>
            </w:r>
            <w:r>
              <w:rPr>
                <w:rFonts w:ascii="Arial" w:hAnsi="Arial" w:cs="Arial"/>
                <w:color w:val="FF0000"/>
                <w:sz w:val="16"/>
                <w:szCs w:val="16"/>
              </w:rPr>
              <w:t xml:space="preserve">Hb=8g/dl </w:t>
            </w:r>
            <w:r>
              <w:rPr>
                <w:rFonts w:ascii="Arial" w:hAnsi="Arial" w:cs="Arial"/>
                <w:color w:val="FF0000"/>
                <w:sz w:val="16"/>
                <w:szCs w:val="16"/>
                <w:rtl/>
              </w:rPr>
              <w:t>فاكثر</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lang w:bidi="ar-IQ"/>
              </w:rPr>
            </w:pPr>
            <w:r>
              <w:rPr>
                <w:rFonts w:ascii="Times New Roman" w:hAnsi="Times New Roman" w:cs="Times New Roman" w:hint="cs"/>
                <w:b/>
                <w:bCs/>
                <w:color w:val="000000"/>
                <w:rtl/>
                <w:lang w:bidi="ar-IQ"/>
              </w:rPr>
              <w:lastRenderedPageBreak/>
              <w:t>31</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7030A0"/>
                <w:sz w:val="20"/>
                <w:szCs w:val="20"/>
              </w:rPr>
            </w:pPr>
            <w:r>
              <w:rPr>
                <w:rFonts w:ascii="Arial" w:hAnsi="Arial" w:cs="Arial"/>
                <w:color w:val="7030A0"/>
                <w:sz w:val="20"/>
                <w:szCs w:val="20"/>
              </w:rPr>
              <w:t>08-C00-017</w:t>
            </w:r>
          </w:p>
        </w:tc>
        <w:tc>
          <w:tcPr>
            <w:tcW w:w="1418" w:type="dxa"/>
            <w:shd w:val="clear" w:color="auto" w:fill="BFBFBF"/>
            <w:vAlign w:val="center"/>
          </w:tcPr>
          <w:p w:rsidR="00CA5529" w:rsidRDefault="00CA5529">
            <w:pPr>
              <w:bidi/>
              <w:jc w:val="center"/>
              <w:rPr>
                <w:rFonts w:ascii="Arial" w:hAnsi="Arial" w:cs="Arial"/>
                <w:color w:val="7030A0"/>
                <w:sz w:val="20"/>
                <w:szCs w:val="20"/>
              </w:rPr>
            </w:pPr>
            <w:r>
              <w:rPr>
                <w:rFonts w:ascii="Arial" w:hAnsi="Arial" w:cs="Arial"/>
                <w:color w:val="7030A0"/>
                <w:sz w:val="20"/>
                <w:szCs w:val="20"/>
              </w:rPr>
              <w:t>Darbepoetin alfa 300 mcg pfs or</w:t>
            </w:r>
            <w:r>
              <w:rPr>
                <w:rFonts w:ascii="Arial" w:hAnsi="Arial" w:cs="Arial"/>
                <w:color w:val="7030A0"/>
                <w:sz w:val="20"/>
                <w:szCs w:val="20"/>
                <w:rtl/>
              </w:rPr>
              <w:t xml:space="preserve"> </w:t>
            </w:r>
            <w:r>
              <w:rPr>
                <w:rFonts w:ascii="Arial" w:hAnsi="Arial" w:cs="Arial"/>
                <w:color w:val="7030A0"/>
                <w:rtl/>
              </w:rPr>
              <w:t xml:space="preserve"> </w:t>
            </w:r>
            <w:r>
              <w:rPr>
                <w:rFonts w:ascii="Arial" w:hAnsi="Arial" w:cs="Arial"/>
                <w:color w:val="7030A0"/>
              </w:rPr>
              <w:t>prefilled</w:t>
            </w:r>
            <w:r>
              <w:rPr>
                <w:rFonts w:ascii="Arial" w:hAnsi="Arial" w:cs="Arial"/>
                <w:color w:val="7030A0"/>
                <w:rtl/>
              </w:rPr>
              <w:t xml:space="preserve"> </w:t>
            </w:r>
            <w:r>
              <w:rPr>
                <w:rFonts w:ascii="Arial" w:hAnsi="Arial" w:cs="Arial"/>
                <w:color w:val="7030A0"/>
              </w:rPr>
              <w:t>disposable</w:t>
            </w:r>
            <w:r>
              <w:rPr>
                <w:rFonts w:ascii="Arial" w:hAnsi="Arial" w:cs="Arial"/>
                <w:color w:val="7030A0"/>
                <w:rtl/>
              </w:rPr>
              <w:br/>
            </w:r>
            <w:r>
              <w:rPr>
                <w:rFonts w:ascii="Arial" w:hAnsi="Arial" w:cs="Arial"/>
                <w:color w:val="7030A0"/>
              </w:rPr>
              <w:t>injection device s.c , i.v</w:t>
            </w:r>
            <w:r>
              <w:rPr>
                <w:rFonts w:ascii="Arial" w:hAnsi="Arial" w:cs="Arial"/>
                <w:color w:val="FF0000"/>
                <w:sz w:val="16"/>
                <w:szCs w:val="16"/>
                <w:rtl/>
              </w:rPr>
              <w:t xml:space="preserve"> </w:t>
            </w:r>
            <w:r>
              <w:rPr>
                <w:rFonts w:ascii="Arial" w:hAnsi="Arial" w:cs="Arial"/>
                <w:color w:val="FF0000"/>
                <w:sz w:val="16"/>
                <w:szCs w:val="16"/>
                <w:rtl/>
              </w:rPr>
              <w:br/>
              <w:t xml:space="preserve">  </w:t>
            </w:r>
            <w:r>
              <w:rPr>
                <w:rFonts w:ascii="Arial" w:hAnsi="Arial" w:cs="Arial"/>
                <w:color w:val="FF0000"/>
                <w:sz w:val="16"/>
                <w:szCs w:val="16"/>
                <w:rtl/>
              </w:rPr>
              <w:br/>
              <w:t>قاعدة اقل الاسعار</w:t>
            </w:r>
            <w:r>
              <w:rPr>
                <w:rFonts w:ascii="Arial" w:hAnsi="Arial" w:cs="Arial"/>
                <w:color w:val="FF0000"/>
                <w:sz w:val="16"/>
                <w:szCs w:val="16"/>
                <w:rtl/>
              </w:rPr>
              <w:br/>
              <w:t>08-</w:t>
            </w:r>
            <w:r>
              <w:rPr>
                <w:rFonts w:ascii="Arial" w:hAnsi="Arial" w:cs="Arial"/>
                <w:color w:val="FF0000"/>
                <w:sz w:val="16"/>
                <w:szCs w:val="16"/>
              </w:rPr>
              <w:t>C00-017</w:t>
            </w:r>
            <w:r>
              <w:rPr>
                <w:rFonts w:ascii="Arial" w:hAnsi="Arial" w:cs="Arial"/>
                <w:color w:val="FF0000"/>
                <w:sz w:val="16"/>
                <w:szCs w:val="16"/>
                <w:rtl/>
              </w:rPr>
              <w:br/>
              <w:t>08-</w:t>
            </w:r>
            <w:r>
              <w:rPr>
                <w:rFonts w:ascii="Arial" w:hAnsi="Arial" w:cs="Arial"/>
                <w:color w:val="FF0000"/>
                <w:sz w:val="16"/>
                <w:szCs w:val="16"/>
              </w:rPr>
              <w:t>C00-009</w:t>
            </w:r>
            <w:r>
              <w:rPr>
                <w:rFonts w:ascii="Arial" w:hAnsi="Arial" w:cs="Arial"/>
                <w:color w:val="FF0000"/>
                <w:sz w:val="16"/>
                <w:szCs w:val="16"/>
                <w:rtl/>
              </w:rPr>
              <w:t xml:space="preserve">                                                        حسب قاعدة اقل الاسعار (ج 972 )</w:t>
            </w:r>
            <w:r>
              <w:rPr>
                <w:rFonts w:ascii="Arial" w:hAnsi="Arial" w:cs="Arial"/>
                <w:color w:val="FF0000"/>
                <w:sz w:val="16"/>
                <w:szCs w:val="16"/>
                <w:rtl/>
              </w:rPr>
              <w:br/>
              <w:t>ج\1075</w:t>
            </w:r>
            <w:r>
              <w:rPr>
                <w:rFonts w:ascii="Arial" w:hAnsi="Arial" w:cs="Arial"/>
                <w:color w:val="FF0000"/>
                <w:sz w:val="16"/>
                <w:szCs w:val="16"/>
                <w:rtl/>
              </w:rPr>
              <w:br/>
              <w:t xml:space="preserve"> يحصر في الاستطبابات الاتية(امراض الدم ) :-</w:t>
            </w:r>
            <w:r>
              <w:rPr>
                <w:rFonts w:ascii="Arial" w:hAnsi="Arial" w:cs="Arial"/>
                <w:color w:val="FF0000"/>
                <w:sz w:val="16"/>
                <w:szCs w:val="16"/>
                <w:rtl/>
              </w:rPr>
              <w:br/>
              <w:t>أ-مرضى اعتلال نخاع العظم (</w:t>
            </w:r>
            <w:r>
              <w:rPr>
                <w:rFonts w:ascii="Arial" w:hAnsi="Arial" w:cs="Arial"/>
                <w:color w:val="FF0000"/>
                <w:sz w:val="16"/>
                <w:szCs w:val="16"/>
              </w:rPr>
              <w:t>MDS-Low risk</w:t>
            </w:r>
            <w:r>
              <w:rPr>
                <w:rFonts w:ascii="Arial" w:hAnsi="Arial" w:cs="Arial"/>
                <w:color w:val="FF0000"/>
                <w:sz w:val="16"/>
                <w:szCs w:val="16"/>
                <w:rtl/>
              </w:rPr>
              <w:t xml:space="preserve">) بشرط ان تكون نسبة </w:t>
            </w:r>
            <w:r>
              <w:rPr>
                <w:rFonts w:ascii="Arial" w:hAnsi="Arial" w:cs="Arial"/>
                <w:color w:val="FF0000"/>
                <w:sz w:val="16"/>
                <w:szCs w:val="16"/>
              </w:rPr>
              <w:t>erythropoietin</w:t>
            </w:r>
            <w:r>
              <w:rPr>
                <w:rFonts w:ascii="Arial" w:hAnsi="Arial" w:cs="Arial"/>
                <w:color w:val="FF0000"/>
                <w:sz w:val="16"/>
                <w:szCs w:val="16"/>
                <w:rtl/>
              </w:rPr>
              <w:t xml:space="preserve"> اقل </w:t>
            </w:r>
            <w:r>
              <w:rPr>
                <w:rFonts w:ascii="Arial" w:hAnsi="Arial" w:cs="Arial"/>
                <w:color w:val="FF0000"/>
                <w:sz w:val="16"/>
                <w:szCs w:val="16"/>
                <w:rtl/>
              </w:rPr>
              <w:lastRenderedPageBreak/>
              <w:t xml:space="preserve">من 500 </w:t>
            </w:r>
            <w:r>
              <w:rPr>
                <w:rFonts w:ascii="Arial" w:hAnsi="Arial" w:cs="Arial"/>
                <w:color w:val="FF0000"/>
                <w:sz w:val="16"/>
                <w:szCs w:val="16"/>
              </w:rPr>
              <w:t>MIU/ml</w:t>
            </w:r>
            <w:r>
              <w:rPr>
                <w:rFonts w:ascii="Arial" w:hAnsi="Arial" w:cs="Arial"/>
                <w:color w:val="FF0000"/>
                <w:sz w:val="16"/>
                <w:szCs w:val="16"/>
                <w:rtl/>
              </w:rPr>
              <w:br/>
              <w:t xml:space="preserve">ب-مرضى فقر الدم الناتج عن استخدام العلاج الكيمياوي بشرط ان تكون تكون نسبة </w:t>
            </w:r>
            <w:r>
              <w:rPr>
                <w:rFonts w:ascii="Arial" w:hAnsi="Arial" w:cs="Arial"/>
                <w:color w:val="FF0000"/>
                <w:sz w:val="16"/>
                <w:szCs w:val="16"/>
              </w:rPr>
              <w:t>Hb=8g/dl</w:t>
            </w:r>
            <w:r>
              <w:rPr>
                <w:rFonts w:ascii="Arial" w:hAnsi="Arial" w:cs="Arial"/>
                <w:color w:val="FF0000"/>
                <w:sz w:val="16"/>
                <w:szCs w:val="16"/>
                <w:rtl/>
              </w:rPr>
              <w:t xml:space="preserve"> فاكثر</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32</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000000"/>
                <w:sz w:val="20"/>
                <w:szCs w:val="20"/>
              </w:rPr>
            </w:pPr>
            <w:r>
              <w:rPr>
                <w:rFonts w:ascii="Arial" w:hAnsi="Arial" w:cs="Arial"/>
                <w:color w:val="000000"/>
                <w:sz w:val="20"/>
                <w:szCs w:val="20"/>
              </w:rPr>
              <w:t>09-AF0-006</w:t>
            </w:r>
          </w:p>
        </w:tc>
        <w:tc>
          <w:tcPr>
            <w:tcW w:w="1418" w:type="dxa"/>
            <w:shd w:val="clear" w:color="auto" w:fill="BFBFBF"/>
            <w:vAlign w:val="center"/>
          </w:tcPr>
          <w:p w:rsidR="00CA5529" w:rsidRDefault="00CA5529">
            <w:pPr>
              <w:jc w:val="center"/>
              <w:rPr>
                <w:rFonts w:ascii="Arial" w:hAnsi="Arial" w:cs="Arial"/>
                <w:color w:val="000000"/>
              </w:rPr>
            </w:pPr>
            <w:r>
              <w:rPr>
                <w:rFonts w:ascii="Arial" w:hAnsi="Arial" w:cs="Arial"/>
                <w:color w:val="000000"/>
              </w:rPr>
              <w:t xml:space="preserve">Vitamin K1- (Phytomenadione) mixed micelles (Vitamin K1-MM) inj 2mg/0.2ml  I.M.&amp;I.V.(0.2ml) Ampoule </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33</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7030A0"/>
                <w:sz w:val="20"/>
                <w:szCs w:val="20"/>
              </w:rPr>
            </w:pPr>
            <w:r>
              <w:rPr>
                <w:rFonts w:ascii="Arial" w:hAnsi="Arial" w:cs="Arial"/>
                <w:color w:val="7030A0"/>
                <w:sz w:val="20"/>
                <w:szCs w:val="20"/>
              </w:rPr>
              <w:t>10-AC0-036</w:t>
            </w:r>
          </w:p>
        </w:tc>
        <w:tc>
          <w:tcPr>
            <w:tcW w:w="1418" w:type="dxa"/>
            <w:shd w:val="clear" w:color="auto" w:fill="BFBFBF"/>
            <w:vAlign w:val="center"/>
          </w:tcPr>
          <w:p w:rsidR="00CA5529" w:rsidRDefault="00CA5529">
            <w:pPr>
              <w:jc w:val="center"/>
              <w:rPr>
                <w:rFonts w:ascii="Arial" w:hAnsi="Arial" w:cs="Arial"/>
                <w:color w:val="7030A0"/>
              </w:rPr>
            </w:pPr>
            <w:r>
              <w:rPr>
                <w:rFonts w:ascii="Arial" w:hAnsi="Arial" w:cs="Arial"/>
                <w:color w:val="7030A0"/>
              </w:rPr>
              <w:t xml:space="preserve">Anakinra 100 mg / 0.67 ml solution for injection in PFS             </w:t>
            </w:r>
            <w:r>
              <w:rPr>
                <w:rFonts w:ascii="Arial" w:hAnsi="Arial" w:cs="Arial"/>
                <w:color w:val="7030A0"/>
              </w:rPr>
              <w:br/>
            </w:r>
            <w:r>
              <w:rPr>
                <w:rFonts w:ascii="Arial" w:hAnsi="Arial" w:cs="Arial"/>
                <w:color w:val="7030A0"/>
                <w:rtl/>
              </w:rPr>
              <w:t>يتم تحديد مستشفى بغداد/ دائرة مدينة الطب ( استشارية امراض المفاصل ) كمنفذ صرف للمادة و لمرض</w:t>
            </w:r>
            <w:r>
              <w:rPr>
                <w:rFonts w:ascii="Arial" w:hAnsi="Arial" w:cs="Arial"/>
                <w:color w:val="7030A0"/>
              </w:rPr>
              <w:t xml:space="preserve"> Still`s diseas </w:t>
            </w:r>
            <w:r>
              <w:rPr>
                <w:rFonts w:ascii="Arial" w:hAnsi="Arial" w:cs="Arial"/>
                <w:color w:val="7030A0"/>
                <w:rtl/>
              </w:rPr>
              <w:t xml:space="preserve">وللكبار </w:t>
            </w:r>
            <w:r>
              <w:rPr>
                <w:rFonts w:ascii="Arial" w:hAnsi="Arial" w:cs="Arial"/>
                <w:color w:val="7030A0"/>
                <w:rtl/>
              </w:rPr>
              <w:lastRenderedPageBreak/>
              <w:t>و الصغار</w:t>
            </w:r>
            <w:r>
              <w:rPr>
                <w:rFonts w:ascii="Arial" w:hAnsi="Arial" w:cs="Arial"/>
                <w:color w:val="7030A0"/>
              </w:rPr>
              <w:br/>
              <w:t>1221</w:t>
            </w:r>
            <w:r>
              <w:rPr>
                <w:rFonts w:ascii="Arial" w:hAnsi="Arial" w:cs="Arial"/>
                <w:color w:val="7030A0"/>
              </w:rPr>
              <w:br/>
              <w:t xml:space="preserve">     </w:t>
            </w:r>
            <w:r>
              <w:rPr>
                <w:rFonts w:ascii="Arial" w:hAnsi="Arial" w:cs="Arial"/>
                <w:color w:val="7030A0"/>
                <w:rtl/>
              </w:rPr>
              <w:t>لعدد مرضى</w:t>
            </w:r>
            <w:r>
              <w:rPr>
                <w:rFonts w:ascii="Arial" w:hAnsi="Arial" w:cs="Arial"/>
                <w:color w:val="7030A0"/>
              </w:rPr>
              <w:t xml:space="preserve"> (  25 </w:t>
            </w:r>
            <w:r>
              <w:rPr>
                <w:rFonts w:ascii="Arial" w:hAnsi="Arial" w:cs="Arial"/>
                <w:color w:val="7030A0"/>
                <w:rtl/>
              </w:rPr>
              <w:t>مريض</w:t>
            </w:r>
            <w:r>
              <w:rPr>
                <w:rFonts w:ascii="Arial" w:hAnsi="Arial" w:cs="Arial"/>
                <w:color w:val="7030A0"/>
              </w:rPr>
              <w:t xml:space="preserve">  still disease)   1214</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34</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000000"/>
                <w:sz w:val="20"/>
                <w:szCs w:val="20"/>
              </w:rPr>
            </w:pPr>
            <w:r>
              <w:rPr>
                <w:rFonts w:ascii="Arial" w:hAnsi="Arial" w:cs="Arial"/>
                <w:color w:val="000000"/>
                <w:sz w:val="20"/>
                <w:szCs w:val="20"/>
              </w:rPr>
              <w:t>11-C00-010</w:t>
            </w:r>
          </w:p>
        </w:tc>
        <w:tc>
          <w:tcPr>
            <w:tcW w:w="1418" w:type="dxa"/>
            <w:shd w:val="clear" w:color="auto" w:fill="BFBFBF"/>
            <w:vAlign w:val="center"/>
          </w:tcPr>
          <w:p w:rsidR="00CA5529" w:rsidRDefault="00CA5529">
            <w:pPr>
              <w:jc w:val="center"/>
              <w:rPr>
                <w:rFonts w:ascii="Arial" w:hAnsi="Arial" w:cs="Arial"/>
                <w:color w:val="000000"/>
              </w:rPr>
            </w:pPr>
            <w:r>
              <w:rPr>
                <w:rFonts w:ascii="Arial" w:hAnsi="Arial" w:cs="Arial"/>
                <w:color w:val="000000"/>
              </w:rPr>
              <w:t>Tropicamide 1% Eye Drop</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35</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000000"/>
                <w:sz w:val="20"/>
                <w:szCs w:val="20"/>
              </w:rPr>
            </w:pPr>
            <w:r>
              <w:rPr>
                <w:rFonts w:ascii="Arial" w:hAnsi="Arial" w:cs="Arial"/>
                <w:color w:val="000000"/>
                <w:sz w:val="20"/>
                <w:szCs w:val="20"/>
              </w:rPr>
              <w:t>14-B00-015</w:t>
            </w:r>
          </w:p>
        </w:tc>
        <w:tc>
          <w:tcPr>
            <w:tcW w:w="1418" w:type="dxa"/>
            <w:shd w:val="clear" w:color="auto" w:fill="BFBFBF"/>
            <w:vAlign w:val="center"/>
          </w:tcPr>
          <w:p w:rsidR="00CA5529" w:rsidRDefault="00CA5529">
            <w:pPr>
              <w:jc w:val="center"/>
              <w:rPr>
                <w:rFonts w:ascii="Arial" w:hAnsi="Arial" w:cs="Arial"/>
                <w:color w:val="000000"/>
              </w:rPr>
            </w:pPr>
            <w:r>
              <w:rPr>
                <w:rFonts w:ascii="Arial" w:hAnsi="Arial" w:cs="Arial"/>
                <w:color w:val="000000"/>
              </w:rPr>
              <w:t>Epinephrine ( as Epinephrine acid tartrate ) 12.5 mcg /  ml + Lidocaine Hydrochloride 2%  (20 mg / ml ) ( 1: 80000) cartridges  (1.7- 2.2 ) ml carpule</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36</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000000"/>
                <w:sz w:val="20"/>
                <w:szCs w:val="20"/>
              </w:rPr>
            </w:pPr>
            <w:r>
              <w:rPr>
                <w:rFonts w:ascii="Arial" w:hAnsi="Arial" w:cs="Arial"/>
                <w:color w:val="000000"/>
                <w:sz w:val="20"/>
                <w:szCs w:val="20"/>
              </w:rPr>
              <w:t>18-000-007</w:t>
            </w:r>
          </w:p>
        </w:tc>
        <w:tc>
          <w:tcPr>
            <w:tcW w:w="1418" w:type="dxa"/>
            <w:shd w:val="clear" w:color="auto" w:fill="BFBFBF"/>
            <w:vAlign w:val="center"/>
          </w:tcPr>
          <w:p w:rsidR="00CA5529" w:rsidRDefault="00CA5529">
            <w:pPr>
              <w:jc w:val="center"/>
              <w:rPr>
                <w:rFonts w:ascii="Arial" w:hAnsi="Arial" w:cs="Arial"/>
                <w:color w:val="000000"/>
              </w:rPr>
            </w:pPr>
            <w:r>
              <w:rPr>
                <w:rFonts w:ascii="Arial" w:hAnsi="Arial" w:cs="Arial"/>
                <w:color w:val="000000"/>
              </w:rPr>
              <w:t xml:space="preserve">Gadodiamide  287mg  (0.5mmol)/ml (20ml )Vial  I.V </w:t>
            </w:r>
            <w:r>
              <w:rPr>
                <w:rFonts w:ascii="Arial" w:hAnsi="Arial" w:cs="Arial"/>
                <w:color w:val="000000"/>
              </w:rPr>
              <w:br/>
            </w:r>
            <w:r>
              <w:rPr>
                <w:rFonts w:ascii="Arial" w:hAnsi="Arial" w:cs="Arial"/>
                <w:color w:val="FF0000"/>
                <w:sz w:val="16"/>
                <w:szCs w:val="16"/>
                <w:rtl/>
              </w:rPr>
              <w:t>قاعدة اقل الاسعار</w:t>
            </w:r>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Pr>
              <w:lastRenderedPageBreak/>
              <w:t>18-000-059</w:t>
            </w:r>
            <w:r>
              <w:rPr>
                <w:rFonts w:ascii="Arial" w:hAnsi="Arial" w:cs="Arial"/>
                <w:color w:val="FF0000"/>
                <w:sz w:val="16"/>
                <w:szCs w:val="16"/>
              </w:rPr>
              <w:br/>
              <w:t>18-000-007</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37</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000000"/>
                <w:sz w:val="20"/>
                <w:szCs w:val="20"/>
              </w:rPr>
            </w:pPr>
            <w:r>
              <w:rPr>
                <w:rFonts w:ascii="Arial" w:hAnsi="Arial" w:cs="Arial"/>
                <w:color w:val="000000"/>
                <w:sz w:val="20"/>
                <w:szCs w:val="20"/>
              </w:rPr>
              <w:t>18-000-008</w:t>
            </w:r>
          </w:p>
        </w:tc>
        <w:tc>
          <w:tcPr>
            <w:tcW w:w="1418" w:type="dxa"/>
            <w:shd w:val="clear" w:color="auto" w:fill="BFBFBF"/>
            <w:vAlign w:val="center"/>
          </w:tcPr>
          <w:p w:rsidR="00CA5529" w:rsidRDefault="00CA5529">
            <w:pPr>
              <w:jc w:val="center"/>
              <w:rPr>
                <w:rFonts w:ascii="Arial" w:hAnsi="Arial" w:cs="Arial"/>
                <w:color w:val="000000"/>
              </w:rPr>
            </w:pPr>
            <w:r>
              <w:rPr>
                <w:rFonts w:ascii="Arial" w:hAnsi="Arial" w:cs="Arial"/>
                <w:color w:val="000000"/>
              </w:rPr>
              <w:t>gadopentetic acid as dimeglumine salt( gadopentetate dimeglumin)  469mg/ml  (0.5 mmol/mL) 10ml Vial for injection</w:t>
            </w:r>
            <w:r>
              <w:rPr>
                <w:rFonts w:ascii="Arial" w:hAnsi="Arial" w:cs="Arial"/>
                <w:color w:val="000000"/>
              </w:rPr>
              <w:br/>
            </w:r>
            <w:r>
              <w:rPr>
                <w:rFonts w:ascii="Arial" w:hAnsi="Arial" w:cs="Arial"/>
                <w:color w:val="FF0000"/>
                <w:sz w:val="16"/>
                <w:szCs w:val="16"/>
                <w:rtl/>
              </w:rPr>
              <w:t>قاعدة اقل الاسعار</w:t>
            </w:r>
            <w:r>
              <w:rPr>
                <w:rFonts w:ascii="Arial" w:hAnsi="Arial" w:cs="Arial"/>
                <w:color w:val="FF0000"/>
                <w:sz w:val="16"/>
                <w:szCs w:val="16"/>
              </w:rPr>
              <w:t xml:space="preserve">  </w:t>
            </w:r>
            <w:r>
              <w:rPr>
                <w:rFonts w:ascii="Arial" w:hAnsi="Arial" w:cs="Arial"/>
                <w:color w:val="FF0000"/>
                <w:sz w:val="16"/>
                <w:szCs w:val="16"/>
              </w:rPr>
              <w:br/>
              <w:t>18-000-008</w:t>
            </w:r>
            <w:r>
              <w:rPr>
                <w:rFonts w:ascii="Arial" w:hAnsi="Arial" w:cs="Arial"/>
                <w:color w:val="FF0000"/>
                <w:sz w:val="16"/>
                <w:szCs w:val="16"/>
              </w:rPr>
              <w:br/>
              <w:t>18-000-010</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BC52C6"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38</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000000"/>
                <w:sz w:val="20"/>
                <w:szCs w:val="20"/>
              </w:rPr>
            </w:pPr>
            <w:r>
              <w:rPr>
                <w:rFonts w:ascii="Arial" w:hAnsi="Arial" w:cs="Arial"/>
                <w:color w:val="000000"/>
                <w:sz w:val="20"/>
                <w:szCs w:val="20"/>
              </w:rPr>
              <w:t>18-000-010</w:t>
            </w:r>
          </w:p>
        </w:tc>
        <w:tc>
          <w:tcPr>
            <w:tcW w:w="1418" w:type="dxa"/>
            <w:shd w:val="clear" w:color="auto" w:fill="BFBFBF"/>
            <w:vAlign w:val="center"/>
          </w:tcPr>
          <w:p w:rsidR="00CA5529" w:rsidRDefault="00CA5529">
            <w:pPr>
              <w:jc w:val="center"/>
              <w:rPr>
                <w:rFonts w:ascii="Arial" w:hAnsi="Arial" w:cs="Arial"/>
                <w:color w:val="000000"/>
              </w:rPr>
            </w:pPr>
            <w:r>
              <w:rPr>
                <w:rFonts w:ascii="Arial" w:hAnsi="Arial" w:cs="Arial"/>
                <w:color w:val="000000"/>
              </w:rPr>
              <w:t xml:space="preserve">Gadodiamide  287mg  (0.5mmol)/ml (10ml ) Vial  I.V </w:t>
            </w:r>
            <w:r>
              <w:rPr>
                <w:rFonts w:ascii="Arial" w:hAnsi="Arial" w:cs="Arial"/>
                <w:color w:val="FF0000"/>
                <w:sz w:val="16"/>
                <w:szCs w:val="16"/>
              </w:rPr>
              <w:br/>
            </w:r>
            <w:r>
              <w:rPr>
                <w:rFonts w:ascii="Arial" w:hAnsi="Arial" w:cs="Arial"/>
                <w:color w:val="FF0000"/>
                <w:sz w:val="16"/>
                <w:szCs w:val="16"/>
                <w:rtl/>
              </w:rPr>
              <w:t>قاعدة اقل الاسعار</w:t>
            </w:r>
            <w:r>
              <w:rPr>
                <w:rFonts w:ascii="Arial" w:hAnsi="Arial" w:cs="Arial"/>
                <w:color w:val="FF0000"/>
                <w:sz w:val="16"/>
                <w:szCs w:val="16"/>
              </w:rPr>
              <w:t xml:space="preserve">  </w:t>
            </w:r>
            <w:r>
              <w:rPr>
                <w:rFonts w:ascii="Arial" w:hAnsi="Arial" w:cs="Arial"/>
                <w:color w:val="FF0000"/>
                <w:sz w:val="16"/>
                <w:szCs w:val="16"/>
              </w:rPr>
              <w:br/>
              <w:t>18-000-008</w:t>
            </w:r>
            <w:r>
              <w:rPr>
                <w:rFonts w:ascii="Arial" w:hAnsi="Arial" w:cs="Arial"/>
                <w:color w:val="FF0000"/>
                <w:sz w:val="16"/>
                <w:szCs w:val="16"/>
              </w:rPr>
              <w:br/>
              <w:t>18-000-010</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814373"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38</w:t>
            </w:r>
            <w:bookmarkStart w:id="27" w:name="_GoBack"/>
            <w:bookmarkEnd w:id="27"/>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000000"/>
                <w:sz w:val="20"/>
                <w:szCs w:val="20"/>
              </w:rPr>
            </w:pPr>
            <w:r>
              <w:rPr>
                <w:rFonts w:ascii="Arial" w:hAnsi="Arial" w:cs="Arial"/>
                <w:color w:val="000000"/>
                <w:sz w:val="20"/>
                <w:szCs w:val="20"/>
              </w:rPr>
              <w:t>18-000-059</w:t>
            </w:r>
          </w:p>
        </w:tc>
        <w:tc>
          <w:tcPr>
            <w:tcW w:w="1418" w:type="dxa"/>
            <w:shd w:val="clear" w:color="auto" w:fill="BFBFBF"/>
            <w:vAlign w:val="center"/>
          </w:tcPr>
          <w:p w:rsidR="00CA5529" w:rsidRDefault="00CA5529">
            <w:pPr>
              <w:jc w:val="center"/>
              <w:rPr>
                <w:rFonts w:ascii="Arial" w:hAnsi="Arial" w:cs="Arial"/>
                <w:color w:val="000000"/>
              </w:rPr>
            </w:pPr>
            <w:r>
              <w:rPr>
                <w:rFonts w:ascii="Arial" w:hAnsi="Arial" w:cs="Arial"/>
                <w:color w:val="000000"/>
              </w:rPr>
              <w:t xml:space="preserve">gadopentetic acid as dimeglumine salt( gadopentetate </w:t>
            </w:r>
            <w:r>
              <w:rPr>
                <w:rFonts w:ascii="Arial" w:hAnsi="Arial" w:cs="Arial"/>
                <w:color w:val="000000"/>
              </w:rPr>
              <w:lastRenderedPageBreak/>
              <w:t>dimeglumin)  469mg/ml  (0.5 mmol/mL) 20ml Vial for  injection</w:t>
            </w:r>
            <w:r>
              <w:rPr>
                <w:rFonts w:ascii="Arial" w:hAnsi="Arial" w:cs="Arial"/>
                <w:color w:val="FF0000"/>
                <w:sz w:val="16"/>
                <w:szCs w:val="16"/>
              </w:rPr>
              <w:br/>
            </w:r>
            <w:r>
              <w:rPr>
                <w:rFonts w:ascii="Arial" w:hAnsi="Arial" w:cs="Arial"/>
                <w:color w:val="FF0000"/>
                <w:sz w:val="16"/>
                <w:szCs w:val="16"/>
                <w:rtl/>
              </w:rPr>
              <w:t>قاعدة اقل الاسعار</w:t>
            </w:r>
            <w:r>
              <w:rPr>
                <w:rFonts w:ascii="Arial" w:hAnsi="Arial" w:cs="Arial"/>
                <w:color w:val="FF0000"/>
                <w:sz w:val="16"/>
                <w:szCs w:val="16"/>
              </w:rPr>
              <w:t xml:space="preserve">  </w:t>
            </w:r>
            <w:r>
              <w:rPr>
                <w:rFonts w:ascii="Arial" w:hAnsi="Arial" w:cs="Arial"/>
                <w:color w:val="FF0000"/>
                <w:sz w:val="16"/>
                <w:szCs w:val="16"/>
              </w:rPr>
              <w:br/>
              <w:t>18-000-059</w:t>
            </w:r>
            <w:r>
              <w:rPr>
                <w:rFonts w:ascii="Arial" w:hAnsi="Arial" w:cs="Arial"/>
                <w:color w:val="FF0000"/>
                <w:sz w:val="16"/>
                <w:szCs w:val="16"/>
              </w:rPr>
              <w:br/>
              <w:t>18-000-007</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A5529" w:rsidRPr="006F42FC" w:rsidTr="004643C1">
        <w:tc>
          <w:tcPr>
            <w:tcW w:w="625" w:type="dxa"/>
            <w:shd w:val="clear" w:color="auto" w:fill="BFBFBF"/>
            <w:vAlign w:val="center"/>
          </w:tcPr>
          <w:p w:rsidR="00CA5529" w:rsidRDefault="00814373"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39</w:t>
            </w:r>
          </w:p>
        </w:tc>
        <w:tc>
          <w:tcPr>
            <w:tcW w:w="42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CA5529" w:rsidRDefault="00CA5529">
            <w:pPr>
              <w:jc w:val="center"/>
              <w:rPr>
                <w:rFonts w:ascii="Arial" w:hAnsi="Arial" w:cs="Arial"/>
                <w:color w:val="000000"/>
                <w:sz w:val="16"/>
                <w:szCs w:val="16"/>
              </w:rPr>
            </w:pPr>
            <w:r>
              <w:rPr>
                <w:rFonts w:ascii="Arial" w:hAnsi="Arial" w:cs="Arial"/>
                <w:color w:val="000000"/>
                <w:sz w:val="16"/>
                <w:szCs w:val="16"/>
              </w:rPr>
              <w:t>06-G00-008</w:t>
            </w:r>
          </w:p>
        </w:tc>
        <w:tc>
          <w:tcPr>
            <w:tcW w:w="1418" w:type="dxa"/>
            <w:shd w:val="clear" w:color="auto" w:fill="BFBFBF"/>
            <w:vAlign w:val="center"/>
          </w:tcPr>
          <w:p w:rsidR="00CA5529" w:rsidRDefault="00CA5529">
            <w:pPr>
              <w:jc w:val="center"/>
              <w:rPr>
                <w:rFonts w:ascii="Arial" w:hAnsi="Arial" w:cs="Arial"/>
                <w:color w:val="000000"/>
              </w:rPr>
            </w:pPr>
            <w:r>
              <w:rPr>
                <w:rFonts w:ascii="Arial" w:hAnsi="Arial" w:cs="Arial"/>
                <w:color w:val="000000"/>
              </w:rPr>
              <w:t xml:space="preserve">Goserelin acetate equivalent to 3.6 mg  Goserelin in syringe  application     </w:t>
            </w:r>
            <w:r>
              <w:rPr>
                <w:rFonts w:ascii="Arial" w:hAnsi="Arial" w:cs="Arial"/>
                <w:color w:val="000000"/>
                <w:rtl/>
              </w:rPr>
              <w:t xml:space="preserve">يحصر بسرطان الثدي / سرطان البروستات/بطانة الرحم المهاجرة / اصحاب البلوغ المبكر/تقليل حجم العقد اللمفية الرحمية قبل التدخل الجراحي </w:t>
            </w:r>
            <w:r>
              <w:rPr>
                <w:rFonts w:ascii="Arial" w:hAnsi="Arial" w:cs="Arial"/>
                <w:color w:val="000000"/>
              </w:rPr>
              <w:br/>
              <w:t xml:space="preserve">-1056 </w:t>
            </w:r>
            <w:r>
              <w:rPr>
                <w:rFonts w:ascii="Arial" w:hAnsi="Arial" w:cs="Arial"/>
                <w:color w:val="000000"/>
                <w:rtl/>
              </w:rPr>
              <w:t>يحصر استخدام علاجات</w:t>
            </w:r>
            <w:r>
              <w:rPr>
                <w:rFonts w:ascii="Arial" w:hAnsi="Arial" w:cs="Arial"/>
                <w:color w:val="000000"/>
              </w:rPr>
              <w:t xml:space="preserve"> ( LHRH analogs ) </w:t>
            </w:r>
            <w:r>
              <w:rPr>
                <w:rFonts w:ascii="Arial" w:hAnsi="Arial" w:cs="Arial"/>
                <w:color w:val="000000"/>
                <w:rtl/>
              </w:rPr>
              <w:t xml:space="preserve">في مستشفيات الاورام فقط ( </w:t>
            </w:r>
            <w:r>
              <w:rPr>
                <w:rFonts w:ascii="Arial" w:hAnsi="Arial" w:cs="Arial"/>
                <w:color w:val="000000"/>
                <w:rtl/>
              </w:rPr>
              <w:lastRenderedPageBreak/>
              <w:t>لمرضى سرطان البروستات ) اما بقيةالاستطبابات كل حسب احتياجه</w:t>
            </w:r>
            <w:r>
              <w:rPr>
                <w:rFonts w:ascii="Arial" w:hAnsi="Arial" w:cs="Arial"/>
                <w:color w:val="000000"/>
              </w:rPr>
              <w:t xml:space="preserve">                          1203</w:t>
            </w:r>
            <w:r>
              <w:rPr>
                <w:rFonts w:ascii="Arial" w:hAnsi="Arial" w:cs="Arial"/>
                <w:color w:val="000000"/>
              </w:rPr>
              <w:br/>
              <w:t>903/</w:t>
            </w:r>
          </w:p>
        </w:tc>
        <w:tc>
          <w:tcPr>
            <w:tcW w:w="184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A5529"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A5529" w:rsidRPr="006F42FC" w:rsidRDefault="00CA5529"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lastRenderedPageBreak/>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9864E0">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rsidR="00B55D71" w:rsidRPr="002467B5" w:rsidRDefault="00B55D71" w:rsidP="00B55D71">
            <w:pPr>
              <w:suppressAutoHyphens/>
              <w:bidi/>
              <w:spacing w:after="120"/>
              <w:ind w:right="966"/>
              <w:jc w:val="both"/>
              <w:rPr>
                <w:b/>
                <w:sz w:val="24"/>
                <w:szCs w:val="24"/>
              </w:rPr>
            </w:pP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lastRenderedPageBreak/>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xml:space="preserve">، (أي مجموع أسعار السلع التي تم التأخير في تقديمها او الخدمات الغير منفذة)، وذلك حتى </w:t>
            </w:r>
            <w:r w:rsidRPr="002467B5">
              <w:rPr>
                <w:rFonts w:hint="cs"/>
                <w:sz w:val="24"/>
                <w:szCs w:val="24"/>
                <w:rtl/>
              </w:rPr>
              <w:lastRenderedPageBreak/>
              <w:t>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rsidR="003E1970" w:rsidRPr="00FF7B44" w:rsidRDefault="003E1970" w:rsidP="00FF7B44">
            <w:pPr>
              <w:jc w:val="right"/>
              <w:rPr>
                <w:sz w:val="24"/>
                <w:szCs w:val="24"/>
                <w:rtl/>
                <w:lang w:bidi="ar-IQ"/>
              </w:rPr>
            </w:pP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 xml:space="preserve">الى المجهز. لمدة (15) خمسة  عشر يوماً أن يسحب العمل دون الرجوع الى </w:t>
            </w:r>
            <w:r w:rsidRPr="002467B5">
              <w:rPr>
                <w:rFonts w:hint="cs"/>
                <w:sz w:val="24"/>
                <w:szCs w:val="24"/>
                <w:rtl/>
              </w:rPr>
              <w:lastRenderedPageBreak/>
              <w:t>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lastRenderedPageBreak/>
              <w:t xml:space="preserve">22. </w:t>
            </w:r>
            <w:r w:rsidRPr="00D66811">
              <w:rPr>
                <w:rFonts w:hint="cs"/>
                <w:bCs/>
                <w:sz w:val="20"/>
                <w:szCs w:val="20"/>
                <w:rtl/>
              </w:rPr>
              <w:t xml:space="preserve">سحب </w:t>
            </w:r>
            <w:r w:rsidRPr="00D66811">
              <w:rPr>
                <w:rFonts w:hint="cs"/>
                <w:bCs/>
                <w:sz w:val="20"/>
                <w:szCs w:val="20"/>
                <w:rtl/>
              </w:rPr>
              <w:lastRenderedPageBreak/>
              <w:t>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 xml:space="preserve">بواجبات المجهز تسديد </w:t>
            </w:r>
            <w:r w:rsidRPr="002467B5">
              <w:rPr>
                <w:rFonts w:hint="cs"/>
                <w:sz w:val="24"/>
                <w:szCs w:val="24"/>
                <w:rtl/>
              </w:rPr>
              <w:lastRenderedPageBreak/>
              <w:t>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F026ED" w:rsidRDefault="00111CE2"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Arial" w:hAnsi="Arial" w:cs="Arial" w:hint="cs"/>
                <w:b/>
                <w:bCs/>
                <w:color w:val="000000"/>
                <w:sz w:val="24"/>
                <w:szCs w:val="24"/>
                <w:rtl/>
              </w:rPr>
              <w:t>د-</w:t>
            </w:r>
            <w:r w:rsidR="00EA4F08" w:rsidRPr="002467B5">
              <w:rPr>
                <w:rFonts w:ascii="Arial" w:hAnsi="Arial" w:cs="Arial"/>
                <w:color w:val="000000"/>
                <w:sz w:val="24"/>
                <w:szCs w:val="24"/>
                <w:rtl/>
              </w:rPr>
              <w:t>.</w:t>
            </w:r>
            <w:r>
              <w:rPr>
                <w:rFonts w:ascii="Simplified Arabic" w:hAnsi="Simplified Arabic" w:cs="Simplified Arabic" w:hint="cs"/>
                <w:color w:val="000000"/>
                <w:rtl/>
                <w:lang w:bidi="ar-IQ"/>
              </w:rPr>
              <w:t xml:space="preserve"> بالإمكان قبول التأمينات النهائية المقدمة على شكل وصل قبض يدفع مباشرة إلى خزينة جهة التعاقد  (كيماديا)</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rsidR="00EA4F08" w:rsidRPr="00383EC6" w:rsidRDefault="00F026ED"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Simplified Arabic" w:hAnsi="Simplified Arabic" w:cs="Simplified Arabic" w:hint="cs"/>
                <w:color w:val="000000"/>
                <w:rtl/>
                <w:lang w:bidi="ar-IQ"/>
              </w:rPr>
              <w:t xml:space="preserve">ه- يكون خطاب الضمان صادر من مصرف عراقي معتمد </w:t>
            </w:r>
            <w:r w:rsidR="00111CE2">
              <w:rPr>
                <w:rFonts w:ascii="Simplified Arabic" w:hAnsi="Simplified Arabic" w:cs="Simplified Arabic" w:hint="cs"/>
                <w:color w:val="000000"/>
                <w:rtl/>
                <w:lang w:bidi="ar-IQ"/>
              </w:rPr>
              <w:t xml:space="preserve">                                             </w:t>
            </w:r>
            <w:r>
              <w:rPr>
                <w:rFonts w:ascii="Simplified Arabic" w:hAnsi="Simplified Arabic" w:cs="Simplified Arabic" w:hint="cs"/>
                <w:color w:val="000000"/>
                <w:rtl/>
                <w:lang w:bidi="ar-IQ"/>
              </w:rPr>
              <w:t xml:space="preserve">                          </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lastRenderedPageBreak/>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200D21">
        <w:trPr>
          <w:trHeight w:val="1081"/>
        </w:trPr>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lastRenderedPageBreak/>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38" w:name="OLE_LINK1"/>
            <w:bookmarkStart w:id="39"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38"/>
            <w:bookmarkEnd w:id="39"/>
          </w:p>
          <w:p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rsidTr="00B86C65">
        <w:tc>
          <w:tcPr>
            <w:tcW w:w="9923" w:type="dxa"/>
            <w:shd w:val="clear" w:color="auto" w:fill="FFFFFF" w:themeFill="background1"/>
          </w:tcPr>
          <w:p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lastRenderedPageBreak/>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 على الطرف الاول استلام المواد النتفق على تجهيزها عند وصولها الى مخازن كيماديا ومن خلال محضر نفاض اصولي في مكان التسليم المتفق عليه </w:t>
            </w:r>
          </w:p>
          <w:p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lastRenderedPageBreak/>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lastRenderedPageBreak/>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227662" w:rsidTr="00594D13">
        <w:tc>
          <w:tcPr>
            <w:tcW w:w="9923" w:type="dxa"/>
          </w:tcPr>
          <w:p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lastRenderedPageBreak/>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rsidTr="00594D13">
        <w:tc>
          <w:tcPr>
            <w:tcW w:w="9923" w:type="dxa"/>
          </w:tcPr>
          <w:p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559" w:type="dxa"/>
          </w:tcPr>
          <w:p w:rsidR="0069719F" w:rsidRPr="00F034DE" w:rsidRDefault="0069719F" w:rsidP="00CB43F5">
            <w:pPr>
              <w:bidi/>
              <w:spacing w:after="200"/>
              <w:jc w:val="both"/>
              <w:rPr>
                <w:sz w:val="20"/>
                <w:szCs w:val="20"/>
                <w:highlight w:val="green"/>
                <w:rtl/>
              </w:rPr>
            </w:pPr>
            <w:r>
              <w:rPr>
                <w:rFonts w:hint="cs"/>
                <w:sz w:val="20"/>
                <w:szCs w:val="20"/>
                <w:highlight w:val="green"/>
                <w:rtl/>
              </w:rPr>
              <w:t xml:space="preserve">ش.ع.ع 13 </w:t>
            </w:r>
          </w:p>
        </w:tc>
      </w:tr>
      <w:tr w:rsidR="00FD4EF3" w:rsidTr="00594D13">
        <w:tc>
          <w:tcPr>
            <w:tcW w:w="9923" w:type="dxa"/>
          </w:tcPr>
          <w:p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rsidR="00FD4EF3" w:rsidRDefault="00FD4EF3" w:rsidP="00CB43F5">
            <w:pPr>
              <w:bidi/>
              <w:spacing w:after="200"/>
              <w:jc w:val="both"/>
              <w:rPr>
                <w:sz w:val="20"/>
                <w:szCs w:val="20"/>
                <w:highlight w:val="green"/>
              </w:rPr>
            </w:pPr>
            <w:r>
              <w:rPr>
                <w:rFonts w:hint="cs"/>
                <w:sz w:val="20"/>
                <w:szCs w:val="20"/>
                <w:highlight w:val="green"/>
                <w:rtl/>
              </w:rPr>
              <w:t>ش.ع.ع 14</w:t>
            </w:r>
          </w:p>
          <w:p w:rsidR="00DD2642" w:rsidRDefault="00DD2642" w:rsidP="00DD2642">
            <w:pPr>
              <w:bidi/>
              <w:spacing w:after="200"/>
              <w:jc w:val="both"/>
              <w:rPr>
                <w:sz w:val="20"/>
                <w:szCs w:val="20"/>
                <w:highlight w:val="green"/>
                <w:rtl/>
                <w:lang w:bidi="ar-IQ"/>
              </w:rPr>
            </w:pPr>
            <w:r>
              <w:rPr>
                <w:rFonts w:hint="cs"/>
                <w:sz w:val="20"/>
                <w:szCs w:val="20"/>
                <w:highlight w:val="green"/>
                <w:rtl/>
                <w:lang w:bidi="ar-IQ"/>
              </w:rPr>
              <w:lastRenderedPageBreak/>
              <w:t xml:space="preserve">لاينطبق </w:t>
            </w: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xml:space="preserve">؛ يتوجب </w:t>
            </w:r>
            <w:r w:rsidRPr="002467B5">
              <w:rPr>
                <w:rFonts w:hint="cs"/>
                <w:color w:val="000000"/>
                <w:sz w:val="24"/>
                <w:szCs w:val="24"/>
                <w:rtl/>
              </w:rPr>
              <w:lastRenderedPageBreak/>
              <w:t>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rsidR="000624B4" w:rsidRDefault="00796DC2" w:rsidP="00796DC2">
            <w:pPr>
              <w:suppressAutoHyphens/>
              <w:spacing w:line="280" w:lineRule="exact"/>
              <w:jc w:val="both"/>
              <w:rPr>
                <w:color w:val="000000"/>
              </w:rPr>
            </w:pPr>
            <w:r>
              <w:rPr>
                <w:rFonts w:hint="cs"/>
                <w:color w:val="000000"/>
                <w:rtl/>
              </w:rPr>
              <w:t xml:space="preserve">                          </w:t>
            </w:r>
          </w:p>
          <w:p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rsidR="000624B4" w:rsidRPr="009F1337" w:rsidRDefault="000624B4" w:rsidP="000624B4">
            <w:pPr>
              <w:suppressAutoHyphens/>
              <w:spacing w:line="280" w:lineRule="exact"/>
              <w:jc w:val="both"/>
              <w:rPr>
                <w:rFonts w:ascii="Simplified Arabic" w:hAnsi="Simplified Arabic" w:cs="Simplified Arabic"/>
                <w:lang w:bidi="ar-IQ"/>
              </w:rPr>
            </w:pP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rsidTr="00594D13">
        <w:tc>
          <w:tcPr>
            <w:tcW w:w="9923" w:type="dxa"/>
          </w:tcPr>
          <w:p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IQ"/>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lastRenderedPageBreak/>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BB0026" w:rsidTr="00594D13">
        <w:tc>
          <w:tcPr>
            <w:tcW w:w="9923" w:type="dxa"/>
          </w:tcPr>
          <w:p w:rsidR="00BB0026" w:rsidRPr="000E4AA0" w:rsidRDefault="00BB0026" w:rsidP="009864E0">
            <w:pPr>
              <w:pStyle w:val="ListParagraph"/>
              <w:numPr>
                <w:ilvl w:val="0"/>
                <w:numId w:val="67"/>
              </w:numPr>
              <w:bidi/>
              <w:rPr>
                <w:b/>
                <w:bCs/>
                <w:szCs w:val="24"/>
              </w:rPr>
            </w:pPr>
            <w:r w:rsidRPr="000E4AA0">
              <w:rPr>
                <w:rFonts w:hint="cs"/>
                <w:b/>
                <w:bCs/>
                <w:szCs w:val="24"/>
                <w:rtl/>
              </w:rPr>
              <w:lastRenderedPageBreak/>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w:t>
            </w:r>
            <w:r>
              <w:rPr>
                <w:rFonts w:hint="cs"/>
                <w:color w:val="000000"/>
                <w:szCs w:val="24"/>
                <w:rtl/>
              </w:rPr>
              <w:lastRenderedPageBreak/>
              <w:t xml:space="preserve">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lastRenderedPageBreak/>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rsidR="00E612F6" w:rsidRPr="009746A6" w:rsidRDefault="00E612F6" w:rsidP="00030D1F">
            <w:pPr>
              <w:suppressAutoHyphens/>
              <w:bidi/>
              <w:spacing w:after="200"/>
              <w:jc w:val="center"/>
              <w:rPr>
                <w:sz w:val="20"/>
                <w:szCs w:val="20"/>
                <w:rtl/>
              </w:rPr>
            </w:pP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60478D" w:rsidTr="00594D13">
        <w:tc>
          <w:tcPr>
            <w:tcW w:w="9923" w:type="dxa"/>
          </w:tcPr>
          <w:p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rsidTr="00594D13">
        <w:tc>
          <w:tcPr>
            <w:tcW w:w="9923" w:type="dxa"/>
          </w:tcPr>
          <w:p w:rsidR="00EA4F08" w:rsidRPr="002467B5" w:rsidRDefault="00D7431C"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A341AC" w:rsidRPr="002467B5" w:rsidRDefault="00A341AC" w:rsidP="00A341AC">
            <w:pPr>
              <w:pStyle w:val="explanatoryclause"/>
              <w:bidi/>
              <w:spacing w:after="0" w:line="300" w:lineRule="exact"/>
              <w:ind w:left="317" w:right="0" w:hanging="283"/>
              <w:rPr>
                <w:b/>
                <w:bCs/>
                <w:color w:val="000000"/>
                <w:sz w:val="24"/>
                <w:szCs w:val="24"/>
                <w:rtl/>
              </w:rPr>
            </w:pPr>
          </w:p>
          <w:p w:rsidR="00A341AC" w:rsidRPr="007D61A4" w:rsidRDefault="004F3EC5" w:rsidP="00A341AC">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t>ي</w:t>
            </w:r>
            <w:r w:rsidR="00A341AC">
              <w:rPr>
                <w:rFonts w:hint="cs"/>
                <w:b/>
                <w:bCs/>
                <w:color w:val="000000"/>
                <w:sz w:val="24"/>
                <w:szCs w:val="24"/>
                <w:highlight w:val="green"/>
                <w:rtl/>
              </w:rPr>
              <w:t xml:space="preserve">لزم الشركات المقدمه للمناقصات </w:t>
            </w:r>
            <w:r w:rsidR="00A341AC" w:rsidRPr="007D61A4">
              <w:rPr>
                <w:rFonts w:hint="cs"/>
                <w:b/>
                <w:bCs/>
                <w:color w:val="000000"/>
                <w:sz w:val="24"/>
                <w:szCs w:val="24"/>
                <w:highlight w:val="green"/>
                <w:rtl/>
              </w:rPr>
              <w:t>اضافه (اسم الشركه المصنعه ,اسم المادة, تاريخ الانتاج ,تاريخ النفاذ ,رقم الوجبه )</w:t>
            </w:r>
            <w:r w:rsidR="00A341AC">
              <w:rPr>
                <w:rFonts w:hint="cs"/>
                <w:b/>
                <w:bCs/>
                <w:color w:val="000000"/>
                <w:sz w:val="24"/>
                <w:szCs w:val="24"/>
                <w:highlight w:val="green"/>
                <w:rtl/>
              </w:rPr>
              <w:t xml:space="preserve"> في نماذج التقييم.</w:t>
            </w:r>
          </w:p>
          <w:p w:rsidR="00EA4F08" w:rsidRPr="002467B5" w:rsidRDefault="00EA4F08" w:rsidP="00A341AC">
            <w:pPr>
              <w:pStyle w:val="explanatoryclause"/>
              <w:bidi/>
              <w:spacing w:after="0" w:line="300" w:lineRule="exact"/>
              <w:ind w:left="317" w:right="0" w:hanging="283"/>
              <w:rPr>
                <w:color w:val="000000"/>
                <w:sz w:val="24"/>
                <w:szCs w:val="24"/>
                <w:rtl/>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376683" w:rsidTr="00594D13">
        <w:tc>
          <w:tcPr>
            <w:tcW w:w="9923" w:type="dxa"/>
            <w:tcBorders>
              <w:bottom w:val="single" w:sz="4" w:space="0" w:color="auto"/>
            </w:tcBorders>
          </w:tcPr>
          <w:p w:rsidR="00376683" w:rsidRPr="002467B5"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tc>
        <w:tc>
          <w:tcPr>
            <w:tcW w:w="1559" w:type="dxa"/>
            <w:tcBorders>
              <w:bottom w:val="single" w:sz="4" w:space="0" w:color="auto"/>
            </w:tcBorders>
          </w:tcPr>
          <w:p w:rsidR="00376683" w:rsidRPr="006F42FC" w:rsidRDefault="00376683" w:rsidP="009746A6">
            <w:pPr>
              <w:bidi/>
              <w:spacing w:after="200"/>
              <w:jc w:val="both"/>
              <w:rPr>
                <w:color w:val="000000"/>
                <w:szCs w:val="24"/>
                <w:rtl/>
              </w:rPr>
            </w:pP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 xml:space="preserve">في بلد </w:t>
            </w:r>
            <w:r w:rsidRPr="006F42FC">
              <w:rPr>
                <w:rFonts w:hint="cs"/>
                <w:b/>
                <w:color w:val="000000"/>
                <w:spacing w:val="-2"/>
                <w:szCs w:val="24"/>
                <w:rtl/>
              </w:rPr>
              <w:lastRenderedPageBreak/>
              <w:t>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lastRenderedPageBreak/>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lastRenderedPageBreak/>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lastRenderedPageBreak/>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lastRenderedPageBreak/>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lastRenderedPageBreak/>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31C" w:rsidRDefault="00D7431C" w:rsidP="00400881">
      <w:pPr>
        <w:spacing w:after="0" w:line="240" w:lineRule="auto"/>
      </w:pPr>
      <w:r>
        <w:separator/>
      </w:r>
    </w:p>
  </w:endnote>
  <w:endnote w:type="continuationSeparator" w:id="0">
    <w:p w:rsidR="00D7431C" w:rsidRDefault="00D7431C"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B14663" w:rsidRPr="00D1391E" w:rsidRDefault="00B1466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14373">
          <w:rPr>
            <w:noProof/>
            <w:sz w:val="24"/>
            <w:szCs w:val="24"/>
          </w:rPr>
          <w:t>85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31C" w:rsidRDefault="00D7431C" w:rsidP="00400881">
      <w:pPr>
        <w:spacing w:after="0" w:line="240" w:lineRule="auto"/>
      </w:pPr>
      <w:r>
        <w:separator/>
      </w:r>
    </w:p>
  </w:footnote>
  <w:footnote w:type="continuationSeparator" w:id="0">
    <w:p w:rsidR="00D7431C" w:rsidRDefault="00D7431C" w:rsidP="00400881">
      <w:pPr>
        <w:spacing w:after="0" w:line="240" w:lineRule="auto"/>
      </w:pPr>
      <w:r>
        <w:continuationSeparator/>
      </w:r>
    </w:p>
  </w:footnote>
  <w:footnote w:id="1">
    <w:p w:rsidR="00B14663" w:rsidRPr="00E00D5D" w:rsidRDefault="00B1466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B14663" w:rsidRPr="003D09C4" w:rsidRDefault="00B1466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663" w:rsidRDefault="00B1466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B14663" w:rsidRDefault="00B1466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663" w:rsidRDefault="00B1466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6">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7">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2">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5">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7">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8">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3">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2">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3">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4">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4">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5">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8">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9">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1">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2">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68">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3"/>
  </w:num>
  <w:num w:numId="2">
    <w:abstractNumId w:val="10"/>
  </w:num>
  <w:num w:numId="3">
    <w:abstractNumId w:val="20"/>
  </w:num>
  <w:num w:numId="4">
    <w:abstractNumId w:val="12"/>
  </w:num>
  <w:num w:numId="5">
    <w:abstractNumId w:val="3"/>
  </w:num>
  <w:num w:numId="6">
    <w:abstractNumId w:val="42"/>
  </w:num>
  <w:num w:numId="7">
    <w:abstractNumId w:val="40"/>
  </w:num>
  <w:num w:numId="8">
    <w:abstractNumId w:val="22"/>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51"/>
  </w:num>
  <w:num w:numId="12">
    <w:abstractNumId w:val="1"/>
  </w:num>
  <w:num w:numId="13">
    <w:abstractNumId w:val="39"/>
  </w:num>
  <w:num w:numId="14">
    <w:abstractNumId w:val="56"/>
  </w:num>
  <w:num w:numId="15">
    <w:abstractNumId w:val="48"/>
  </w:num>
  <w:num w:numId="16">
    <w:abstractNumId w:val="33"/>
  </w:num>
  <w:num w:numId="17">
    <w:abstractNumId w:val="19"/>
  </w:num>
  <w:num w:numId="18">
    <w:abstractNumId w:val="61"/>
  </w:num>
  <w:num w:numId="19">
    <w:abstractNumId w:val="16"/>
  </w:num>
  <w:num w:numId="20">
    <w:abstractNumId w:val="54"/>
  </w:num>
  <w:num w:numId="21">
    <w:abstractNumId w:val="69"/>
  </w:num>
  <w:num w:numId="22">
    <w:abstractNumId w:val="14"/>
  </w:num>
  <w:num w:numId="23">
    <w:abstractNumId w:val="57"/>
  </w:num>
  <w:num w:numId="24">
    <w:abstractNumId w:val="23"/>
  </w:num>
  <w:num w:numId="25">
    <w:abstractNumId w:val="7"/>
  </w:num>
  <w:num w:numId="26">
    <w:abstractNumId w:val="36"/>
  </w:num>
  <w:num w:numId="27">
    <w:abstractNumId w:val="68"/>
  </w:num>
  <w:num w:numId="28">
    <w:abstractNumId w:val="44"/>
  </w:num>
  <w:num w:numId="29">
    <w:abstractNumId w:val="5"/>
  </w:num>
  <w:num w:numId="30">
    <w:abstractNumId w:val="43"/>
  </w:num>
  <w:num w:numId="31">
    <w:abstractNumId w:val="47"/>
  </w:num>
  <w:num w:numId="32">
    <w:abstractNumId w:val="50"/>
  </w:num>
  <w:num w:numId="33">
    <w:abstractNumId w:val="70"/>
  </w:num>
  <w:num w:numId="34">
    <w:abstractNumId w:val="66"/>
  </w:num>
  <w:num w:numId="35">
    <w:abstractNumId w:val="53"/>
  </w:num>
  <w:num w:numId="36">
    <w:abstractNumId w:val="18"/>
  </w:num>
  <w:num w:numId="37">
    <w:abstractNumId w:val="4"/>
  </w:num>
  <w:num w:numId="38">
    <w:abstractNumId w:val="11"/>
  </w:num>
  <w:num w:numId="39">
    <w:abstractNumId w:val="46"/>
  </w:num>
  <w:num w:numId="40">
    <w:abstractNumId w:val="60"/>
  </w:num>
  <w:num w:numId="41">
    <w:abstractNumId w:val="38"/>
  </w:num>
  <w:num w:numId="42">
    <w:abstractNumId w:val="59"/>
  </w:num>
  <w:num w:numId="43">
    <w:abstractNumId w:val="62"/>
  </w:num>
  <w:num w:numId="44">
    <w:abstractNumId w:val="34"/>
  </w:num>
  <w:num w:numId="45">
    <w:abstractNumId w:val="65"/>
  </w:num>
  <w:num w:numId="46">
    <w:abstractNumId w:val="29"/>
  </w:num>
  <w:num w:numId="47">
    <w:abstractNumId w:val="17"/>
  </w:num>
  <w:num w:numId="48">
    <w:abstractNumId w:val="8"/>
  </w:num>
  <w:num w:numId="49">
    <w:abstractNumId w:val="52"/>
  </w:num>
  <w:num w:numId="50">
    <w:abstractNumId w:val="24"/>
  </w:num>
  <w:num w:numId="51">
    <w:abstractNumId w:val="27"/>
  </w:num>
  <w:num w:numId="52">
    <w:abstractNumId w:val="30"/>
  </w:num>
  <w:num w:numId="53">
    <w:abstractNumId w:val="21"/>
  </w:num>
  <w:num w:numId="54">
    <w:abstractNumId w:val="26"/>
  </w:num>
  <w:num w:numId="55">
    <w:abstractNumId w:val="9"/>
  </w:num>
  <w:num w:numId="56">
    <w:abstractNumId w:val="6"/>
  </w:num>
  <w:num w:numId="57">
    <w:abstractNumId w:val="2"/>
  </w:num>
  <w:num w:numId="58">
    <w:abstractNumId w:val="13"/>
  </w:num>
  <w:num w:numId="59">
    <w:abstractNumId w:val="55"/>
  </w:num>
  <w:num w:numId="60">
    <w:abstractNumId w:val="58"/>
  </w:num>
  <w:num w:numId="61">
    <w:abstractNumId w:val="32"/>
  </w:num>
  <w:num w:numId="62">
    <w:abstractNumId w:val="15"/>
  </w:num>
  <w:num w:numId="63">
    <w:abstractNumId w:val="49"/>
  </w:num>
  <w:num w:numId="64">
    <w:abstractNumId w:val="45"/>
  </w:num>
  <w:num w:numId="65">
    <w:abstractNumId w:val="67"/>
  </w:num>
  <w:num w:numId="66">
    <w:abstractNumId w:val="35"/>
  </w:num>
  <w:num w:numId="67">
    <w:abstractNumId w:val="41"/>
  </w:num>
  <w:num w:numId="68">
    <w:abstractNumId w:val="64"/>
  </w:num>
  <w:num w:numId="69">
    <w:abstractNumId w:val="37"/>
  </w:num>
  <w:num w:numId="70">
    <w:abstractNumId w:val="25"/>
  </w:num>
  <w:num w:numId="71">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1E45"/>
    <w:rsid w:val="00004E23"/>
    <w:rsid w:val="000072E2"/>
    <w:rsid w:val="000073C2"/>
    <w:rsid w:val="000076DE"/>
    <w:rsid w:val="00011976"/>
    <w:rsid w:val="000124A3"/>
    <w:rsid w:val="000135F5"/>
    <w:rsid w:val="000159DC"/>
    <w:rsid w:val="00016B82"/>
    <w:rsid w:val="00017CE2"/>
    <w:rsid w:val="00023326"/>
    <w:rsid w:val="000268D4"/>
    <w:rsid w:val="000307E9"/>
    <w:rsid w:val="00030D1F"/>
    <w:rsid w:val="00031EB0"/>
    <w:rsid w:val="00035364"/>
    <w:rsid w:val="00047C03"/>
    <w:rsid w:val="00052796"/>
    <w:rsid w:val="00056AA6"/>
    <w:rsid w:val="00060393"/>
    <w:rsid w:val="000605CD"/>
    <w:rsid w:val="000624B4"/>
    <w:rsid w:val="000663D3"/>
    <w:rsid w:val="0006678F"/>
    <w:rsid w:val="00070B2F"/>
    <w:rsid w:val="000716AB"/>
    <w:rsid w:val="00072DA5"/>
    <w:rsid w:val="00073752"/>
    <w:rsid w:val="00074B65"/>
    <w:rsid w:val="00074E6E"/>
    <w:rsid w:val="00077452"/>
    <w:rsid w:val="000812B6"/>
    <w:rsid w:val="000830BE"/>
    <w:rsid w:val="00084381"/>
    <w:rsid w:val="00085210"/>
    <w:rsid w:val="00085685"/>
    <w:rsid w:val="00086CBE"/>
    <w:rsid w:val="00091AE6"/>
    <w:rsid w:val="000A242E"/>
    <w:rsid w:val="000A5161"/>
    <w:rsid w:val="000B20E7"/>
    <w:rsid w:val="000C2CF7"/>
    <w:rsid w:val="000C5666"/>
    <w:rsid w:val="000C7EC0"/>
    <w:rsid w:val="000D0621"/>
    <w:rsid w:val="000D27E4"/>
    <w:rsid w:val="000D71A4"/>
    <w:rsid w:val="000D7522"/>
    <w:rsid w:val="000E0279"/>
    <w:rsid w:val="000E311B"/>
    <w:rsid w:val="000E4931"/>
    <w:rsid w:val="000F0D1B"/>
    <w:rsid w:val="000F25E8"/>
    <w:rsid w:val="000F3084"/>
    <w:rsid w:val="000F6E04"/>
    <w:rsid w:val="000F7D1B"/>
    <w:rsid w:val="00101766"/>
    <w:rsid w:val="00104534"/>
    <w:rsid w:val="00105A25"/>
    <w:rsid w:val="0010764E"/>
    <w:rsid w:val="00111594"/>
    <w:rsid w:val="00111CE2"/>
    <w:rsid w:val="00113574"/>
    <w:rsid w:val="0011589A"/>
    <w:rsid w:val="00117112"/>
    <w:rsid w:val="00117FAD"/>
    <w:rsid w:val="00120744"/>
    <w:rsid w:val="00120DE8"/>
    <w:rsid w:val="00122B51"/>
    <w:rsid w:val="00126EDB"/>
    <w:rsid w:val="00127717"/>
    <w:rsid w:val="00130568"/>
    <w:rsid w:val="001314A2"/>
    <w:rsid w:val="001319A5"/>
    <w:rsid w:val="00137410"/>
    <w:rsid w:val="00140A51"/>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39E9"/>
    <w:rsid w:val="00174FE8"/>
    <w:rsid w:val="00176901"/>
    <w:rsid w:val="00177D3E"/>
    <w:rsid w:val="0018104A"/>
    <w:rsid w:val="001816B9"/>
    <w:rsid w:val="00181F56"/>
    <w:rsid w:val="0018294B"/>
    <w:rsid w:val="00182FE2"/>
    <w:rsid w:val="001832B7"/>
    <w:rsid w:val="00186321"/>
    <w:rsid w:val="00186A7A"/>
    <w:rsid w:val="001969BC"/>
    <w:rsid w:val="001A0835"/>
    <w:rsid w:val="001A4288"/>
    <w:rsid w:val="001B490F"/>
    <w:rsid w:val="001B5897"/>
    <w:rsid w:val="001B687B"/>
    <w:rsid w:val="001C02C0"/>
    <w:rsid w:val="001C08E8"/>
    <w:rsid w:val="001C1E8C"/>
    <w:rsid w:val="001C351E"/>
    <w:rsid w:val="001D17C5"/>
    <w:rsid w:val="001D18A5"/>
    <w:rsid w:val="001D4346"/>
    <w:rsid w:val="001D4BE6"/>
    <w:rsid w:val="001E1D34"/>
    <w:rsid w:val="001E2723"/>
    <w:rsid w:val="001F0347"/>
    <w:rsid w:val="001F0C90"/>
    <w:rsid w:val="001F39A8"/>
    <w:rsid w:val="001F4EA1"/>
    <w:rsid w:val="00200D21"/>
    <w:rsid w:val="0020508D"/>
    <w:rsid w:val="002069D4"/>
    <w:rsid w:val="002121FC"/>
    <w:rsid w:val="00212EFA"/>
    <w:rsid w:val="00212FFB"/>
    <w:rsid w:val="00214234"/>
    <w:rsid w:val="00215908"/>
    <w:rsid w:val="0021796A"/>
    <w:rsid w:val="002222A2"/>
    <w:rsid w:val="00222E8E"/>
    <w:rsid w:val="002238D9"/>
    <w:rsid w:val="00227662"/>
    <w:rsid w:val="00230AAC"/>
    <w:rsid w:val="00232FD1"/>
    <w:rsid w:val="002412C0"/>
    <w:rsid w:val="00244BE4"/>
    <w:rsid w:val="002458C6"/>
    <w:rsid w:val="002467B5"/>
    <w:rsid w:val="002473B3"/>
    <w:rsid w:val="00250686"/>
    <w:rsid w:val="002516D1"/>
    <w:rsid w:val="00254F3E"/>
    <w:rsid w:val="00266537"/>
    <w:rsid w:val="00267A02"/>
    <w:rsid w:val="00274706"/>
    <w:rsid w:val="00275270"/>
    <w:rsid w:val="002800C9"/>
    <w:rsid w:val="0028343A"/>
    <w:rsid w:val="0028405F"/>
    <w:rsid w:val="00287D79"/>
    <w:rsid w:val="00292406"/>
    <w:rsid w:val="0029249C"/>
    <w:rsid w:val="00292A7E"/>
    <w:rsid w:val="00293EBA"/>
    <w:rsid w:val="002945B4"/>
    <w:rsid w:val="00294BCF"/>
    <w:rsid w:val="002A17CC"/>
    <w:rsid w:val="002A2C1C"/>
    <w:rsid w:val="002A2D33"/>
    <w:rsid w:val="002A6229"/>
    <w:rsid w:val="002A6643"/>
    <w:rsid w:val="002A69B6"/>
    <w:rsid w:val="002B0955"/>
    <w:rsid w:val="002B0E81"/>
    <w:rsid w:val="002B2551"/>
    <w:rsid w:val="002B28C8"/>
    <w:rsid w:val="002B32F5"/>
    <w:rsid w:val="002B6B98"/>
    <w:rsid w:val="002B6C7E"/>
    <w:rsid w:val="002B7AF9"/>
    <w:rsid w:val="002C0BDB"/>
    <w:rsid w:val="002C5E16"/>
    <w:rsid w:val="002D3D23"/>
    <w:rsid w:val="002D467D"/>
    <w:rsid w:val="002D4EAB"/>
    <w:rsid w:val="002D5068"/>
    <w:rsid w:val="002E3701"/>
    <w:rsid w:val="002F062E"/>
    <w:rsid w:val="002F276D"/>
    <w:rsid w:val="002F5BB0"/>
    <w:rsid w:val="00302DD5"/>
    <w:rsid w:val="00304FC3"/>
    <w:rsid w:val="003065AF"/>
    <w:rsid w:val="003100B9"/>
    <w:rsid w:val="003129C7"/>
    <w:rsid w:val="00312C5B"/>
    <w:rsid w:val="00315D4E"/>
    <w:rsid w:val="003166FC"/>
    <w:rsid w:val="00317657"/>
    <w:rsid w:val="00317AA8"/>
    <w:rsid w:val="00320E20"/>
    <w:rsid w:val="00324B49"/>
    <w:rsid w:val="00327B88"/>
    <w:rsid w:val="003327CF"/>
    <w:rsid w:val="003330EF"/>
    <w:rsid w:val="00334C8B"/>
    <w:rsid w:val="00336123"/>
    <w:rsid w:val="003366F2"/>
    <w:rsid w:val="003379B2"/>
    <w:rsid w:val="0034006D"/>
    <w:rsid w:val="00341EAC"/>
    <w:rsid w:val="003425E8"/>
    <w:rsid w:val="00343558"/>
    <w:rsid w:val="0034642A"/>
    <w:rsid w:val="003479EF"/>
    <w:rsid w:val="00347CEE"/>
    <w:rsid w:val="00350988"/>
    <w:rsid w:val="0035287E"/>
    <w:rsid w:val="00354879"/>
    <w:rsid w:val="003572C1"/>
    <w:rsid w:val="00361921"/>
    <w:rsid w:val="00363268"/>
    <w:rsid w:val="00364598"/>
    <w:rsid w:val="00365F5C"/>
    <w:rsid w:val="00366FF7"/>
    <w:rsid w:val="0036722A"/>
    <w:rsid w:val="00371373"/>
    <w:rsid w:val="00371BCD"/>
    <w:rsid w:val="00372072"/>
    <w:rsid w:val="00375559"/>
    <w:rsid w:val="00375CC9"/>
    <w:rsid w:val="00376683"/>
    <w:rsid w:val="00381E6B"/>
    <w:rsid w:val="00382749"/>
    <w:rsid w:val="00383658"/>
    <w:rsid w:val="00383EC6"/>
    <w:rsid w:val="003848C5"/>
    <w:rsid w:val="00384BD0"/>
    <w:rsid w:val="00387746"/>
    <w:rsid w:val="0039115E"/>
    <w:rsid w:val="00392323"/>
    <w:rsid w:val="00395F95"/>
    <w:rsid w:val="003A010C"/>
    <w:rsid w:val="003A2AEA"/>
    <w:rsid w:val="003A2CDE"/>
    <w:rsid w:val="003A35B1"/>
    <w:rsid w:val="003A4936"/>
    <w:rsid w:val="003A4F07"/>
    <w:rsid w:val="003A614E"/>
    <w:rsid w:val="003A6E0C"/>
    <w:rsid w:val="003A7B7D"/>
    <w:rsid w:val="003B002A"/>
    <w:rsid w:val="003B094A"/>
    <w:rsid w:val="003B1D3F"/>
    <w:rsid w:val="003B3AD3"/>
    <w:rsid w:val="003B4371"/>
    <w:rsid w:val="003B5CCC"/>
    <w:rsid w:val="003B7DDD"/>
    <w:rsid w:val="003C0946"/>
    <w:rsid w:val="003C0EBF"/>
    <w:rsid w:val="003C204F"/>
    <w:rsid w:val="003C21AA"/>
    <w:rsid w:val="003C27BF"/>
    <w:rsid w:val="003C421B"/>
    <w:rsid w:val="003C7894"/>
    <w:rsid w:val="003D4B98"/>
    <w:rsid w:val="003D612F"/>
    <w:rsid w:val="003D625D"/>
    <w:rsid w:val="003D6360"/>
    <w:rsid w:val="003D6DA6"/>
    <w:rsid w:val="003E0264"/>
    <w:rsid w:val="003E0A83"/>
    <w:rsid w:val="003E1970"/>
    <w:rsid w:val="003E38E9"/>
    <w:rsid w:val="003E66F8"/>
    <w:rsid w:val="003E687C"/>
    <w:rsid w:val="003F2E48"/>
    <w:rsid w:val="00400881"/>
    <w:rsid w:val="00401340"/>
    <w:rsid w:val="00403D82"/>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1627"/>
    <w:rsid w:val="004A2ED0"/>
    <w:rsid w:val="004A47B5"/>
    <w:rsid w:val="004A4BE4"/>
    <w:rsid w:val="004A70C5"/>
    <w:rsid w:val="004B0571"/>
    <w:rsid w:val="004B10AF"/>
    <w:rsid w:val="004B20FB"/>
    <w:rsid w:val="004B2569"/>
    <w:rsid w:val="004B36A9"/>
    <w:rsid w:val="004B4491"/>
    <w:rsid w:val="004C2260"/>
    <w:rsid w:val="004C3067"/>
    <w:rsid w:val="004C32C6"/>
    <w:rsid w:val="004C4232"/>
    <w:rsid w:val="004C49F7"/>
    <w:rsid w:val="004C69C6"/>
    <w:rsid w:val="004C69F8"/>
    <w:rsid w:val="004D038F"/>
    <w:rsid w:val="004D3445"/>
    <w:rsid w:val="004D3A60"/>
    <w:rsid w:val="004D5795"/>
    <w:rsid w:val="004E0A90"/>
    <w:rsid w:val="004E2D97"/>
    <w:rsid w:val="004E347D"/>
    <w:rsid w:val="004E3B13"/>
    <w:rsid w:val="004E554F"/>
    <w:rsid w:val="004E6B5F"/>
    <w:rsid w:val="004F2195"/>
    <w:rsid w:val="004F3EC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5868"/>
    <w:rsid w:val="00523C07"/>
    <w:rsid w:val="00524619"/>
    <w:rsid w:val="005257F0"/>
    <w:rsid w:val="005267E9"/>
    <w:rsid w:val="00527ADB"/>
    <w:rsid w:val="00531EEE"/>
    <w:rsid w:val="00533C6F"/>
    <w:rsid w:val="00533CF4"/>
    <w:rsid w:val="0053566D"/>
    <w:rsid w:val="005368D7"/>
    <w:rsid w:val="005376EF"/>
    <w:rsid w:val="00537B59"/>
    <w:rsid w:val="0054318E"/>
    <w:rsid w:val="00546C5C"/>
    <w:rsid w:val="00547640"/>
    <w:rsid w:val="00557302"/>
    <w:rsid w:val="00560DB6"/>
    <w:rsid w:val="00561314"/>
    <w:rsid w:val="00561681"/>
    <w:rsid w:val="00561CEB"/>
    <w:rsid w:val="00571D6C"/>
    <w:rsid w:val="00572689"/>
    <w:rsid w:val="00574CA6"/>
    <w:rsid w:val="00575A5B"/>
    <w:rsid w:val="00581498"/>
    <w:rsid w:val="0058354E"/>
    <w:rsid w:val="00585015"/>
    <w:rsid w:val="0058642C"/>
    <w:rsid w:val="00587585"/>
    <w:rsid w:val="00587C45"/>
    <w:rsid w:val="00593E2C"/>
    <w:rsid w:val="00594D13"/>
    <w:rsid w:val="00596EC1"/>
    <w:rsid w:val="005A09DD"/>
    <w:rsid w:val="005A2DDF"/>
    <w:rsid w:val="005A6216"/>
    <w:rsid w:val="005A628B"/>
    <w:rsid w:val="005A6648"/>
    <w:rsid w:val="005B05F9"/>
    <w:rsid w:val="005B33C3"/>
    <w:rsid w:val="005B3C7B"/>
    <w:rsid w:val="005B402F"/>
    <w:rsid w:val="005B77E7"/>
    <w:rsid w:val="005C1E2B"/>
    <w:rsid w:val="005C42E8"/>
    <w:rsid w:val="005C647C"/>
    <w:rsid w:val="005C6801"/>
    <w:rsid w:val="005C69EC"/>
    <w:rsid w:val="005D1EFC"/>
    <w:rsid w:val="005D6D94"/>
    <w:rsid w:val="005D78C0"/>
    <w:rsid w:val="005E2825"/>
    <w:rsid w:val="005E66BE"/>
    <w:rsid w:val="00600934"/>
    <w:rsid w:val="00601B5C"/>
    <w:rsid w:val="0060353D"/>
    <w:rsid w:val="0060478D"/>
    <w:rsid w:val="00605852"/>
    <w:rsid w:val="00607F76"/>
    <w:rsid w:val="006115F5"/>
    <w:rsid w:val="00611845"/>
    <w:rsid w:val="006123E0"/>
    <w:rsid w:val="00627A0C"/>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7667"/>
    <w:rsid w:val="00647999"/>
    <w:rsid w:val="00651709"/>
    <w:rsid w:val="006558A7"/>
    <w:rsid w:val="00656D44"/>
    <w:rsid w:val="00660A5D"/>
    <w:rsid w:val="00660B81"/>
    <w:rsid w:val="0066128F"/>
    <w:rsid w:val="0066177B"/>
    <w:rsid w:val="00665EF8"/>
    <w:rsid w:val="006672AE"/>
    <w:rsid w:val="006779EB"/>
    <w:rsid w:val="00680FF7"/>
    <w:rsid w:val="00682F5F"/>
    <w:rsid w:val="0068511C"/>
    <w:rsid w:val="00685B9F"/>
    <w:rsid w:val="00685D78"/>
    <w:rsid w:val="006865FC"/>
    <w:rsid w:val="00694C57"/>
    <w:rsid w:val="006970DA"/>
    <w:rsid w:val="0069719F"/>
    <w:rsid w:val="006A0506"/>
    <w:rsid w:val="006A39D1"/>
    <w:rsid w:val="006A453B"/>
    <w:rsid w:val="006B0652"/>
    <w:rsid w:val="006B0A94"/>
    <w:rsid w:val="006C2D10"/>
    <w:rsid w:val="006C388F"/>
    <w:rsid w:val="006D0532"/>
    <w:rsid w:val="006D28F5"/>
    <w:rsid w:val="006D297D"/>
    <w:rsid w:val="006D2B1F"/>
    <w:rsid w:val="006E1346"/>
    <w:rsid w:val="006E1E06"/>
    <w:rsid w:val="006E2F17"/>
    <w:rsid w:val="006E4937"/>
    <w:rsid w:val="006F20C3"/>
    <w:rsid w:val="006F2F31"/>
    <w:rsid w:val="006F2FAC"/>
    <w:rsid w:val="00703721"/>
    <w:rsid w:val="00706898"/>
    <w:rsid w:val="00706B5D"/>
    <w:rsid w:val="00707387"/>
    <w:rsid w:val="0070778D"/>
    <w:rsid w:val="00711073"/>
    <w:rsid w:val="00712E6C"/>
    <w:rsid w:val="0071305A"/>
    <w:rsid w:val="007143D2"/>
    <w:rsid w:val="00716392"/>
    <w:rsid w:val="00717A4F"/>
    <w:rsid w:val="00724507"/>
    <w:rsid w:val="00726812"/>
    <w:rsid w:val="00730A03"/>
    <w:rsid w:val="007315BD"/>
    <w:rsid w:val="0073588C"/>
    <w:rsid w:val="0073657F"/>
    <w:rsid w:val="00736986"/>
    <w:rsid w:val="007373BE"/>
    <w:rsid w:val="00737954"/>
    <w:rsid w:val="00742E43"/>
    <w:rsid w:val="00743CE3"/>
    <w:rsid w:val="007457C5"/>
    <w:rsid w:val="00745F0A"/>
    <w:rsid w:val="0074623C"/>
    <w:rsid w:val="00750A27"/>
    <w:rsid w:val="007540AB"/>
    <w:rsid w:val="007578D6"/>
    <w:rsid w:val="007612C7"/>
    <w:rsid w:val="0076346E"/>
    <w:rsid w:val="0077044F"/>
    <w:rsid w:val="00773018"/>
    <w:rsid w:val="00776269"/>
    <w:rsid w:val="00776784"/>
    <w:rsid w:val="00784DDB"/>
    <w:rsid w:val="00784FB6"/>
    <w:rsid w:val="007866A9"/>
    <w:rsid w:val="00790667"/>
    <w:rsid w:val="00790CFD"/>
    <w:rsid w:val="00791BD9"/>
    <w:rsid w:val="007954B2"/>
    <w:rsid w:val="007963B9"/>
    <w:rsid w:val="00796DC2"/>
    <w:rsid w:val="007A2366"/>
    <w:rsid w:val="007B2207"/>
    <w:rsid w:val="007B3C55"/>
    <w:rsid w:val="007B630A"/>
    <w:rsid w:val="007B6D2A"/>
    <w:rsid w:val="007B7E71"/>
    <w:rsid w:val="007C097E"/>
    <w:rsid w:val="007C2B76"/>
    <w:rsid w:val="007C3670"/>
    <w:rsid w:val="007C436D"/>
    <w:rsid w:val="007C4FBE"/>
    <w:rsid w:val="007C54F3"/>
    <w:rsid w:val="007C59E8"/>
    <w:rsid w:val="007C7B02"/>
    <w:rsid w:val="007C7EEE"/>
    <w:rsid w:val="007D08A4"/>
    <w:rsid w:val="007D235D"/>
    <w:rsid w:val="007D33B1"/>
    <w:rsid w:val="007D6262"/>
    <w:rsid w:val="007D6D90"/>
    <w:rsid w:val="007D71C1"/>
    <w:rsid w:val="007E02CB"/>
    <w:rsid w:val="007E0493"/>
    <w:rsid w:val="007E536B"/>
    <w:rsid w:val="007F2565"/>
    <w:rsid w:val="007F2CC2"/>
    <w:rsid w:val="007F3464"/>
    <w:rsid w:val="007F3B53"/>
    <w:rsid w:val="007F46DD"/>
    <w:rsid w:val="007F5A68"/>
    <w:rsid w:val="007F7730"/>
    <w:rsid w:val="007F7F21"/>
    <w:rsid w:val="00802F4D"/>
    <w:rsid w:val="008054D9"/>
    <w:rsid w:val="00806889"/>
    <w:rsid w:val="00806E51"/>
    <w:rsid w:val="00814373"/>
    <w:rsid w:val="008145B7"/>
    <w:rsid w:val="00821F49"/>
    <w:rsid w:val="0082325D"/>
    <w:rsid w:val="00825AE7"/>
    <w:rsid w:val="00826799"/>
    <w:rsid w:val="00831CEB"/>
    <w:rsid w:val="008330F8"/>
    <w:rsid w:val="00835EA1"/>
    <w:rsid w:val="00837A21"/>
    <w:rsid w:val="00841B36"/>
    <w:rsid w:val="00841C53"/>
    <w:rsid w:val="00843405"/>
    <w:rsid w:val="00844C91"/>
    <w:rsid w:val="00845730"/>
    <w:rsid w:val="0085225F"/>
    <w:rsid w:val="00855357"/>
    <w:rsid w:val="008611FD"/>
    <w:rsid w:val="00862515"/>
    <w:rsid w:val="0086316C"/>
    <w:rsid w:val="00866332"/>
    <w:rsid w:val="008737AE"/>
    <w:rsid w:val="00874D0D"/>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77AF"/>
    <w:rsid w:val="008A0586"/>
    <w:rsid w:val="008A7F45"/>
    <w:rsid w:val="008B033A"/>
    <w:rsid w:val="008B0881"/>
    <w:rsid w:val="008B2009"/>
    <w:rsid w:val="008B3EFD"/>
    <w:rsid w:val="008B571C"/>
    <w:rsid w:val="008B59A7"/>
    <w:rsid w:val="008B6E03"/>
    <w:rsid w:val="008B7483"/>
    <w:rsid w:val="008B7D65"/>
    <w:rsid w:val="008C094C"/>
    <w:rsid w:val="008C1B20"/>
    <w:rsid w:val="008C6202"/>
    <w:rsid w:val="008C6BC7"/>
    <w:rsid w:val="008C6EA8"/>
    <w:rsid w:val="008D3294"/>
    <w:rsid w:val="008D34A2"/>
    <w:rsid w:val="008D4C6B"/>
    <w:rsid w:val="008D61D2"/>
    <w:rsid w:val="008D681B"/>
    <w:rsid w:val="008E3F66"/>
    <w:rsid w:val="008E5225"/>
    <w:rsid w:val="008E5C62"/>
    <w:rsid w:val="008E6A94"/>
    <w:rsid w:val="008F0A6C"/>
    <w:rsid w:val="008F11BB"/>
    <w:rsid w:val="008F37EA"/>
    <w:rsid w:val="008F609C"/>
    <w:rsid w:val="00901C45"/>
    <w:rsid w:val="0090284C"/>
    <w:rsid w:val="00903134"/>
    <w:rsid w:val="0090334E"/>
    <w:rsid w:val="0090454C"/>
    <w:rsid w:val="00904CC2"/>
    <w:rsid w:val="00905A51"/>
    <w:rsid w:val="009100DB"/>
    <w:rsid w:val="009116EF"/>
    <w:rsid w:val="009134A7"/>
    <w:rsid w:val="009151C4"/>
    <w:rsid w:val="00915D6D"/>
    <w:rsid w:val="00916DE7"/>
    <w:rsid w:val="00917D9E"/>
    <w:rsid w:val="00917EC4"/>
    <w:rsid w:val="00920564"/>
    <w:rsid w:val="00922721"/>
    <w:rsid w:val="00925F62"/>
    <w:rsid w:val="00926B96"/>
    <w:rsid w:val="00927DB3"/>
    <w:rsid w:val="009326BA"/>
    <w:rsid w:val="00936A27"/>
    <w:rsid w:val="00937425"/>
    <w:rsid w:val="00937789"/>
    <w:rsid w:val="00937D00"/>
    <w:rsid w:val="00941B61"/>
    <w:rsid w:val="00942395"/>
    <w:rsid w:val="00943BE7"/>
    <w:rsid w:val="00944496"/>
    <w:rsid w:val="0094552D"/>
    <w:rsid w:val="00952FC3"/>
    <w:rsid w:val="0095418C"/>
    <w:rsid w:val="00954667"/>
    <w:rsid w:val="00954E19"/>
    <w:rsid w:val="00955BC2"/>
    <w:rsid w:val="009610CE"/>
    <w:rsid w:val="00964CB5"/>
    <w:rsid w:val="00965153"/>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C02D0"/>
    <w:rsid w:val="009C17AF"/>
    <w:rsid w:val="009C1FCB"/>
    <w:rsid w:val="009C35D3"/>
    <w:rsid w:val="009C4D97"/>
    <w:rsid w:val="009C4EDF"/>
    <w:rsid w:val="009C6105"/>
    <w:rsid w:val="009C62F8"/>
    <w:rsid w:val="009C7328"/>
    <w:rsid w:val="009C7D1F"/>
    <w:rsid w:val="009D0B69"/>
    <w:rsid w:val="009D1EF3"/>
    <w:rsid w:val="009D3BA9"/>
    <w:rsid w:val="009D4832"/>
    <w:rsid w:val="009E037C"/>
    <w:rsid w:val="009E2792"/>
    <w:rsid w:val="009E2F13"/>
    <w:rsid w:val="009E308D"/>
    <w:rsid w:val="009E3519"/>
    <w:rsid w:val="009E4BD3"/>
    <w:rsid w:val="009E53EB"/>
    <w:rsid w:val="009E6BD6"/>
    <w:rsid w:val="009E776C"/>
    <w:rsid w:val="009F0415"/>
    <w:rsid w:val="009F3C67"/>
    <w:rsid w:val="009F4B63"/>
    <w:rsid w:val="009F5220"/>
    <w:rsid w:val="009F5B0D"/>
    <w:rsid w:val="00A02729"/>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4193"/>
    <w:rsid w:val="00A25417"/>
    <w:rsid w:val="00A267B8"/>
    <w:rsid w:val="00A30093"/>
    <w:rsid w:val="00A30318"/>
    <w:rsid w:val="00A31AD9"/>
    <w:rsid w:val="00A31D47"/>
    <w:rsid w:val="00A33430"/>
    <w:rsid w:val="00A341AC"/>
    <w:rsid w:val="00A37ACF"/>
    <w:rsid w:val="00A40305"/>
    <w:rsid w:val="00A46D07"/>
    <w:rsid w:val="00A46F40"/>
    <w:rsid w:val="00A478C6"/>
    <w:rsid w:val="00A4794A"/>
    <w:rsid w:val="00A53846"/>
    <w:rsid w:val="00A56A5C"/>
    <w:rsid w:val="00A56BA6"/>
    <w:rsid w:val="00A57A9A"/>
    <w:rsid w:val="00A61F74"/>
    <w:rsid w:val="00A647CF"/>
    <w:rsid w:val="00A65D5F"/>
    <w:rsid w:val="00A66077"/>
    <w:rsid w:val="00A7219D"/>
    <w:rsid w:val="00A72858"/>
    <w:rsid w:val="00A775FF"/>
    <w:rsid w:val="00A81E36"/>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3DF"/>
    <w:rsid w:val="00AA5A81"/>
    <w:rsid w:val="00AB1C4E"/>
    <w:rsid w:val="00AB3085"/>
    <w:rsid w:val="00AB30EF"/>
    <w:rsid w:val="00AB3361"/>
    <w:rsid w:val="00AB6AE5"/>
    <w:rsid w:val="00AB743A"/>
    <w:rsid w:val="00AB7AA1"/>
    <w:rsid w:val="00AC19FC"/>
    <w:rsid w:val="00AC282C"/>
    <w:rsid w:val="00AC3F8D"/>
    <w:rsid w:val="00AC42B1"/>
    <w:rsid w:val="00AC434A"/>
    <w:rsid w:val="00AC53BC"/>
    <w:rsid w:val="00AC630B"/>
    <w:rsid w:val="00AC7043"/>
    <w:rsid w:val="00AD02ED"/>
    <w:rsid w:val="00AD11A4"/>
    <w:rsid w:val="00AD4324"/>
    <w:rsid w:val="00AD46C9"/>
    <w:rsid w:val="00AE1FA5"/>
    <w:rsid w:val="00AE2723"/>
    <w:rsid w:val="00AE4373"/>
    <w:rsid w:val="00AE7296"/>
    <w:rsid w:val="00AF0F91"/>
    <w:rsid w:val="00AF205A"/>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663"/>
    <w:rsid w:val="00B14C88"/>
    <w:rsid w:val="00B1526E"/>
    <w:rsid w:val="00B168FB"/>
    <w:rsid w:val="00B17901"/>
    <w:rsid w:val="00B20522"/>
    <w:rsid w:val="00B23056"/>
    <w:rsid w:val="00B23295"/>
    <w:rsid w:val="00B241D3"/>
    <w:rsid w:val="00B3255A"/>
    <w:rsid w:val="00B32A86"/>
    <w:rsid w:val="00B333F0"/>
    <w:rsid w:val="00B367A8"/>
    <w:rsid w:val="00B36E94"/>
    <w:rsid w:val="00B40BE0"/>
    <w:rsid w:val="00B41A87"/>
    <w:rsid w:val="00B42068"/>
    <w:rsid w:val="00B43B4C"/>
    <w:rsid w:val="00B44866"/>
    <w:rsid w:val="00B451E1"/>
    <w:rsid w:val="00B46BB8"/>
    <w:rsid w:val="00B46D36"/>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0D97"/>
    <w:rsid w:val="00B83F60"/>
    <w:rsid w:val="00B8419A"/>
    <w:rsid w:val="00B85551"/>
    <w:rsid w:val="00B86067"/>
    <w:rsid w:val="00B8665B"/>
    <w:rsid w:val="00B86C65"/>
    <w:rsid w:val="00B91179"/>
    <w:rsid w:val="00B92C4C"/>
    <w:rsid w:val="00B94084"/>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52C6"/>
    <w:rsid w:val="00BC634E"/>
    <w:rsid w:val="00BC65D4"/>
    <w:rsid w:val="00BD0115"/>
    <w:rsid w:val="00BD0374"/>
    <w:rsid w:val="00BD1CA6"/>
    <w:rsid w:val="00BD267A"/>
    <w:rsid w:val="00BD4733"/>
    <w:rsid w:val="00BD580A"/>
    <w:rsid w:val="00BD68EA"/>
    <w:rsid w:val="00BE1CA6"/>
    <w:rsid w:val="00BE3D12"/>
    <w:rsid w:val="00BF4A0B"/>
    <w:rsid w:val="00BF5F7B"/>
    <w:rsid w:val="00BF68F4"/>
    <w:rsid w:val="00C0233C"/>
    <w:rsid w:val="00C03765"/>
    <w:rsid w:val="00C128C6"/>
    <w:rsid w:val="00C137C8"/>
    <w:rsid w:val="00C13C52"/>
    <w:rsid w:val="00C159AF"/>
    <w:rsid w:val="00C16FC8"/>
    <w:rsid w:val="00C172C7"/>
    <w:rsid w:val="00C17405"/>
    <w:rsid w:val="00C1761B"/>
    <w:rsid w:val="00C21986"/>
    <w:rsid w:val="00C22801"/>
    <w:rsid w:val="00C2386E"/>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4A46"/>
    <w:rsid w:val="00C55B6A"/>
    <w:rsid w:val="00C5602B"/>
    <w:rsid w:val="00C60FAA"/>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529"/>
    <w:rsid w:val="00CA5E96"/>
    <w:rsid w:val="00CA6A23"/>
    <w:rsid w:val="00CA6E75"/>
    <w:rsid w:val="00CA79D9"/>
    <w:rsid w:val="00CB15E7"/>
    <w:rsid w:val="00CB43F5"/>
    <w:rsid w:val="00CB5069"/>
    <w:rsid w:val="00CB5CDC"/>
    <w:rsid w:val="00CC0589"/>
    <w:rsid w:val="00CC4172"/>
    <w:rsid w:val="00CC6CD0"/>
    <w:rsid w:val="00CC7FEE"/>
    <w:rsid w:val="00CD116F"/>
    <w:rsid w:val="00CD1510"/>
    <w:rsid w:val="00CD17D2"/>
    <w:rsid w:val="00CD19EF"/>
    <w:rsid w:val="00CD31BB"/>
    <w:rsid w:val="00CD33CB"/>
    <w:rsid w:val="00CD33DF"/>
    <w:rsid w:val="00CD40C5"/>
    <w:rsid w:val="00CD5FE1"/>
    <w:rsid w:val="00CD7317"/>
    <w:rsid w:val="00CE270E"/>
    <w:rsid w:val="00CE3041"/>
    <w:rsid w:val="00CE3FB1"/>
    <w:rsid w:val="00CE417A"/>
    <w:rsid w:val="00CE4E00"/>
    <w:rsid w:val="00CE5817"/>
    <w:rsid w:val="00CF0876"/>
    <w:rsid w:val="00CF1B9A"/>
    <w:rsid w:val="00CF1FA7"/>
    <w:rsid w:val="00CF22FB"/>
    <w:rsid w:val="00CF2541"/>
    <w:rsid w:val="00CF2669"/>
    <w:rsid w:val="00CF381C"/>
    <w:rsid w:val="00CF3ADF"/>
    <w:rsid w:val="00CF5190"/>
    <w:rsid w:val="00D01080"/>
    <w:rsid w:val="00D01D78"/>
    <w:rsid w:val="00D03DFF"/>
    <w:rsid w:val="00D0495F"/>
    <w:rsid w:val="00D06625"/>
    <w:rsid w:val="00D11E1D"/>
    <w:rsid w:val="00D13217"/>
    <w:rsid w:val="00D1391E"/>
    <w:rsid w:val="00D154B2"/>
    <w:rsid w:val="00D16452"/>
    <w:rsid w:val="00D2216A"/>
    <w:rsid w:val="00D23965"/>
    <w:rsid w:val="00D30278"/>
    <w:rsid w:val="00D324B2"/>
    <w:rsid w:val="00D32555"/>
    <w:rsid w:val="00D330CE"/>
    <w:rsid w:val="00D34323"/>
    <w:rsid w:val="00D3773D"/>
    <w:rsid w:val="00D37D60"/>
    <w:rsid w:val="00D441E9"/>
    <w:rsid w:val="00D449E8"/>
    <w:rsid w:val="00D460B7"/>
    <w:rsid w:val="00D46B5D"/>
    <w:rsid w:val="00D47853"/>
    <w:rsid w:val="00D542D4"/>
    <w:rsid w:val="00D604C5"/>
    <w:rsid w:val="00D60D09"/>
    <w:rsid w:val="00D646CC"/>
    <w:rsid w:val="00D647B6"/>
    <w:rsid w:val="00D66325"/>
    <w:rsid w:val="00D66811"/>
    <w:rsid w:val="00D677C2"/>
    <w:rsid w:val="00D67FEF"/>
    <w:rsid w:val="00D7041E"/>
    <w:rsid w:val="00D70EE6"/>
    <w:rsid w:val="00D71EC9"/>
    <w:rsid w:val="00D731DC"/>
    <w:rsid w:val="00D736A7"/>
    <w:rsid w:val="00D7431C"/>
    <w:rsid w:val="00D74B0A"/>
    <w:rsid w:val="00D76509"/>
    <w:rsid w:val="00D81844"/>
    <w:rsid w:val="00D81C7E"/>
    <w:rsid w:val="00D82393"/>
    <w:rsid w:val="00D82DA0"/>
    <w:rsid w:val="00D83F45"/>
    <w:rsid w:val="00D85163"/>
    <w:rsid w:val="00D92D60"/>
    <w:rsid w:val="00D92D9B"/>
    <w:rsid w:val="00D94C55"/>
    <w:rsid w:val="00D94F1C"/>
    <w:rsid w:val="00DA3480"/>
    <w:rsid w:val="00DA362E"/>
    <w:rsid w:val="00DA54D2"/>
    <w:rsid w:val="00DA5DC5"/>
    <w:rsid w:val="00DB043C"/>
    <w:rsid w:val="00DB3CFF"/>
    <w:rsid w:val="00DB449E"/>
    <w:rsid w:val="00DB5740"/>
    <w:rsid w:val="00DB5A1F"/>
    <w:rsid w:val="00DC1578"/>
    <w:rsid w:val="00DC1ABA"/>
    <w:rsid w:val="00DC1DFE"/>
    <w:rsid w:val="00DC1EF0"/>
    <w:rsid w:val="00DD1B7E"/>
    <w:rsid w:val="00DD2642"/>
    <w:rsid w:val="00DD2F54"/>
    <w:rsid w:val="00DD5C6D"/>
    <w:rsid w:val="00DE11BF"/>
    <w:rsid w:val="00DE30BE"/>
    <w:rsid w:val="00DE5087"/>
    <w:rsid w:val="00DE5C27"/>
    <w:rsid w:val="00DF297D"/>
    <w:rsid w:val="00DF3098"/>
    <w:rsid w:val="00DF363E"/>
    <w:rsid w:val="00DF36C8"/>
    <w:rsid w:val="00DF4DC8"/>
    <w:rsid w:val="00DF68FB"/>
    <w:rsid w:val="00E00D5D"/>
    <w:rsid w:val="00E0217E"/>
    <w:rsid w:val="00E0601A"/>
    <w:rsid w:val="00E06A23"/>
    <w:rsid w:val="00E100A3"/>
    <w:rsid w:val="00E10844"/>
    <w:rsid w:val="00E11A43"/>
    <w:rsid w:val="00E13B46"/>
    <w:rsid w:val="00E13F84"/>
    <w:rsid w:val="00E143A9"/>
    <w:rsid w:val="00E1608B"/>
    <w:rsid w:val="00E166B2"/>
    <w:rsid w:val="00E16C3B"/>
    <w:rsid w:val="00E200A8"/>
    <w:rsid w:val="00E2160F"/>
    <w:rsid w:val="00E217A2"/>
    <w:rsid w:val="00E22305"/>
    <w:rsid w:val="00E250CB"/>
    <w:rsid w:val="00E2517F"/>
    <w:rsid w:val="00E34CF4"/>
    <w:rsid w:val="00E35306"/>
    <w:rsid w:val="00E41F9E"/>
    <w:rsid w:val="00E42A51"/>
    <w:rsid w:val="00E431BB"/>
    <w:rsid w:val="00E43987"/>
    <w:rsid w:val="00E46142"/>
    <w:rsid w:val="00E46312"/>
    <w:rsid w:val="00E508D4"/>
    <w:rsid w:val="00E56107"/>
    <w:rsid w:val="00E56E73"/>
    <w:rsid w:val="00E57477"/>
    <w:rsid w:val="00E604A2"/>
    <w:rsid w:val="00E612F6"/>
    <w:rsid w:val="00E62B7D"/>
    <w:rsid w:val="00E63CF7"/>
    <w:rsid w:val="00E6461F"/>
    <w:rsid w:val="00E66831"/>
    <w:rsid w:val="00E67F2A"/>
    <w:rsid w:val="00E71B09"/>
    <w:rsid w:val="00E71EE5"/>
    <w:rsid w:val="00E8124B"/>
    <w:rsid w:val="00E8201C"/>
    <w:rsid w:val="00E824D1"/>
    <w:rsid w:val="00E85D02"/>
    <w:rsid w:val="00E8748C"/>
    <w:rsid w:val="00E94568"/>
    <w:rsid w:val="00E95EB5"/>
    <w:rsid w:val="00E9646C"/>
    <w:rsid w:val="00E96C9C"/>
    <w:rsid w:val="00EA49A5"/>
    <w:rsid w:val="00EA4F08"/>
    <w:rsid w:val="00EA5B25"/>
    <w:rsid w:val="00EA7CC3"/>
    <w:rsid w:val="00EA7D51"/>
    <w:rsid w:val="00EB24AA"/>
    <w:rsid w:val="00EB266D"/>
    <w:rsid w:val="00EB6B92"/>
    <w:rsid w:val="00EB6F91"/>
    <w:rsid w:val="00EB71BC"/>
    <w:rsid w:val="00EC6693"/>
    <w:rsid w:val="00EC7A99"/>
    <w:rsid w:val="00EC7C54"/>
    <w:rsid w:val="00EC7EC3"/>
    <w:rsid w:val="00ED10EA"/>
    <w:rsid w:val="00ED198C"/>
    <w:rsid w:val="00ED3434"/>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5EFB"/>
    <w:rsid w:val="00F604BF"/>
    <w:rsid w:val="00F61D66"/>
    <w:rsid w:val="00F63E18"/>
    <w:rsid w:val="00F643AF"/>
    <w:rsid w:val="00F65CFD"/>
    <w:rsid w:val="00F66159"/>
    <w:rsid w:val="00F67B98"/>
    <w:rsid w:val="00F73762"/>
    <w:rsid w:val="00F76E86"/>
    <w:rsid w:val="00F81AF8"/>
    <w:rsid w:val="00F836D8"/>
    <w:rsid w:val="00F927B3"/>
    <w:rsid w:val="00F92FF8"/>
    <w:rsid w:val="00F94F47"/>
    <w:rsid w:val="00F9545E"/>
    <w:rsid w:val="00F9582B"/>
    <w:rsid w:val="00F95B66"/>
    <w:rsid w:val="00F9640E"/>
    <w:rsid w:val="00FA0DA4"/>
    <w:rsid w:val="00FA449B"/>
    <w:rsid w:val="00FA4B49"/>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 w:type="paragraph" w:customStyle="1" w:styleId="xl88">
    <w:name w:val="xl88"/>
    <w:basedOn w:val="Normal"/>
    <w:rsid w:val="005D1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7030A0"/>
      <w:sz w:val="24"/>
      <w:szCs w:val="24"/>
    </w:rPr>
  </w:style>
  <w:style w:type="paragraph" w:customStyle="1" w:styleId="xl89">
    <w:name w:val="xl89"/>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0">
    <w:name w:val="xl90"/>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1">
    <w:name w:val="xl91"/>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2">
    <w:name w:val="xl92"/>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3">
    <w:name w:val="xl93"/>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4">
    <w:name w:val="xl94"/>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5">
    <w:name w:val="xl95"/>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96">
    <w:name w:val="xl96"/>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7030A0"/>
      <w:sz w:val="16"/>
      <w:szCs w:val="16"/>
    </w:rPr>
  </w:style>
  <w:style w:type="paragraph" w:customStyle="1" w:styleId="xl97">
    <w:name w:val="xl97"/>
    <w:basedOn w:val="Normal"/>
    <w:rsid w:val="005D1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98">
    <w:name w:val="xl98"/>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9">
    <w:name w:val="xl99"/>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0">
    <w:name w:val="xl100"/>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1">
    <w:name w:val="xl101"/>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3">
    <w:name w:val="xl103"/>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4">
    <w:name w:val="xl104"/>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5">
    <w:name w:val="xl105"/>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6">
    <w:name w:val="xl106"/>
    <w:basedOn w:val="Normal"/>
    <w:rsid w:val="005D1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7">
    <w:name w:val="xl107"/>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Normal"/>
    <w:rsid w:val="005D1EF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5D1EF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5D1EF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 w:type="paragraph" w:customStyle="1" w:styleId="xl88">
    <w:name w:val="xl88"/>
    <w:basedOn w:val="Normal"/>
    <w:rsid w:val="005D1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7030A0"/>
      <w:sz w:val="24"/>
      <w:szCs w:val="24"/>
    </w:rPr>
  </w:style>
  <w:style w:type="paragraph" w:customStyle="1" w:styleId="xl89">
    <w:name w:val="xl89"/>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0">
    <w:name w:val="xl90"/>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1">
    <w:name w:val="xl91"/>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2">
    <w:name w:val="xl92"/>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3">
    <w:name w:val="xl93"/>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4">
    <w:name w:val="xl94"/>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5">
    <w:name w:val="xl95"/>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96">
    <w:name w:val="xl96"/>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7030A0"/>
      <w:sz w:val="16"/>
      <w:szCs w:val="16"/>
    </w:rPr>
  </w:style>
  <w:style w:type="paragraph" w:customStyle="1" w:styleId="xl97">
    <w:name w:val="xl97"/>
    <w:basedOn w:val="Normal"/>
    <w:rsid w:val="005D1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98">
    <w:name w:val="xl98"/>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9">
    <w:name w:val="xl99"/>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0">
    <w:name w:val="xl100"/>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1">
    <w:name w:val="xl101"/>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3">
    <w:name w:val="xl103"/>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4">
    <w:name w:val="xl104"/>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5">
    <w:name w:val="xl105"/>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6">
    <w:name w:val="xl106"/>
    <w:basedOn w:val="Normal"/>
    <w:rsid w:val="005D1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7">
    <w:name w:val="xl107"/>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Normal"/>
    <w:rsid w:val="005D1EF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5D1EF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5D1EF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83263021">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792030">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05815747">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750393888">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06">
      <w:bodyDiv w:val="1"/>
      <w:marLeft w:val="0"/>
      <w:marRight w:val="0"/>
      <w:marTop w:val="0"/>
      <w:marBottom w:val="0"/>
      <w:divBdr>
        <w:top w:val="none" w:sz="0" w:space="0" w:color="auto"/>
        <w:left w:val="none" w:sz="0" w:space="0" w:color="auto"/>
        <w:bottom w:val="none" w:sz="0" w:space="0" w:color="auto"/>
        <w:right w:val="none" w:sz="0" w:space="0" w:color="auto"/>
      </w:divBdr>
    </w:div>
    <w:div w:id="1356809445">
      <w:bodyDiv w:val="1"/>
      <w:marLeft w:val="0"/>
      <w:marRight w:val="0"/>
      <w:marTop w:val="0"/>
      <w:marBottom w:val="0"/>
      <w:divBdr>
        <w:top w:val="none" w:sz="0" w:space="0" w:color="auto"/>
        <w:left w:val="none" w:sz="0" w:space="0" w:color="auto"/>
        <w:bottom w:val="none" w:sz="0" w:space="0" w:color="auto"/>
        <w:right w:val="none" w:sz="0" w:space="0" w:color="auto"/>
      </w:divBdr>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97664463">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B028D-2106-4EF0-802D-6D3203BDD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1938</TotalTime>
  <Pages>147</Pages>
  <Words>33492</Words>
  <Characters>190905</Characters>
  <Application>Microsoft Office Word</Application>
  <DocSecurity>0</DocSecurity>
  <Lines>1590</Lines>
  <Paragraphs>447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223950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661</cp:revision>
  <cp:lastPrinted>2024-08-15T19:34:00Z</cp:lastPrinted>
  <dcterms:created xsi:type="dcterms:W3CDTF">2023-10-16T10:47:00Z</dcterms:created>
  <dcterms:modified xsi:type="dcterms:W3CDTF">2025-01-15T06:18:00Z</dcterms:modified>
</cp:coreProperties>
</file>