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77777777"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26FD6535"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7B13A3">
              <w:rPr>
                <w:rFonts w:asciiTheme="minorBidi" w:hAnsiTheme="minorBidi" w:hint="cs"/>
                <w:color w:val="000000"/>
                <w:sz w:val="32"/>
                <w:szCs w:val="32"/>
                <w:highlight w:val="yellow"/>
                <w:rtl/>
                <w:lang w:bidi="ar-IQ"/>
              </w:rPr>
              <w:t>19</w:t>
            </w:r>
            <w:r w:rsidRPr="00C22801">
              <w:rPr>
                <w:rFonts w:asciiTheme="minorBidi" w:hAnsiTheme="minorBidi"/>
                <w:color w:val="000000"/>
                <w:sz w:val="32"/>
                <w:szCs w:val="32"/>
                <w:highlight w:val="yellow"/>
                <w:rtl/>
                <w:lang w:bidi="ar-LB"/>
              </w:rPr>
              <w:t>/</w:t>
            </w:r>
            <w:r w:rsidR="005B6BD8">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0FAE093C" w:rsidR="00581498" w:rsidRPr="00422347" w:rsidRDefault="00581498" w:rsidP="000D71A4">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7B13A3">
              <w:rPr>
                <w:rFonts w:asciiTheme="minorBidi" w:hAnsiTheme="minorBidi" w:hint="cs"/>
                <w:b/>
                <w:bCs/>
                <w:color w:val="000000"/>
                <w:sz w:val="32"/>
                <w:szCs w:val="32"/>
                <w:rtl/>
                <w:lang w:bidi="ar-IQ"/>
              </w:rPr>
              <w:t>2</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7B13A3">
              <w:rPr>
                <w:rFonts w:asciiTheme="minorBidi" w:hAnsiTheme="minorBidi" w:hint="cs"/>
                <w:b/>
                <w:bCs/>
                <w:color w:val="000000"/>
                <w:sz w:val="32"/>
                <w:szCs w:val="32"/>
                <w:rtl/>
                <w:lang w:bidi="ar-IQ"/>
              </w:rPr>
              <w:t>2</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2C9A17D6" w:rsidR="00581498" w:rsidRPr="00B04413" w:rsidRDefault="00581498" w:rsidP="00312C5B">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5B6BD8">
              <w:rPr>
                <w:rFonts w:asciiTheme="minorBidi" w:hAnsiTheme="minorBidi" w:hint="cs"/>
                <w:b/>
                <w:bCs/>
                <w:color w:val="000000"/>
                <w:sz w:val="32"/>
                <w:szCs w:val="32"/>
                <w:rtl/>
                <w:lang w:bidi="ar-IQ"/>
              </w:rPr>
              <w:t>1</w:t>
            </w:r>
            <w:r w:rsidR="007B13A3">
              <w:rPr>
                <w:rFonts w:asciiTheme="minorBidi" w:hAnsiTheme="minorBidi" w:hint="cs"/>
                <w:b/>
                <w:bCs/>
                <w:color w:val="000000"/>
                <w:sz w:val="32"/>
                <w:szCs w:val="32"/>
                <w:rtl/>
                <w:lang w:bidi="ar-IQ"/>
              </w:rPr>
              <w:t>5</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C96CD"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736B5180" w:rsidR="00B367A8" w:rsidRPr="00212FFB" w:rsidRDefault="00B367A8" w:rsidP="00086CB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00945180">
              <w:rPr>
                <w:b/>
                <w:bCs/>
                <w:color w:val="000000"/>
                <w:spacing w:val="-2"/>
                <w:sz w:val="24"/>
                <w:szCs w:val="24"/>
              </w:rPr>
              <w:t>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2</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C1621">
              <w:fldChar w:fldCharType="begin"/>
            </w:r>
            <w:r w:rsidR="00DC1621">
              <w:instrText xml:space="preserve"> HYPERLINK "mailto:dg@kimadia.gov.iq" </w:instrText>
            </w:r>
            <w:r w:rsidR="00DC1621">
              <w:fldChar w:fldCharType="separate"/>
            </w:r>
            <w:r w:rsidR="00DB043C" w:rsidRPr="004F72A5">
              <w:rPr>
                <w:rStyle w:val="Hyperlink"/>
                <w:szCs w:val="24"/>
                <w:lang w:bidi="ar-IQ"/>
              </w:rPr>
              <w:t>dg@kimadia.gov.iq</w:t>
            </w:r>
            <w:r w:rsidR="00DC1621">
              <w:rPr>
                <w:rStyle w:val="Hyperlink"/>
                <w:szCs w:val="24"/>
                <w:lang w:bidi="ar-IQ"/>
              </w:rPr>
              <w:fldChar w:fldCharType="end"/>
            </w:r>
            <w:r w:rsidRPr="00212FFB">
              <w:rPr>
                <w:rFonts w:hint="cs"/>
                <w:color w:val="000000"/>
                <w:spacing w:val="-2"/>
                <w:szCs w:val="24"/>
                <w:rtl/>
              </w:rPr>
              <w:t xml:space="preserve"> والموقع الالكتروني لكيماديا</w:t>
            </w:r>
            <w:r w:rsidR="00DC1621">
              <w:fldChar w:fldCharType="begin"/>
            </w:r>
            <w:r w:rsidR="00DC1621">
              <w:instrText xml:space="preserve"> HYPERLINK "http://www.kimadia.gov.iq" </w:instrText>
            </w:r>
            <w:r w:rsidR="00DC1621">
              <w:fldChar w:fldCharType="separate"/>
            </w:r>
            <w:r w:rsidR="00DB043C" w:rsidRPr="004F72A5">
              <w:rPr>
                <w:rStyle w:val="Hyperlink"/>
                <w:spacing w:val="-2"/>
                <w:szCs w:val="24"/>
              </w:rPr>
              <w:t>www.kimadia.gov.iq</w:t>
            </w:r>
            <w:r w:rsidR="00DC1621">
              <w:rPr>
                <w:rStyle w:val="Hyperlink"/>
                <w:spacing w:val="-2"/>
                <w:szCs w:val="24"/>
              </w:rPr>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617F9D7C" w:rsidR="00B367A8" w:rsidRPr="00212FFB" w:rsidRDefault="00B367A8" w:rsidP="00CF381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3C264B">
              <w:rPr>
                <w:rFonts w:hint="cs"/>
                <w:sz w:val="24"/>
                <w:szCs w:val="24"/>
                <w:rtl/>
                <w:lang w:bidi="ar-IQ"/>
              </w:rPr>
              <w:t>19</w:t>
            </w:r>
            <w:r w:rsidRPr="00C22801">
              <w:rPr>
                <w:rFonts w:hint="cs"/>
                <w:sz w:val="24"/>
                <w:szCs w:val="24"/>
                <w:highlight w:val="yellow"/>
                <w:rtl/>
              </w:rPr>
              <w:t>/</w:t>
            </w:r>
            <w:r w:rsidR="00086CBE">
              <w:rPr>
                <w:rFonts w:hint="cs"/>
                <w:sz w:val="24"/>
                <w:szCs w:val="24"/>
                <w:highlight w:val="yellow"/>
                <w:rtl/>
                <w:lang w:bidi="ar-IQ"/>
              </w:rPr>
              <w:t>1</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729F7">
              <w:rPr>
                <w:rFonts w:hint="cs"/>
                <w:sz w:val="24"/>
                <w:szCs w:val="24"/>
                <w:rtl/>
                <w:lang w:bidi="ar-DZ"/>
              </w:rPr>
              <w:t>2</w:t>
            </w:r>
            <w:r w:rsidR="003C264B">
              <w:rPr>
                <w:rFonts w:hint="cs"/>
                <w:sz w:val="24"/>
                <w:szCs w:val="24"/>
                <w:rtl/>
                <w:lang w:bidi="ar-DZ"/>
              </w:rPr>
              <w:t>6</w:t>
            </w:r>
            <w:r w:rsidRPr="00C22801">
              <w:rPr>
                <w:rFonts w:hint="cs"/>
                <w:sz w:val="24"/>
                <w:szCs w:val="24"/>
                <w:highlight w:val="yellow"/>
                <w:rtl/>
                <w:lang w:bidi="ar-DZ"/>
              </w:rPr>
              <w:t xml:space="preserve">/ </w:t>
            </w:r>
            <w:r w:rsidR="00CF381C">
              <w:rPr>
                <w:rFonts w:hint="cs"/>
                <w:sz w:val="24"/>
                <w:szCs w:val="24"/>
                <w:highlight w:val="yellow"/>
                <w:rtl/>
                <w:lang w:bidi="ar-DZ"/>
              </w:rPr>
              <w:t>1</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3C264B">
              <w:rPr>
                <w:rFonts w:hint="cs"/>
                <w:color w:val="000000"/>
                <w:spacing w:val="-2"/>
                <w:sz w:val="24"/>
                <w:szCs w:val="24"/>
                <w:rtl/>
              </w:rPr>
              <w:t>2</w:t>
            </w:r>
            <w:r w:rsidRPr="00C22801">
              <w:rPr>
                <w:rFonts w:hint="cs"/>
                <w:color w:val="000000"/>
                <w:spacing w:val="-2"/>
                <w:sz w:val="24"/>
                <w:szCs w:val="24"/>
                <w:highlight w:val="yellow"/>
                <w:rtl/>
              </w:rPr>
              <w:t xml:space="preserve">/ </w:t>
            </w:r>
            <w:r w:rsidR="003C264B">
              <w:rPr>
                <w:rFonts w:hint="cs"/>
                <w:color w:val="000000"/>
                <w:spacing w:val="-2"/>
                <w:sz w:val="24"/>
                <w:szCs w:val="24"/>
                <w:highlight w:val="yellow"/>
                <w:rtl/>
              </w:rPr>
              <w:t>2</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6851BF78" w14:textId="77777777"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proofErr w:type="gramStart"/>
            <w:r w:rsidRPr="00212FFB">
              <w:rPr>
                <w:sz w:val="24"/>
                <w:szCs w:val="24"/>
              </w:rPr>
              <w:t xml:space="preserve">]   </w:t>
            </w:r>
            <w:proofErr w:type="gramEnd"/>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lastRenderedPageBreak/>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1B9F83C7" w14:textId="77777777" w:rsidR="00524619" w:rsidRDefault="00524619" w:rsidP="000124A3">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19F941F3" w:rsidR="00120DE8" w:rsidRPr="00120DE8" w:rsidRDefault="00120DE8" w:rsidP="00CF381C">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proofErr w:type="gramStart"/>
            <w:r w:rsidR="00CF381C">
              <w:rPr>
                <w:rFonts w:ascii="Arial" w:eastAsia="Times New Roman" w:hAnsi="Arial"/>
                <w:b/>
                <w:bCs/>
                <w:sz w:val="24"/>
                <w:szCs w:val="24"/>
                <w:u w:val="single"/>
              </w:rPr>
              <w:t>2</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proofErr w:type="gramEnd"/>
            <w:r w:rsidR="00CF381C">
              <w:rPr>
                <w:rFonts w:ascii="Arial" w:eastAsia="Times New Roman" w:hAnsi="Arial"/>
                <w:b/>
                <w:bCs/>
                <w:sz w:val="24"/>
                <w:szCs w:val="24"/>
                <w:u w:val="single"/>
              </w:rPr>
              <w:t>2025</w:t>
            </w:r>
            <w:r w:rsidR="00CF2ACA">
              <w:rPr>
                <w:rFonts w:ascii="Arial" w:eastAsia="Times New Roman" w:hAnsi="Arial"/>
                <w:b/>
                <w:bCs/>
                <w:sz w:val="24"/>
                <w:szCs w:val="24"/>
                <w:u w:val="single"/>
              </w:rPr>
              <w:t>A</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proofErr w:type="gramStart"/>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w:t>
            </w:r>
            <w:proofErr w:type="gramEnd"/>
            <w:r w:rsidRPr="00120DE8">
              <w:rPr>
                <w:rFonts w:ascii="Times New Roman" w:eastAsia="Times New Roman" w:hAnsi="Times New Roman" w:cs="Times New Roman"/>
                <w:b/>
                <w:bCs/>
                <w:sz w:val="24"/>
                <w:szCs w:val="24"/>
              </w:rPr>
              <w:t xml:space="preserv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w:t>
            </w:r>
            <w:proofErr w:type="gramStart"/>
            <w:r w:rsidRPr="00120DE8">
              <w:rPr>
                <w:rFonts w:ascii="Simplified Arabic" w:eastAsia="Times New Roman" w:hAnsi="Simplified Arabic" w:cs="Simplified Arabic"/>
                <w:b/>
                <w:bCs/>
                <w:i/>
                <w:iCs/>
                <w:sz w:val="24"/>
                <w:szCs w:val="24"/>
                <w:rtl/>
              </w:rPr>
              <w:t>الاطفال..</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w:t>
            </w:r>
            <w:proofErr w:type="gramStart"/>
            <w:r w:rsidRPr="00120DE8">
              <w:rPr>
                <w:rFonts w:ascii="Simplified Arabic" w:eastAsia="Times New Roman" w:hAnsi="Simplified Arabic" w:cs="Simplified Arabic"/>
                <w:b/>
                <w:bCs/>
                <w:i/>
                <w:iCs/>
                <w:sz w:val="24"/>
                <w:szCs w:val="24"/>
                <w:rtl/>
              </w:rPr>
              <w:t xml:space="preserve">استخدام  </w:t>
            </w:r>
            <w:r w:rsidRPr="00120DE8">
              <w:rPr>
                <w:rFonts w:ascii="Times New Roman" w:eastAsia="Times New Roman" w:hAnsi="Times New Roman" w:cs="Times New Roman"/>
                <w:b/>
                <w:bCs/>
                <w:i/>
                <w:iCs/>
                <w:sz w:val="24"/>
                <w:szCs w:val="24"/>
              </w:rPr>
              <w:t>soft</w:t>
            </w:r>
            <w:proofErr w:type="gramEnd"/>
            <w:r w:rsidRPr="00120DE8">
              <w:rPr>
                <w:rFonts w:ascii="Times New Roman" w:eastAsia="Times New Roman" w:hAnsi="Times New Roman" w:cs="Times New Roman"/>
                <w:b/>
                <w:bCs/>
                <w:i/>
                <w:iCs/>
                <w:sz w:val="24"/>
                <w:szCs w:val="24"/>
              </w:rPr>
              <w:t xml:space="preserve">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note:Trade</w:t>
            </w:r>
            <w:proofErr w:type="spellEnd"/>
            <w:proofErr w:type="gram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006629FC" w14:textId="77777777" w:rsidR="00447CB9" w:rsidRDefault="00447CB9" w:rsidP="00AC42B1">
      <w:pPr>
        <w:tabs>
          <w:tab w:val="left" w:pos="1470"/>
        </w:tabs>
        <w:bidi/>
        <w:rPr>
          <w:rtl/>
          <w:lang w:bidi="ar-IQ"/>
        </w:rPr>
      </w:pPr>
    </w:p>
    <w:p w14:paraId="6A656250" w14:textId="77777777" w:rsidR="00750A27" w:rsidRDefault="00750A27" w:rsidP="00EA4F08">
      <w:pPr>
        <w:tabs>
          <w:tab w:val="left" w:pos="1470"/>
        </w:tabs>
        <w:rPr>
          <w:lang w:bidi="ar-IQ"/>
        </w:rPr>
      </w:pPr>
    </w:p>
    <w:p w14:paraId="4E7998FD" w14:textId="77777777" w:rsidR="002A2C1C" w:rsidRDefault="002A2C1C" w:rsidP="00EA4F08">
      <w:pPr>
        <w:tabs>
          <w:tab w:val="left" w:pos="1470"/>
        </w:tabs>
        <w:rPr>
          <w:lang w:bidi="ar-IQ"/>
        </w:rPr>
      </w:pPr>
    </w:p>
    <w:p w14:paraId="29EF08CA" w14:textId="77777777" w:rsidR="002A2C1C" w:rsidRDefault="002A2C1C" w:rsidP="00EA4F08">
      <w:pPr>
        <w:tabs>
          <w:tab w:val="left" w:pos="1470"/>
        </w:tabs>
        <w:rPr>
          <w:lang w:bidi="ar-IQ"/>
        </w:rPr>
      </w:pPr>
    </w:p>
    <w:p w14:paraId="5230EFEB" w14:textId="77777777" w:rsidR="002A2C1C" w:rsidRDefault="002A2C1C" w:rsidP="00EA4F08">
      <w:pPr>
        <w:tabs>
          <w:tab w:val="left" w:pos="1470"/>
        </w:tabs>
        <w:rPr>
          <w:lang w:bidi="ar-IQ"/>
        </w:rPr>
      </w:pPr>
    </w:p>
    <w:p w14:paraId="3A70EF9A" w14:textId="77777777" w:rsidR="00B46D36" w:rsidRDefault="00B46D36" w:rsidP="00EA4F08">
      <w:pPr>
        <w:tabs>
          <w:tab w:val="left" w:pos="1470"/>
        </w:tabs>
        <w:rPr>
          <w:lang w:bidi="ar-IQ"/>
        </w:rPr>
      </w:pPr>
    </w:p>
    <w:p w14:paraId="19A4A9A2" w14:textId="77777777" w:rsidR="00B46D36" w:rsidRDefault="00B46D36" w:rsidP="00EA4F08">
      <w:pPr>
        <w:tabs>
          <w:tab w:val="left" w:pos="1470"/>
        </w:tabs>
        <w:rPr>
          <w:lang w:bidi="ar-IQ"/>
        </w:rPr>
      </w:pPr>
    </w:p>
    <w:p w14:paraId="5D0C78A7" w14:textId="77777777" w:rsidR="00B46D36" w:rsidRDefault="00B46D36" w:rsidP="00EA4F08">
      <w:pPr>
        <w:tabs>
          <w:tab w:val="left" w:pos="1470"/>
        </w:tabs>
        <w:rPr>
          <w:lang w:bidi="ar-IQ"/>
        </w:rPr>
      </w:pPr>
    </w:p>
    <w:p w14:paraId="427D7F7A" w14:textId="77777777" w:rsidR="00B46D36" w:rsidRDefault="00B46D36" w:rsidP="00EA4F08">
      <w:pPr>
        <w:tabs>
          <w:tab w:val="left" w:pos="1470"/>
        </w:tabs>
        <w:rPr>
          <w:lang w:bidi="ar-IQ"/>
        </w:rPr>
      </w:pPr>
    </w:p>
    <w:p w14:paraId="639038DF" w14:textId="77777777" w:rsidR="00B46D36" w:rsidRDefault="00B46D36" w:rsidP="00EA4F08">
      <w:pPr>
        <w:tabs>
          <w:tab w:val="left" w:pos="1470"/>
        </w:tabs>
        <w:rPr>
          <w:lang w:bidi="ar-IQ"/>
        </w:rPr>
      </w:pPr>
    </w:p>
    <w:p w14:paraId="2EE29CC7" w14:textId="77777777" w:rsidR="00B46D36" w:rsidRDefault="00B46D36" w:rsidP="00EA4F08">
      <w:pPr>
        <w:tabs>
          <w:tab w:val="left" w:pos="1470"/>
        </w:tabs>
        <w:rPr>
          <w:lang w:bidi="ar-IQ"/>
        </w:rPr>
      </w:pPr>
    </w:p>
    <w:p w14:paraId="46A548FF" w14:textId="77777777" w:rsidR="00B46D36" w:rsidRDefault="00B46D36" w:rsidP="00EA4F08">
      <w:pPr>
        <w:tabs>
          <w:tab w:val="left" w:pos="1470"/>
        </w:tabs>
        <w:rPr>
          <w:lang w:bidi="ar-IQ"/>
        </w:rPr>
      </w:pPr>
    </w:p>
    <w:p w14:paraId="4DEE3C26" w14:textId="77777777" w:rsidR="00B46D36" w:rsidRDefault="00B46D36" w:rsidP="00EA4F08">
      <w:pPr>
        <w:tabs>
          <w:tab w:val="left" w:pos="1470"/>
        </w:tabs>
        <w:rPr>
          <w:lang w:bidi="ar-IQ"/>
        </w:rPr>
      </w:pPr>
    </w:p>
    <w:p w14:paraId="47864BA8" w14:textId="77777777" w:rsidR="00B46D36" w:rsidRDefault="00B46D36" w:rsidP="00EA4F08">
      <w:pPr>
        <w:tabs>
          <w:tab w:val="left" w:pos="1470"/>
        </w:tabs>
        <w:rPr>
          <w:lang w:bidi="ar-IQ"/>
        </w:rPr>
      </w:pPr>
    </w:p>
    <w:p w14:paraId="06113B4F" w14:textId="77777777" w:rsidR="00B46D36" w:rsidRDefault="00B46D36" w:rsidP="00EA4F08">
      <w:pPr>
        <w:tabs>
          <w:tab w:val="left" w:pos="1470"/>
        </w:tabs>
        <w:rPr>
          <w:lang w:bidi="ar-IQ"/>
        </w:rPr>
      </w:pPr>
    </w:p>
    <w:p w14:paraId="5E1CFFEB" w14:textId="77777777" w:rsidR="00B46D36" w:rsidRDefault="00B46D36" w:rsidP="00EA4F08">
      <w:pPr>
        <w:tabs>
          <w:tab w:val="left" w:pos="1470"/>
        </w:tabs>
        <w:rPr>
          <w:lang w:bidi="ar-IQ"/>
        </w:rPr>
      </w:pPr>
    </w:p>
    <w:p w14:paraId="0C865C9B" w14:textId="77777777" w:rsidR="002A2C1C" w:rsidRDefault="002A2C1C" w:rsidP="00EA4F08">
      <w:pPr>
        <w:tabs>
          <w:tab w:val="left" w:pos="1470"/>
        </w:tabs>
        <w:rPr>
          <w:lang w:bidi="ar-IQ"/>
        </w:rPr>
      </w:pPr>
    </w:p>
    <w:p w14:paraId="199B6E3E" w14:textId="77777777" w:rsidR="00317657" w:rsidRDefault="00317657" w:rsidP="00EA4F08">
      <w:pPr>
        <w:tabs>
          <w:tab w:val="left" w:pos="1470"/>
        </w:tabs>
        <w:rPr>
          <w:lang w:bidi="ar-IQ"/>
        </w:rPr>
      </w:pPr>
    </w:p>
    <w:tbl>
      <w:tblPr>
        <w:tblW w:w="13700" w:type="dxa"/>
        <w:tblInd w:w="113" w:type="dxa"/>
        <w:tblLook w:val="04A0" w:firstRow="1" w:lastRow="0" w:firstColumn="1" w:lastColumn="0" w:noHBand="0" w:noVBand="1"/>
      </w:tblPr>
      <w:tblGrid>
        <w:gridCol w:w="611"/>
        <w:gridCol w:w="1580"/>
        <w:gridCol w:w="2948"/>
        <w:gridCol w:w="1097"/>
        <w:gridCol w:w="1256"/>
        <w:gridCol w:w="1548"/>
        <w:gridCol w:w="1700"/>
        <w:gridCol w:w="1500"/>
        <w:gridCol w:w="1460"/>
      </w:tblGrid>
      <w:tr w:rsidR="001D2EB6" w:rsidRPr="001D2EB6" w14:paraId="226E1F32" w14:textId="77777777" w:rsidTr="001D2EB6">
        <w:trPr>
          <w:trHeight w:val="1287"/>
        </w:trPr>
        <w:tc>
          <w:tcPr>
            <w:tcW w:w="1370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8593C61" w14:textId="77777777" w:rsidR="001D2EB6" w:rsidRPr="001D2EB6" w:rsidRDefault="001D2EB6" w:rsidP="001D2EB6">
            <w:pPr>
              <w:spacing w:after="0" w:line="240" w:lineRule="auto"/>
              <w:rPr>
                <w:rFonts w:ascii="Calibri" w:eastAsia="Times New Roman" w:hAnsi="Calibri" w:cs="Calibri"/>
                <w:color w:val="000000"/>
                <w:sz w:val="24"/>
                <w:szCs w:val="24"/>
              </w:rPr>
            </w:pPr>
            <w:r w:rsidRPr="001D2EB6">
              <w:rPr>
                <w:rFonts w:ascii="Calibri" w:eastAsia="Times New Roman" w:hAnsi="Calibri" w:cs="Calibri"/>
                <w:color w:val="000000"/>
                <w:sz w:val="24"/>
                <w:szCs w:val="24"/>
              </w:rPr>
              <w:lastRenderedPageBreak/>
              <w:t xml:space="preserve">                                                              </w:t>
            </w:r>
            <w:r w:rsidRPr="001D2EB6">
              <w:rPr>
                <w:rFonts w:ascii="Calibri" w:eastAsia="Times New Roman" w:hAnsi="Calibri" w:cs="Calibri"/>
                <w:b/>
                <w:bCs/>
                <w:color w:val="000000"/>
                <w:sz w:val="24"/>
                <w:szCs w:val="24"/>
              </w:rPr>
              <w:t xml:space="preserve">  MED2-2025 A</w:t>
            </w:r>
          </w:p>
        </w:tc>
      </w:tr>
      <w:tr w:rsidR="001D2EB6" w:rsidRPr="001D2EB6" w14:paraId="26EE8DBD" w14:textId="77777777" w:rsidTr="001D2EB6">
        <w:trPr>
          <w:trHeight w:val="21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5AF7F5A" w14:textId="77777777" w:rsidR="001D2EB6" w:rsidRPr="001D2EB6" w:rsidRDefault="001D2EB6" w:rsidP="001D2EB6">
            <w:pPr>
              <w:spacing w:after="0" w:line="240" w:lineRule="auto"/>
              <w:rPr>
                <w:rFonts w:ascii="Calibri" w:eastAsia="Times New Roman" w:hAnsi="Calibri" w:cs="Calibri"/>
                <w:color w:val="000000"/>
                <w:sz w:val="24"/>
                <w:szCs w:val="24"/>
              </w:rPr>
            </w:pPr>
            <w:r w:rsidRPr="001D2EB6">
              <w:rPr>
                <w:rFonts w:ascii="Calibri" w:eastAsia="Times New Roman" w:hAnsi="Calibri" w:cs="Calibri"/>
                <w:color w:val="000000"/>
                <w:sz w:val="24"/>
                <w:szCs w:val="24"/>
              </w:rPr>
              <w:t>NO</w:t>
            </w:r>
          </w:p>
        </w:tc>
        <w:tc>
          <w:tcPr>
            <w:tcW w:w="1580" w:type="dxa"/>
            <w:tcBorders>
              <w:top w:val="nil"/>
              <w:left w:val="nil"/>
              <w:bottom w:val="single" w:sz="4" w:space="0" w:color="auto"/>
              <w:right w:val="single" w:sz="4" w:space="0" w:color="auto"/>
            </w:tcBorders>
            <w:shd w:val="clear" w:color="000000" w:fill="FFFF00"/>
            <w:vAlign w:val="center"/>
            <w:hideMark/>
          </w:tcPr>
          <w:p w14:paraId="68B596C1" w14:textId="77777777" w:rsidR="001D2EB6" w:rsidRPr="001D2EB6" w:rsidRDefault="001D2EB6" w:rsidP="001D2EB6">
            <w:pPr>
              <w:spacing w:after="0" w:line="240" w:lineRule="auto"/>
              <w:jc w:val="center"/>
              <w:rPr>
                <w:rFonts w:ascii="Calibri" w:eastAsia="Times New Roman" w:hAnsi="Calibri" w:cs="Calibri"/>
                <w:b/>
                <w:bCs/>
                <w:color w:val="FF0000"/>
                <w:sz w:val="24"/>
                <w:szCs w:val="24"/>
              </w:rPr>
            </w:pPr>
            <w:r w:rsidRPr="001D2EB6">
              <w:rPr>
                <w:rFonts w:ascii="Calibri" w:eastAsia="Times New Roman" w:hAnsi="Calibri" w:cs="Calibri"/>
                <w:b/>
                <w:bCs/>
                <w:color w:val="FF0000"/>
                <w:sz w:val="24"/>
                <w:szCs w:val="24"/>
              </w:rPr>
              <w:t>NATIONAL CODE</w:t>
            </w:r>
          </w:p>
        </w:tc>
        <w:tc>
          <w:tcPr>
            <w:tcW w:w="3040" w:type="dxa"/>
            <w:tcBorders>
              <w:top w:val="nil"/>
              <w:left w:val="nil"/>
              <w:bottom w:val="single" w:sz="4" w:space="0" w:color="auto"/>
              <w:right w:val="single" w:sz="4" w:space="0" w:color="auto"/>
            </w:tcBorders>
            <w:shd w:val="clear" w:color="000000" w:fill="FFFF00"/>
            <w:hideMark/>
          </w:tcPr>
          <w:p w14:paraId="19655C15" w14:textId="77777777" w:rsidR="001D2EB6" w:rsidRPr="001D2EB6" w:rsidRDefault="001D2EB6" w:rsidP="001D2EB6">
            <w:pPr>
              <w:spacing w:after="0" w:line="240" w:lineRule="auto"/>
              <w:rPr>
                <w:rFonts w:ascii="Calibri" w:eastAsia="Times New Roman" w:hAnsi="Calibri" w:cs="Calibri"/>
                <w:b/>
                <w:bCs/>
                <w:color w:val="FF0000"/>
                <w:sz w:val="32"/>
                <w:szCs w:val="32"/>
              </w:rPr>
            </w:pPr>
            <w:r w:rsidRPr="001D2EB6">
              <w:rPr>
                <w:rFonts w:ascii="Calibri" w:eastAsia="Times New Roman" w:hAnsi="Calibri" w:cs="Calibri"/>
                <w:b/>
                <w:bCs/>
                <w:color w:val="FF0000"/>
                <w:sz w:val="32"/>
                <w:szCs w:val="32"/>
              </w:rPr>
              <w:t>ITEMS</w:t>
            </w:r>
          </w:p>
        </w:tc>
        <w:tc>
          <w:tcPr>
            <w:tcW w:w="1100" w:type="dxa"/>
            <w:tcBorders>
              <w:top w:val="nil"/>
              <w:left w:val="nil"/>
              <w:bottom w:val="single" w:sz="4" w:space="0" w:color="auto"/>
              <w:right w:val="single" w:sz="4" w:space="0" w:color="auto"/>
            </w:tcBorders>
            <w:shd w:val="clear" w:color="auto" w:fill="auto"/>
            <w:vAlign w:val="center"/>
            <w:hideMark/>
          </w:tcPr>
          <w:p w14:paraId="608A4FAB" w14:textId="77777777" w:rsidR="001D2EB6" w:rsidRPr="001D2EB6" w:rsidRDefault="001D2EB6" w:rsidP="001D2EB6">
            <w:pPr>
              <w:spacing w:after="0" w:line="240" w:lineRule="auto"/>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Total need 2026</w:t>
            </w:r>
          </w:p>
        </w:tc>
        <w:tc>
          <w:tcPr>
            <w:tcW w:w="1120" w:type="dxa"/>
            <w:tcBorders>
              <w:top w:val="nil"/>
              <w:left w:val="nil"/>
              <w:bottom w:val="single" w:sz="4" w:space="0" w:color="auto"/>
              <w:right w:val="single" w:sz="4" w:space="0" w:color="auto"/>
            </w:tcBorders>
            <w:shd w:val="clear" w:color="auto" w:fill="auto"/>
            <w:vAlign w:val="center"/>
            <w:hideMark/>
          </w:tcPr>
          <w:p w14:paraId="351F3C3F" w14:textId="77777777" w:rsidR="001D2EB6" w:rsidRPr="001D2EB6" w:rsidRDefault="001D2EB6" w:rsidP="001D2EB6">
            <w:pPr>
              <w:spacing w:after="0" w:line="240" w:lineRule="auto"/>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 xml:space="preserve">PACK SIZE </w:t>
            </w:r>
          </w:p>
        </w:tc>
        <w:tc>
          <w:tcPr>
            <w:tcW w:w="1580" w:type="dxa"/>
            <w:tcBorders>
              <w:top w:val="nil"/>
              <w:left w:val="nil"/>
              <w:bottom w:val="single" w:sz="4" w:space="0" w:color="auto"/>
              <w:right w:val="single" w:sz="4" w:space="0" w:color="auto"/>
            </w:tcBorders>
            <w:shd w:val="clear" w:color="C0C0C0" w:fill="C0C0C0"/>
            <w:vAlign w:val="center"/>
            <w:hideMark/>
          </w:tcPr>
          <w:p w14:paraId="0A5710A9"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 xml:space="preserve">MEAN </w:t>
            </w:r>
            <w:proofErr w:type="gramStart"/>
            <w:r w:rsidRPr="001D2EB6">
              <w:rPr>
                <w:rFonts w:ascii="Calibri" w:eastAsia="Times New Roman" w:hAnsi="Calibri" w:cs="Calibri"/>
                <w:b/>
                <w:bCs/>
                <w:color w:val="000000"/>
                <w:sz w:val="24"/>
                <w:szCs w:val="24"/>
              </w:rPr>
              <w:t>BRAND  $</w:t>
            </w:r>
            <w:proofErr w:type="gramEnd"/>
            <w:r w:rsidRPr="001D2EB6">
              <w:rPr>
                <w:rFonts w:ascii="Calibri" w:eastAsia="Times New Roman" w:hAnsi="Calibri" w:cs="Calibri"/>
                <w:b/>
                <w:bCs/>
                <w:color w:val="000000"/>
                <w:sz w:val="24"/>
                <w:szCs w:val="24"/>
              </w:rPr>
              <w:t xml:space="preserve">  Price$  / pack size</w:t>
            </w:r>
          </w:p>
        </w:tc>
        <w:tc>
          <w:tcPr>
            <w:tcW w:w="1700" w:type="dxa"/>
            <w:tcBorders>
              <w:top w:val="nil"/>
              <w:left w:val="nil"/>
              <w:bottom w:val="single" w:sz="4" w:space="0" w:color="auto"/>
              <w:right w:val="single" w:sz="4" w:space="0" w:color="auto"/>
            </w:tcBorders>
            <w:shd w:val="clear" w:color="C0C0C0" w:fill="C0C0C0"/>
            <w:vAlign w:val="center"/>
            <w:hideMark/>
          </w:tcPr>
          <w:p w14:paraId="4926D9B8"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GENERIC European 70% mean price / pack size</w:t>
            </w:r>
          </w:p>
        </w:tc>
        <w:tc>
          <w:tcPr>
            <w:tcW w:w="1500" w:type="dxa"/>
            <w:tcBorders>
              <w:top w:val="nil"/>
              <w:left w:val="nil"/>
              <w:bottom w:val="single" w:sz="4" w:space="0" w:color="auto"/>
              <w:right w:val="single" w:sz="4" w:space="0" w:color="auto"/>
            </w:tcBorders>
            <w:shd w:val="clear" w:color="C0C0C0" w:fill="C0C0C0"/>
            <w:vAlign w:val="center"/>
            <w:hideMark/>
          </w:tcPr>
          <w:p w14:paraId="727B35C4"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GENERIC Asian including Arabic          45% mean price / pack</w:t>
            </w:r>
          </w:p>
        </w:tc>
        <w:tc>
          <w:tcPr>
            <w:tcW w:w="1460" w:type="dxa"/>
            <w:tcBorders>
              <w:top w:val="nil"/>
              <w:left w:val="nil"/>
              <w:bottom w:val="single" w:sz="4" w:space="0" w:color="auto"/>
              <w:right w:val="single" w:sz="4" w:space="0" w:color="auto"/>
            </w:tcBorders>
            <w:shd w:val="clear" w:color="C0C0C0" w:fill="C0C0C0"/>
            <w:vAlign w:val="center"/>
            <w:hideMark/>
          </w:tcPr>
          <w:p w14:paraId="7BCA9CCE"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GENERIC Far East   25% mean price / pack size</w:t>
            </w:r>
          </w:p>
        </w:tc>
      </w:tr>
      <w:tr w:rsidR="001D2EB6" w:rsidRPr="001D2EB6" w14:paraId="60F423C5" w14:textId="77777777" w:rsidTr="001D2EB6">
        <w:trPr>
          <w:trHeight w:val="12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8C04BBA"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000000" w:fill="FFFFFF"/>
            <w:hideMark/>
          </w:tcPr>
          <w:p w14:paraId="7425DDA8" w14:textId="77777777" w:rsidR="001D2EB6" w:rsidRPr="001D2EB6" w:rsidRDefault="001D2EB6" w:rsidP="001D2EB6">
            <w:pPr>
              <w:spacing w:after="0" w:line="240" w:lineRule="auto"/>
              <w:rPr>
                <w:rFonts w:ascii="Arial" w:eastAsia="Times New Roman" w:hAnsi="Arial" w:cs="Arial"/>
                <w:b/>
                <w:bCs/>
                <w:color w:val="000000"/>
                <w:sz w:val="24"/>
                <w:szCs w:val="24"/>
              </w:rPr>
            </w:pPr>
            <w:r w:rsidRPr="001D2EB6">
              <w:rPr>
                <w:rFonts w:ascii="Arial" w:eastAsia="Times New Roman" w:hAnsi="Arial" w:cs="Arial"/>
                <w:b/>
                <w:bCs/>
                <w:color w:val="000000"/>
                <w:sz w:val="24"/>
                <w:szCs w:val="24"/>
              </w:rPr>
              <w:t>15-AF0-031</w:t>
            </w:r>
          </w:p>
        </w:tc>
        <w:tc>
          <w:tcPr>
            <w:tcW w:w="3040" w:type="dxa"/>
            <w:tcBorders>
              <w:top w:val="nil"/>
              <w:left w:val="nil"/>
              <w:bottom w:val="single" w:sz="4" w:space="0" w:color="auto"/>
              <w:right w:val="single" w:sz="4" w:space="0" w:color="auto"/>
            </w:tcBorders>
            <w:shd w:val="clear" w:color="000000" w:fill="FFFFFF"/>
            <w:hideMark/>
          </w:tcPr>
          <w:p w14:paraId="6BB573FC" w14:textId="77777777" w:rsidR="001D2EB6" w:rsidRPr="001D2EB6" w:rsidRDefault="001D2EB6" w:rsidP="001D2EB6">
            <w:pPr>
              <w:spacing w:after="0" w:line="240" w:lineRule="auto"/>
              <w:rPr>
                <w:rFonts w:ascii="Arial" w:eastAsia="Times New Roman" w:hAnsi="Arial" w:cs="Arial"/>
                <w:b/>
                <w:bCs/>
                <w:color w:val="000000"/>
                <w:sz w:val="16"/>
                <w:szCs w:val="16"/>
              </w:rPr>
            </w:pPr>
            <w:r w:rsidRPr="001D2EB6">
              <w:rPr>
                <w:rFonts w:ascii="Arial" w:eastAsia="Times New Roman" w:hAnsi="Arial" w:cs="Arial"/>
                <w:b/>
                <w:bCs/>
                <w:color w:val="000000"/>
                <w:sz w:val="16"/>
                <w:szCs w:val="16"/>
              </w:rPr>
              <w:t xml:space="preserve">Tretinoin 10mg capsule (ALL-trans retinoic </w:t>
            </w:r>
            <w:proofErr w:type="gramStart"/>
            <w:r w:rsidRPr="001D2EB6">
              <w:rPr>
                <w:rFonts w:ascii="Arial" w:eastAsia="Times New Roman" w:hAnsi="Arial" w:cs="Arial"/>
                <w:b/>
                <w:bCs/>
                <w:color w:val="000000"/>
                <w:sz w:val="16"/>
                <w:szCs w:val="16"/>
              </w:rPr>
              <w:t xml:space="preserve">acid)   </w:t>
            </w:r>
            <w:proofErr w:type="gramEnd"/>
            <w:r w:rsidRPr="001D2EB6">
              <w:rPr>
                <w:rFonts w:ascii="Arial" w:eastAsia="Times New Roman" w:hAnsi="Arial" w:cs="Arial"/>
                <w:b/>
                <w:bCs/>
                <w:color w:val="000000"/>
                <w:sz w:val="16"/>
                <w:szCs w:val="16"/>
              </w:rPr>
              <w:t>capsule</w:t>
            </w:r>
          </w:p>
        </w:tc>
        <w:tc>
          <w:tcPr>
            <w:tcW w:w="1100" w:type="dxa"/>
            <w:tcBorders>
              <w:top w:val="nil"/>
              <w:left w:val="nil"/>
              <w:bottom w:val="single" w:sz="4" w:space="0" w:color="auto"/>
              <w:right w:val="single" w:sz="4" w:space="0" w:color="auto"/>
            </w:tcBorders>
            <w:shd w:val="clear" w:color="auto" w:fill="auto"/>
            <w:vAlign w:val="center"/>
            <w:hideMark/>
          </w:tcPr>
          <w:p w14:paraId="2B2F716D"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151810</w:t>
            </w:r>
          </w:p>
        </w:tc>
        <w:tc>
          <w:tcPr>
            <w:tcW w:w="1120" w:type="dxa"/>
            <w:tcBorders>
              <w:top w:val="nil"/>
              <w:left w:val="nil"/>
              <w:bottom w:val="single" w:sz="4" w:space="0" w:color="auto"/>
              <w:right w:val="single" w:sz="4" w:space="0" w:color="auto"/>
            </w:tcBorders>
            <w:shd w:val="clear" w:color="000000" w:fill="FFFFFF"/>
            <w:vAlign w:val="center"/>
            <w:hideMark/>
          </w:tcPr>
          <w:p w14:paraId="561F2535"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 xml:space="preserve">100 </w:t>
            </w:r>
            <w:proofErr w:type="gramStart"/>
            <w:r w:rsidRPr="001D2EB6">
              <w:rPr>
                <w:rFonts w:ascii="Times New Roman" w:eastAsia="Times New Roman" w:hAnsi="Times New Roman" w:cs="Times New Roman"/>
                <w:b/>
                <w:bCs/>
                <w:color w:val="000000"/>
                <w:sz w:val="24"/>
                <w:szCs w:val="24"/>
              </w:rPr>
              <w:t>cap</w:t>
            </w:r>
            <w:proofErr w:type="gramEnd"/>
          </w:p>
        </w:tc>
        <w:tc>
          <w:tcPr>
            <w:tcW w:w="1580" w:type="dxa"/>
            <w:tcBorders>
              <w:top w:val="nil"/>
              <w:left w:val="nil"/>
              <w:bottom w:val="single" w:sz="4" w:space="0" w:color="auto"/>
              <w:right w:val="single" w:sz="4" w:space="0" w:color="auto"/>
            </w:tcBorders>
            <w:shd w:val="clear" w:color="000000" w:fill="FFFFFF"/>
            <w:vAlign w:val="center"/>
            <w:hideMark/>
          </w:tcPr>
          <w:p w14:paraId="03E34E74"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300.000</w:t>
            </w:r>
          </w:p>
        </w:tc>
        <w:tc>
          <w:tcPr>
            <w:tcW w:w="1700" w:type="dxa"/>
            <w:tcBorders>
              <w:top w:val="nil"/>
              <w:left w:val="nil"/>
              <w:bottom w:val="single" w:sz="4" w:space="0" w:color="auto"/>
              <w:right w:val="single" w:sz="4" w:space="0" w:color="auto"/>
            </w:tcBorders>
            <w:shd w:val="clear" w:color="000000" w:fill="FFFFFF"/>
            <w:noWrap/>
            <w:vAlign w:val="center"/>
            <w:hideMark/>
          </w:tcPr>
          <w:p w14:paraId="424576B5"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210.000</w:t>
            </w:r>
          </w:p>
        </w:tc>
        <w:tc>
          <w:tcPr>
            <w:tcW w:w="1500" w:type="dxa"/>
            <w:tcBorders>
              <w:top w:val="nil"/>
              <w:left w:val="nil"/>
              <w:bottom w:val="single" w:sz="4" w:space="0" w:color="auto"/>
              <w:right w:val="single" w:sz="4" w:space="0" w:color="auto"/>
            </w:tcBorders>
            <w:shd w:val="clear" w:color="000000" w:fill="FFFFFF"/>
            <w:noWrap/>
            <w:vAlign w:val="center"/>
            <w:hideMark/>
          </w:tcPr>
          <w:p w14:paraId="7DE7CAED"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135.000</w:t>
            </w:r>
          </w:p>
        </w:tc>
        <w:tc>
          <w:tcPr>
            <w:tcW w:w="1460" w:type="dxa"/>
            <w:tcBorders>
              <w:top w:val="nil"/>
              <w:left w:val="nil"/>
              <w:bottom w:val="single" w:sz="4" w:space="0" w:color="auto"/>
              <w:right w:val="single" w:sz="4" w:space="0" w:color="auto"/>
            </w:tcBorders>
            <w:shd w:val="clear" w:color="000000" w:fill="FFFFFF"/>
            <w:noWrap/>
            <w:vAlign w:val="center"/>
            <w:hideMark/>
          </w:tcPr>
          <w:p w14:paraId="4060E9BF"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75.000</w:t>
            </w:r>
          </w:p>
        </w:tc>
      </w:tr>
      <w:tr w:rsidR="001D2EB6" w:rsidRPr="001D2EB6" w14:paraId="73494D02" w14:textId="77777777" w:rsidTr="001D2EB6">
        <w:trPr>
          <w:trHeight w:val="405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10D1F2D"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t>2</w:t>
            </w:r>
          </w:p>
        </w:tc>
        <w:tc>
          <w:tcPr>
            <w:tcW w:w="1580" w:type="dxa"/>
            <w:tcBorders>
              <w:top w:val="nil"/>
              <w:left w:val="nil"/>
              <w:bottom w:val="single" w:sz="4" w:space="0" w:color="auto"/>
              <w:right w:val="single" w:sz="4" w:space="0" w:color="auto"/>
            </w:tcBorders>
            <w:shd w:val="clear" w:color="000000" w:fill="FFFFFF"/>
            <w:hideMark/>
          </w:tcPr>
          <w:p w14:paraId="3F71B653" w14:textId="77777777" w:rsidR="001D2EB6" w:rsidRPr="001D2EB6" w:rsidRDefault="001D2EB6" w:rsidP="001D2EB6">
            <w:pPr>
              <w:spacing w:after="0" w:line="240" w:lineRule="auto"/>
              <w:rPr>
                <w:rFonts w:ascii="Arial" w:eastAsia="Times New Roman" w:hAnsi="Arial" w:cs="Arial"/>
                <w:b/>
                <w:bCs/>
                <w:color w:val="7030A0"/>
                <w:sz w:val="24"/>
                <w:szCs w:val="24"/>
              </w:rPr>
            </w:pPr>
            <w:r w:rsidRPr="001D2EB6">
              <w:rPr>
                <w:rFonts w:ascii="Arial" w:eastAsia="Times New Roman" w:hAnsi="Arial" w:cs="Arial"/>
                <w:b/>
                <w:bCs/>
                <w:color w:val="7030A0"/>
                <w:sz w:val="24"/>
                <w:szCs w:val="24"/>
              </w:rPr>
              <w:t>15-B00-088</w:t>
            </w:r>
          </w:p>
        </w:tc>
        <w:tc>
          <w:tcPr>
            <w:tcW w:w="3040" w:type="dxa"/>
            <w:tcBorders>
              <w:top w:val="nil"/>
              <w:left w:val="nil"/>
              <w:bottom w:val="single" w:sz="4" w:space="0" w:color="auto"/>
              <w:right w:val="single" w:sz="4" w:space="0" w:color="auto"/>
            </w:tcBorders>
            <w:shd w:val="clear" w:color="auto" w:fill="auto"/>
            <w:hideMark/>
          </w:tcPr>
          <w:p w14:paraId="086C51BE" w14:textId="77777777" w:rsidR="001D2EB6" w:rsidRPr="001D2EB6" w:rsidRDefault="001D2EB6" w:rsidP="001D2EB6">
            <w:pPr>
              <w:spacing w:after="0" w:line="240" w:lineRule="auto"/>
              <w:rPr>
                <w:rFonts w:ascii="Arial" w:eastAsia="Times New Roman" w:hAnsi="Arial" w:cs="Arial"/>
                <w:b/>
                <w:bCs/>
                <w:color w:val="7030A0"/>
                <w:sz w:val="16"/>
                <w:szCs w:val="16"/>
              </w:rPr>
            </w:pPr>
            <w:proofErr w:type="spellStart"/>
            <w:r w:rsidRPr="001D2EB6">
              <w:rPr>
                <w:rFonts w:ascii="Arial" w:eastAsia="Times New Roman" w:hAnsi="Arial" w:cs="Arial"/>
                <w:b/>
                <w:bCs/>
                <w:color w:val="7030A0"/>
                <w:sz w:val="16"/>
                <w:szCs w:val="16"/>
              </w:rPr>
              <w:t>Antithymocyte</w:t>
            </w:r>
            <w:proofErr w:type="spellEnd"/>
            <w:r w:rsidRPr="001D2EB6">
              <w:rPr>
                <w:rFonts w:ascii="Arial" w:eastAsia="Times New Roman" w:hAnsi="Arial" w:cs="Arial"/>
                <w:b/>
                <w:bCs/>
                <w:color w:val="7030A0"/>
                <w:sz w:val="16"/>
                <w:szCs w:val="16"/>
              </w:rPr>
              <w:t xml:space="preserve"> globulin equine 250 mg in 5 ml </w:t>
            </w:r>
            <w:proofErr w:type="gramStart"/>
            <w:r w:rsidRPr="001D2EB6">
              <w:rPr>
                <w:rFonts w:ascii="Arial" w:eastAsia="Times New Roman" w:hAnsi="Arial" w:cs="Arial"/>
                <w:b/>
                <w:bCs/>
                <w:color w:val="7030A0"/>
                <w:sz w:val="16"/>
                <w:szCs w:val="16"/>
              </w:rPr>
              <w:t>ampoule  or</w:t>
            </w:r>
            <w:proofErr w:type="gramEnd"/>
            <w:r w:rsidRPr="001D2EB6">
              <w:rPr>
                <w:rFonts w:ascii="Arial" w:eastAsia="Times New Roman" w:hAnsi="Arial" w:cs="Arial"/>
                <w:b/>
                <w:bCs/>
                <w:color w:val="7030A0"/>
                <w:sz w:val="16"/>
                <w:szCs w:val="16"/>
              </w:rPr>
              <w:t xml:space="preserve"> vial      </w:t>
            </w:r>
            <w:r w:rsidRPr="001D2EB6">
              <w:rPr>
                <w:rFonts w:ascii="Arial" w:eastAsia="Times New Roman" w:hAnsi="Arial" w:cs="Arial"/>
                <w:b/>
                <w:bCs/>
                <w:color w:val="7030A0"/>
                <w:sz w:val="16"/>
                <w:szCs w:val="16"/>
              </w:rPr>
              <w:br/>
            </w:r>
            <w:r w:rsidRPr="001D2EB6">
              <w:rPr>
                <w:rFonts w:ascii="Arial" w:eastAsia="Times New Roman" w:hAnsi="Arial" w:cs="Arial"/>
                <w:b/>
                <w:bCs/>
                <w:color w:val="7030A0"/>
                <w:sz w:val="16"/>
                <w:szCs w:val="16"/>
              </w:rPr>
              <w:br/>
            </w:r>
            <w:r w:rsidRPr="001D2EB6">
              <w:rPr>
                <w:rFonts w:ascii="Arial" w:eastAsia="Times New Roman" w:hAnsi="Arial" w:cs="Arial"/>
                <w:b/>
                <w:bCs/>
                <w:color w:val="7030A0"/>
                <w:sz w:val="16"/>
                <w:szCs w:val="16"/>
                <w:rtl/>
              </w:rPr>
              <w:t>تثبت المادة ضمن تصنيف</w:t>
            </w:r>
            <w:r w:rsidRPr="001D2EB6">
              <w:rPr>
                <w:rFonts w:ascii="Arial" w:eastAsia="Times New Roman" w:hAnsi="Arial" w:cs="Arial"/>
                <w:b/>
                <w:bCs/>
                <w:color w:val="7030A0"/>
                <w:sz w:val="16"/>
                <w:szCs w:val="16"/>
              </w:rPr>
              <w:t xml:space="preserve"> </w:t>
            </w:r>
            <w:proofErr w:type="spellStart"/>
            <w:r w:rsidRPr="001D2EB6">
              <w:rPr>
                <w:rFonts w:ascii="Arial" w:eastAsia="Times New Roman" w:hAnsi="Arial" w:cs="Arial"/>
                <w:b/>
                <w:bCs/>
                <w:color w:val="7030A0"/>
                <w:sz w:val="16"/>
                <w:szCs w:val="16"/>
              </w:rPr>
              <w:t>immunosuprressant</w:t>
            </w:r>
            <w:proofErr w:type="spellEnd"/>
            <w:r w:rsidRPr="001D2EB6">
              <w:rPr>
                <w:rFonts w:ascii="Arial" w:eastAsia="Times New Roman" w:hAnsi="Arial" w:cs="Arial"/>
                <w:b/>
                <w:bCs/>
                <w:color w:val="7030A0"/>
                <w:sz w:val="16"/>
                <w:szCs w:val="16"/>
              </w:rPr>
              <w:br/>
            </w:r>
            <w:r w:rsidRPr="001D2EB6">
              <w:rPr>
                <w:rFonts w:ascii="Arial" w:eastAsia="Times New Roman" w:hAnsi="Arial" w:cs="Arial"/>
                <w:b/>
                <w:bCs/>
                <w:color w:val="7030A0"/>
                <w:sz w:val="16"/>
                <w:szCs w:val="16"/>
                <w:rtl/>
              </w:rPr>
              <w:t>يستخدم لعلاج فشل نخاع العظم المكتسب</w:t>
            </w:r>
            <w:r w:rsidRPr="001D2EB6">
              <w:rPr>
                <w:rFonts w:ascii="Arial" w:eastAsia="Times New Roman" w:hAnsi="Arial" w:cs="Arial"/>
                <w:b/>
                <w:bCs/>
                <w:color w:val="7030A0"/>
                <w:sz w:val="16"/>
                <w:szCs w:val="16"/>
              </w:rPr>
              <w:t xml:space="preserve"> (Acquired aplastic anemia )  </w:t>
            </w:r>
            <w:r w:rsidRPr="001D2EB6">
              <w:rPr>
                <w:rFonts w:ascii="Arial" w:eastAsia="Times New Roman" w:hAnsi="Arial" w:cs="Arial"/>
                <w:b/>
                <w:bCs/>
                <w:color w:val="7030A0"/>
                <w:sz w:val="16"/>
                <w:szCs w:val="16"/>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w:t>
            </w:r>
            <w:r w:rsidRPr="001D2EB6">
              <w:rPr>
                <w:rFonts w:ascii="Arial" w:eastAsia="Times New Roman" w:hAnsi="Arial" w:cs="Arial"/>
                <w:b/>
                <w:bCs/>
                <w:color w:val="7030A0"/>
                <w:sz w:val="16"/>
                <w:szCs w:val="16"/>
              </w:rPr>
              <w:t xml:space="preserve">  </w:t>
            </w:r>
            <w:r w:rsidRPr="001D2EB6">
              <w:rPr>
                <w:rFonts w:ascii="Arial" w:eastAsia="Times New Roman" w:hAnsi="Arial" w:cs="Arial"/>
                <w:b/>
                <w:bCs/>
                <w:color w:val="7030A0"/>
                <w:sz w:val="16"/>
                <w:szCs w:val="16"/>
                <w:rtl/>
              </w:rPr>
              <w:t>ج 104</w:t>
            </w:r>
            <w:r w:rsidRPr="001D2EB6">
              <w:rPr>
                <w:rFonts w:ascii="Arial" w:eastAsia="Times New Roman" w:hAnsi="Arial" w:cs="Arial"/>
                <w:b/>
                <w:bCs/>
                <w:color w:val="7030A0"/>
                <w:sz w:val="16"/>
                <w:szCs w:val="16"/>
              </w:rPr>
              <w:t xml:space="preserve">                               </w:t>
            </w:r>
            <w:r w:rsidRPr="001D2EB6">
              <w:rPr>
                <w:rFonts w:ascii="Arial" w:eastAsia="Times New Roman" w:hAnsi="Arial" w:cs="Arial"/>
                <w:b/>
                <w:bCs/>
                <w:color w:val="7030A0"/>
                <w:sz w:val="16"/>
                <w:szCs w:val="16"/>
                <w:rtl/>
              </w:rPr>
              <w:t>ج1233</w:t>
            </w:r>
            <w:r w:rsidRPr="001D2EB6">
              <w:rPr>
                <w:rFonts w:ascii="Arial" w:eastAsia="Times New Roman" w:hAnsi="Arial" w:cs="Arial"/>
                <w:b/>
                <w:bCs/>
                <w:color w:val="7030A0"/>
                <w:sz w:val="16"/>
                <w:szCs w:val="16"/>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3E88935B"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2011</w:t>
            </w:r>
          </w:p>
        </w:tc>
        <w:tc>
          <w:tcPr>
            <w:tcW w:w="1120" w:type="dxa"/>
            <w:tcBorders>
              <w:top w:val="nil"/>
              <w:left w:val="nil"/>
              <w:bottom w:val="single" w:sz="4" w:space="0" w:color="auto"/>
              <w:right w:val="single" w:sz="4" w:space="0" w:color="auto"/>
            </w:tcBorders>
            <w:shd w:val="clear" w:color="000000" w:fill="FFFFFF"/>
            <w:vAlign w:val="center"/>
            <w:hideMark/>
          </w:tcPr>
          <w:p w14:paraId="1889DFC7"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5 amp (5ml)</w:t>
            </w:r>
          </w:p>
        </w:tc>
        <w:tc>
          <w:tcPr>
            <w:tcW w:w="1580" w:type="dxa"/>
            <w:tcBorders>
              <w:top w:val="nil"/>
              <w:left w:val="nil"/>
              <w:bottom w:val="single" w:sz="4" w:space="0" w:color="auto"/>
              <w:right w:val="single" w:sz="4" w:space="0" w:color="auto"/>
            </w:tcBorders>
            <w:shd w:val="clear" w:color="000000" w:fill="FFFFFF"/>
            <w:vAlign w:val="center"/>
            <w:hideMark/>
          </w:tcPr>
          <w:p w14:paraId="7C5AA756"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1705.000</w:t>
            </w:r>
          </w:p>
        </w:tc>
        <w:tc>
          <w:tcPr>
            <w:tcW w:w="1700" w:type="dxa"/>
            <w:tcBorders>
              <w:top w:val="nil"/>
              <w:left w:val="nil"/>
              <w:bottom w:val="single" w:sz="4" w:space="0" w:color="auto"/>
              <w:right w:val="single" w:sz="4" w:space="0" w:color="auto"/>
            </w:tcBorders>
            <w:shd w:val="clear" w:color="000000" w:fill="FFFFFF"/>
            <w:noWrap/>
            <w:vAlign w:val="center"/>
            <w:hideMark/>
          </w:tcPr>
          <w:p w14:paraId="3CD28A79"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1193.500</w:t>
            </w:r>
          </w:p>
        </w:tc>
        <w:tc>
          <w:tcPr>
            <w:tcW w:w="1500" w:type="dxa"/>
            <w:tcBorders>
              <w:top w:val="nil"/>
              <w:left w:val="nil"/>
              <w:bottom w:val="single" w:sz="4" w:space="0" w:color="auto"/>
              <w:right w:val="single" w:sz="4" w:space="0" w:color="auto"/>
            </w:tcBorders>
            <w:shd w:val="clear" w:color="000000" w:fill="FFFFFF"/>
            <w:noWrap/>
            <w:vAlign w:val="center"/>
            <w:hideMark/>
          </w:tcPr>
          <w:p w14:paraId="74172416"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767.250</w:t>
            </w:r>
          </w:p>
        </w:tc>
        <w:tc>
          <w:tcPr>
            <w:tcW w:w="1460" w:type="dxa"/>
            <w:tcBorders>
              <w:top w:val="nil"/>
              <w:left w:val="nil"/>
              <w:bottom w:val="single" w:sz="4" w:space="0" w:color="auto"/>
              <w:right w:val="single" w:sz="4" w:space="0" w:color="auto"/>
            </w:tcBorders>
            <w:shd w:val="clear" w:color="000000" w:fill="FFFFFF"/>
            <w:noWrap/>
            <w:vAlign w:val="center"/>
            <w:hideMark/>
          </w:tcPr>
          <w:p w14:paraId="36D061EB"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426.250</w:t>
            </w:r>
          </w:p>
        </w:tc>
      </w:tr>
      <w:tr w:rsidR="001D2EB6" w:rsidRPr="001D2EB6" w14:paraId="78AF5CCA" w14:textId="77777777" w:rsidTr="001D2EB6">
        <w:trPr>
          <w:trHeight w:val="1284"/>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5E1C415B"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lastRenderedPageBreak/>
              <w:t>3</w:t>
            </w:r>
          </w:p>
        </w:tc>
        <w:tc>
          <w:tcPr>
            <w:tcW w:w="1580" w:type="dxa"/>
            <w:tcBorders>
              <w:top w:val="nil"/>
              <w:left w:val="nil"/>
              <w:bottom w:val="single" w:sz="4" w:space="0" w:color="auto"/>
              <w:right w:val="single" w:sz="4" w:space="0" w:color="auto"/>
            </w:tcBorders>
            <w:shd w:val="clear" w:color="000000" w:fill="FFFFFF"/>
            <w:hideMark/>
          </w:tcPr>
          <w:p w14:paraId="7D04352B" w14:textId="77777777" w:rsidR="001D2EB6" w:rsidRPr="001D2EB6" w:rsidRDefault="001D2EB6" w:rsidP="001D2EB6">
            <w:pPr>
              <w:spacing w:after="0" w:line="240" w:lineRule="auto"/>
              <w:rPr>
                <w:rFonts w:ascii="Arial" w:eastAsia="Times New Roman" w:hAnsi="Arial" w:cs="Arial"/>
                <w:b/>
                <w:bCs/>
                <w:color w:val="000000"/>
                <w:sz w:val="24"/>
                <w:szCs w:val="24"/>
              </w:rPr>
            </w:pPr>
            <w:r w:rsidRPr="001D2EB6">
              <w:rPr>
                <w:rFonts w:ascii="Arial" w:eastAsia="Times New Roman" w:hAnsi="Arial" w:cs="Arial"/>
                <w:b/>
                <w:bCs/>
                <w:color w:val="000000"/>
                <w:sz w:val="24"/>
                <w:szCs w:val="24"/>
              </w:rPr>
              <w:t>15-AB0-010</w:t>
            </w:r>
          </w:p>
        </w:tc>
        <w:tc>
          <w:tcPr>
            <w:tcW w:w="3040" w:type="dxa"/>
            <w:tcBorders>
              <w:top w:val="nil"/>
              <w:left w:val="nil"/>
              <w:bottom w:val="single" w:sz="4" w:space="0" w:color="auto"/>
              <w:right w:val="single" w:sz="4" w:space="0" w:color="auto"/>
            </w:tcBorders>
            <w:shd w:val="clear" w:color="000000" w:fill="FFFFFF"/>
            <w:hideMark/>
          </w:tcPr>
          <w:p w14:paraId="2578AF27" w14:textId="77777777" w:rsidR="001D2EB6" w:rsidRPr="001D2EB6" w:rsidRDefault="001D2EB6" w:rsidP="001D2EB6">
            <w:pPr>
              <w:spacing w:after="0" w:line="240" w:lineRule="auto"/>
              <w:rPr>
                <w:rFonts w:ascii="Arial" w:eastAsia="Times New Roman" w:hAnsi="Arial" w:cs="Arial"/>
                <w:b/>
                <w:bCs/>
                <w:color w:val="000000"/>
                <w:sz w:val="16"/>
                <w:szCs w:val="16"/>
              </w:rPr>
            </w:pPr>
            <w:proofErr w:type="gramStart"/>
            <w:r w:rsidRPr="001D2EB6">
              <w:rPr>
                <w:rFonts w:ascii="Arial" w:eastAsia="Times New Roman" w:hAnsi="Arial" w:cs="Arial"/>
                <w:b/>
                <w:bCs/>
                <w:color w:val="000000"/>
                <w:sz w:val="16"/>
                <w:szCs w:val="16"/>
              </w:rPr>
              <w:t>Methotrexate  2</w:t>
            </w:r>
            <w:proofErr w:type="gramEnd"/>
            <w:r w:rsidRPr="001D2EB6">
              <w:rPr>
                <w:rFonts w:ascii="Arial" w:eastAsia="Times New Roman" w:hAnsi="Arial" w:cs="Arial"/>
                <w:b/>
                <w:bCs/>
                <w:color w:val="000000"/>
                <w:sz w:val="16"/>
                <w:szCs w:val="16"/>
              </w:rPr>
              <w:t>.5mg Tablet</w:t>
            </w:r>
          </w:p>
        </w:tc>
        <w:tc>
          <w:tcPr>
            <w:tcW w:w="1100" w:type="dxa"/>
            <w:tcBorders>
              <w:top w:val="nil"/>
              <w:left w:val="nil"/>
              <w:bottom w:val="single" w:sz="4" w:space="0" w:color="auto"/>
              <w:right w:val="single" w:sz="4" w:space="0" w:color="auto"/>
            </w:tcBorders>
            <w:shd w:val="clear" w:color="auto" w:fill="auto"/>
            <w:vAlign w:val="center"/>
            <w:hideMark/>
          </w:tcPr>
          <w:p w14:paraId="21E440D0"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1002737</w:t>
            </w:r>
          </w:p>
        </w:tc>
        <w:tc>
          <w:tcPr>
            <w:tcW w:w="1120" w:type="dxa"/>
            <w:tcBorders>
              <w:top w:val="nil"/>
              <w:left w:val="nil"/>
              <w:bottom w:val="single" w:sz="4" w:space="0" w:color="auto"/>
              <w:right w:val="single" w:sz="4" w:space="0" w:color="auto"/>
            </w:tcBorders>
            <w:shd w:val="clear" w:color="000000" w:fill="FFFFFF"/>
            <w:vAlign w:val="center"/>
            <w:hideMark/>
          </w:tcPr>
          <w:p w14:paraId="4C9736A4"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 xml:space="preserve">50 </w:t>
            </w:r>
            <w:proofErr w:type="gramStart"/>
            <w:r w:rsidRPr="001D2EB6">
              <w:rPr>
                <w:rFonts w:ascii="Times New Roman" w:eastAsia="Times New Roman" w:hAnsi="Times New Roman" w:cs="Times New Roman"/>
                <w:b/>
                <w:bCs/>
                <w:color w:val="000000"/>
                <w:sz w:val="24"/>
                <w:szCs w:val="24"/>
              </w:rPr>
              <w:t>tab</w:t>
            </w:r>
            <w:proofErr w:type="gramEnd"/>
          </w:p>
        </w:tc>
        <w:tc>
          <w:tcPr>
            <w:tcW w:w="1580" w:type="dxa"/>
            <w:tcBorders>
              <w:top w:val="nil"/>
              <w:left w:val="nil"/>
              <w:bottom w:val="single" w:sz="4" w:space="0" w:color="auto"/>
              <w:right w:val="single" w:sz="4" w:space="0" w:color="auto"/>
            </w:tcBorders>
            <w:shd w:val="clear" w:color="000000" w:fill="FFFFFF"/>
            <w:vAlign w:val="center"/>
            <w:hideMark/>
          </w:tcPr>
          <w:p w14:paraId="60180B91"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4.280</w:t>
            </w:r>
          </w:p>
        </w:tc>
        <w:tc>
          <w:tcPr>
            <w:tcW w:w="1700" w:type="dxa"/>
            <w:tcBorders>
              <w:top w:val="nil"/>
              <w:left w:val="nil"/>
              <w:bottom w:val="single" w:sz="4" w:space="0" w:color="auto"/>
              <w:right w:val="single" w:sz="4" w:space="0" w:color="auto"/>
            </w:tcBorders>
            <w:shd w:val="clear" w:color="000000" w:fill="FFFFFF"/>
            <w:noWrap/>
            <w:vAlign w:val="center"/>
            <w:hideMark/>
          </w:tcPr>
          <w:p w14:paraId="1580994A"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2.996</w:t>
            </w:r>
          </w:p>
        </w:tc>
        <w:tc>
          <w:tcPr>
            <w:tcW w:w="1500" w:type="dxa"/>
            <w:tcBorders>
              <w:top w:val="nil"/>
              <w:left w:val="nil"/>
              <w:bottom w:val="single" w:sz="4" w:space="0" w:color="auto"/>
              <w:right w:val="single" w:sz="4" w:space="0" w:color="auto"/>
            </w:tcBorders>
            <w:shd w:val="clear" w:color="000000" w:fill="FFFFFF"/>
            <w:noWrap/>
            <w:vAlign w:val="center"/>
            <w:hideMark/>
          </w:tcPr>
          <w:p w14:paraId="018556AC"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1.926</w:t>
            </w:r>
          </w:p>
        </w:tc>
        <w:tc>
          <w:tcPr>
            <w:tcW w:w="1460" w:type="dxa"/>
            <w:tcBorders>
              <w:top w:val="nil"/>
              <w:left w:val="nil"/>
              <w:bottom w:val="single" w:sz="4" w:space="0" w:color="auto"/>
              <w:right w:val="single" w:sz="4" w:space="0" w:color="auto"/>
            </w:tcBorders>
            <w:shd w:val="clear" w:color="000000" w:fill="FFFFFF"/>
            <w:noWrap/>
            <w:vAlign w:val="center"/>
            <w:hideMark/>
          </w:tcPr>
          <w:p w14:paraId="735AAD18"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1.070</w:t>
            </w:r>
          </w:p>
        </w:tc>
      </w:tr>
      <w:tr w:rsidR="001D2EB6" w:rsidRPr="001D2EB6" w14:paraId="28CD5D63" w14:textId="77777777" w:rsidTr="001D2EB6">
        <w:trPr>
          <w:trHeight w:val="2424"/>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A87AC7D"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t>4</w:t>
            </w:r>
          </w:p>
        </w:tc>
        <w:tc>
          <w:tcPr>
            <w:tcW w:w="1580" w:type="dxa"/>
            <w:tcBorders>
              <w:top w:val="nil"/>
              <w:left w:val="nil"/>
              <w:bottom w:val="single" w:sz="4" w:space="0" w:color="auto"/>
              <w:right w:val="single" w:sz="4" w:space="0" w:color="auto"/>
            </w:tcBorders>
            <w:shd w:val="clear" w:color="000000" w:fill="FFFFFF"/>
            <w:hideMark/>
          </w:tcPr>
          <w:p w14:paraId="41F12209" w14:textId="77777777" w:rsidR="001D2EB6" w:rsidRPr="001D2EB6" w:rsidRDefault="001D2EB6" w:rsidP="001D2EB6">
            <w:pPr>
              <w:spacing w:after="0" w:line="240" w:lineRule="auto"/>
              <w:rPr>
                <w:rFonts w:ascii="Arial" w:eastAsia="Times New Roman" w:hAnsi="Arial" w:cs="Arial"/>
                <w:b/>
                <w:bCs/>
                <w:color w:val="000000"/>
                <w:sz w:val="24"/>
                <w:szCs w:val="24"/>
              </w:rPr>
            </w:pPr>
            <w:r w:rsidRPr="001D2EB6">
              <w:rPr>
                <w:rFonts w:ascii="Arial" w:eastAsia="Times New Roman" w:hAnsi="Arial" w:cs="Arial"/>
                <w:b/>
                <w:bCs/>
                <w:color w:val="000000"/>
                <w:sz w:val="24"/>
                <w:szCs w:val="24"/>
              </w:rPr>
              <w:t>15-AB0-019</w:t>
            </w:r>
          </w:p>
        </w:tc>
        <w:tc>
          <w:tcPr>
            <w:tcW w:w="3040" w:type="dxa"/>
            <w:tcBorders>
              <w:top w:val="nil"/>
              <w:left w:val="nil"/>
              <w:bottom w:val="single" w:sz="4" w:space="0" w:color="auto"/>
              <w:right w:val="single" w:sz="4" w:space="0" w:color="auto"/>
            </w:tcBorders>
            <w:shd w:val="clear" w:color="000000" w:fill="FFFFFF"/>
            <w:hideMark/>
          </w:tcPr>
          <w:p w14:paraId="5AB37907" w14:textId="77777777" w:rsidR="001D2EB6" w:rsidRPr="001D2EB6" w:rsidRDefault="001D2EB6" w:rsidP="001D2EB6">
            <w:pPr>
              <w:spacing w:after="0" w:line="240" w:lineRule="auto"/>
              <w:rPr>
                <w:rFonts w:ascii="Arial" w:eastAsia="Times New Roman" w:hAnsi="Arial" w:cs="Arial"/>
                <w:b/>
                <w:bCs/>
                <w:color w:val="000000"/>
                <w:sz w:val="16"/>
                <w:szCs w:val="16"/>
              </w:rPr>
            </w:pPr>
            <w:r w:rsidRPr="001D2EB6">
              <w:rPr>
                <w:rFonts w:ascii="Arial" w:eastAsia="Times New Roman" w:hAnsi="Arial" w:cs="Arial"/>
                <w:b/>
                <w:bCs/>
                <w:color w:val="000000"/>
                <w:sz w:val="16"/>
                <w:szCs w:val="16"/>
              </w:rPr>
              <w:t xml:space="preserve">Fludarabine phosphate 50mg powder for </w:t>
            </w:r>
            <w:proofErr w:type="spellStart"/>
            <w:r w:rsidRPr="001D2EB6">
              <w:rPr>
                <w:rFonts w:ascii="Arial" w:eastAsia="Times New Roman" w:hAnsi="Arial" w:cs="Arial"/>
                <w:b/>
                <w:bCs/>
                <w:color w:val="000000"/>
                <w:sz w:val="16"/>
                <w:szCs w:val="16"/>
              </w:rPr>
              <w:t>reconsititution</w:t>
            </w:r>
            <w:proofErr w:type="spellEnd"/>
            <w:r w:rsidRPr="001D2EB6">
              <w:rPr>
                <w:rFonts w:ascii="Arial" w:eastAsia="Times New Roman" w:hAnsi="Arial" w:cs="Arial"/>
                <w:b/>
                <w:bCs/>
                <w:color w:val="000000"/>
                <w:sz w:val="16"/>
                <w:szCs w:val="16"/>
              </w:rPr>
              <w:t xml:space="preserve"> for </w:t>
            </w:r>
            <w:proofErr w:type="spellStart"/>
            <w:proofErr w:type="gramStart"/>
            <w:r w:rsidRPr="001D2EB6">
              <w:rPr>
                <w:rFonts w:ascii="Arial" w:eastAsia="Times New Roman" w:hAnsi="Arial" w:cs="Arial"/>
                <w:b/>
                <w:bCs/>
                <w:color w:val="000000"/>
                <w:sz w:val="16"/>
                <w:szCs w:val="16"/>
              </w:rPr>
              <w:t>i.v</w:t>
            </w:r>
            <w:proofErr w:type="spellEnd"/>
            <w:r w:rsidRPr="001D2EB6">
              <w:rPr>
                <w:rFonts w:ascii="Arial" w:eastAsia="Times New Roman" w:hAnsi="Arial" w:cs="Arial"/>
                <w:b/>
                <w:bCs/>
                <w:color w:val="000000"/>
                <w:sz w:val="16"/>
                <w:szCs w:val="16"/>
              </w:rPr>
              <w:t xml:space="preserve">  or</w:t>
            </w:r>
            <w:proofErr w:type="gramEnd"/>
            <w:r w:rsidRPr="001D2EB6">
              <w:rPr>
                <w:rFonts w:ascii="Arial" w:eastAsia="Times New Roman" w:hAnsi="Arial" w:cs="Arial"/>
                <w:b/>
                <w:bCs/>
                <w:color w:val="000000"/>
                <w:sz w:val="16"/>
                <w:szCs w:val="16"/>
              </w:rPr>
              <w:t xml:space="preserve"> concentrate solution for injection  or infusion  Vial</w:t>
            </w:r>
          </w:p>
        </w:tc>
        <w:tc>
          <w:tcPr>
            <w:tcW w:w="1100" w:type="dxa"/>
            <w:tcBorders>
              <w:top w:val="nil"/>
              <w:left w:val="nil"/>
              <w:bottom w:val="single" w:sz="4" w:space="0" w:color="auto"/>
              <w:right w:val="single" w:sz="4" w:space="0" w:color="auto"/>
            </w:tcBorders>
            <w:shd w:val="clear" w:color="auto" w:fill="auto"/>
            <w:vAlign w:val="center"/>
            <w:hideMark/>
          </w:tcPr>
          <w:p w14:paraId="3236DF81"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1957</w:t>
            </w:r>
          </w:p>
        </w:tc>
        <w:tc>
          <w:tcPr>
            <w:tcW w:w="1120" w:type="dxa"/>
            <w:tcBorders>
              <w:top w:val="nil"/>
              <w:left w:val="nil"/>
              <w:bottom w:val="single" w:sz="4" w:space="0" w:color="auto"/>
              <w:right w:val="single" w:sz="4" w:space="0" w:color="auto"/>
            </w:tcBorders>
            <w:shd w:val="clear" w:color="000000" w:fill="FFFFFF"/>
            <w:vAlign w:val="center"/>
            <w:hideMark/>
          </w:tcPr>
          <w:p w14:paraId="7E292928"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1 vial</w:t>
            </w:r>
          </w:p>
        </w:tc>
        <w:tc>
          <w:tcPr>
            <w:tcW w:w="1580" w:type="dxa"/>
            <w:tcBorders>
              <w:top w:val="nil"/>
              <w:left w:val="nil"/>
              <w:bottom w:val="single" w:sz="4" w:space="0" w:color="auto"/>
              <w:right w:val="single" w:sz="4" w:space="0" w:color="auto"/>
            </w:tcBorders>
            <w:shd w:val="clear" w:color="000000" w:fill="FFFFFF"/>
            <w:vAlign w:val="center"/>
            <w:hideMark/>
          </w:tcPr>
          <w:p w14:paraId="0C1CE6CF"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120726.66 ID</w:t>
            </w:r>
          </w:p>
        </w:tc>
        <w:tc>
          <w:tcPr>
            <w:tcW w:w="1700" w:type="dxa"/>
            <w:tcBorders>
              <w:top w:val="nil"/>
              <w:left w:val="nil"/>
              <w:bottom w:val="single" w:sz="4" w:space="0" w:color="auto"/>
              <w:right w:val="single" w:sz="4" w:space="0" w:color="auto"/>
            </w:tcBorders>
            <w:shd w:val="clear" w:color="000000" w:fill="FFFFFF"/>
            <w:noWrap/>
            <w:vAlign w:val="center"/>
            <w:hideMark/>
          </w:tcPr>
          <w:p w14:paraId="4BCF4FAA"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84508.66 ID</w:t>
            </w:r>
          </w:p>
        </w:tc>
        <w:tc>
          <w:tcPr>
            <w:tcW w:w="1500" w:type="dxa"/>
            <w:tcBorders>
              <w:top w:val="nil"/>
              <w:left w:val="nil"/>
              <w:bottom w:val="single" w:sz="4" w:space="0" w:color="auto"/>
              <w:right w:val="single" w:sz="4" w:space="0" w:color="auto"/>
            </w:tcBorders>
            <w:shd w:val="clear" w:color="000000" w:fill="FFFFFF"/>
            <w:noWrap/>
            <w:vAlign w:val="center"/>
            <w:hideMark/>
          </w:tcPr>
          <w:p w14:paraId="6B301D00"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54326.99 ID</w:t>
            </w:r>
          </w:p>
        </w:tc>
        <w:tc>
          <w:tcPr>
            <w:tcW w:w="1460" w:type="dxa"/>
            <w:tcBorders>
              <w:top w:val="nil"/>
              <w:left w:val="nil"/>
              <w:bottom w:val="single" w:sz="4" w:space="0" w:color="auto"/>
              <w:right w:val="single" w:sz="4" w:space="0" w:color="auto"/>
            </w:tcBorders>
            <w:shd w:val="clear" w:color="000000" w:fill="FFFFFF"/>
            <w:noWrap/>
            <w:vAlign w:val="center"/>
            <w:hideMark/>
          </w:tcPr>
          <w:p w14:paraId="2FD56696"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30181.66 ID</w:t>
            </w:r>
          </w:p>
        </w:tc>
      </w:tr>
      <w:tr w:rsidR="001D2EB6" w:rsidRPr="001D2EB6" w14:paraId="177267CC" w14:textId="77777777" w:rsidTr="001D2EB6">
        <w:trPr>
          <w:trHeight w:val="141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9847116"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t>5</w:t>
            </w:r>
          </w:p>
        </w:tc>
        <w:tc>
          <w:tcPr>
            <w:tcW w:w="1580" w:type="dxa"/>
            <w:tcBorders>
              <w:top w:val="nil"/>
              <w:left w:val="nil"/>
              <w:bottom w:val="single" w:sz="4" w:space="0" w:color="auto"/>
              <w:right w:val="single" w:sz="4" w:space="0" w:color="auto"/>
            </w:tcBorders>
            <w:shd w:val="clear" w:color="000000" w:fill="FFFFFF"/>
            <w:hideMark/>
          </w:tcPr>
          <w:p w14:paraId="18F335D5" w14:textId="77777777" w:rsidR="001D2EB6" w:rsidRPr="001D2EB6" w:rsidRDefault="001D2EB6" w:rsidP="001D2EB6">
            <w:pPr>
              <w:spacing w:after="0" w:line="240" w:lineRule="auto"/>
              <w:rPr>
                <w:rFonts w:ascii="Arial" w:eastAsia="Times New Roman" w:hAnsi="Arial" w:cs="Arial"/>
                <w:b/>
                <w:bCs/>
                <w:color w:val="000000"/>
                <w:sz w:val="24"/>
                <w:szCs w:val="24"/>
              </w:rPr>
            </w:pPr>
            <w:r w:rsidRPr="001D2EB6">
              <w:rPr>
                <w:rFonts w:ascii="Arial" w:eastAsia="Times New Roman" w:hAnsi="Arial" w:cs="Arial"/>
                <w:b/>
                <w:bCs/>
                <w:color w:val="000000"/>
                <w:sz w:val="24"/>
                <w:szCs w:val="24"/>
              </w:rPr>
              <w:t>15-AB0-028</w:t>
            </w:r>
          </w:p>
        </w:tc>
        <w:tc>
          <w:tcPr>
            <w:tcW w:w="3040" w:type="dxa"/>
            <w:tcBorders>
              <w:top w:val="nil"/>
              <w:left w:val="nil"/>
              <w:bottom w:val="single" w:sz="4" w:space="0" w:color="auto"/>
              <w:right w:val="single" w:sz="4" w:space="0" w:color="auto"/>
            </w:tcBorders>
            <w:shd w:val="clear" w:color="000000" w:fill="FFFFFF"/>
            <w:hideMark/>
          </w:tcPr>
          <w:p w14:paraId="4564E1E1" w14:textId="77777777" w:rsidR="001D2EB6" w:rsidRPr="001D2EB6" w:rsidRDefault="001D2EB6" w:rsidP="001D2EB6">
            <w:pPr>
              <w:spacing w:after="0" w:line="240" w:lineRule="auto"/>
              <w:rPr>
                <w:rFonts w:ascii="Arial" w:eastAsia="Times New Roman" w:hAnsi="Arial" w:cs="Arial"/>
                <w:b/>
                <w:bCs/>
                <w:color w:val="000000"/>
                <w:sz w:val="16"/>
                <w:szCs w:val="16"/>
              </w:rPr>
            </w:pPr>
            <w:r w:rsidRPr="001D2EB6">
              <w:rPr>
                <w:rFonts w:ascii="Arial" w:eastAsia="Times New Roman" w:hAnsi="Arial" w:cs="Arial"/>
                <w:b/>
                <w:bCs/>
                <w:color w:val="000000"/>
                <w:sz w:val="16"/>
                <w:szCs w:val="16"/>
              </w:rPr>
              <w:t xml:space="preserve">5-Flurouracil 50mg/ml </w:t>
            </w:r>
            <w:proofErr w:type="gramStart"/>
            <w:r w:rsidRPr="001D2EB6">
              <w:rPr>
                <w:rFonts w:ascii="Arial" w:eastAsia="Times New Roman" w:hAnsi="Arial" w:cs="Arial"/>
                <w:b/>
                <w:bCs/>
                <w:color w:val="000000"/>
                <w:sz w:val="16"/>
                <w:szCs w:val="16"/>
              </w:rPr>
              <w:t xml:space="preserve">   (</w:t>
            </w:r>
            <w:proofErr w:type="gramEnd"/>
            <w:r w:rsidRPr="001D2EB6">
              <w:rPr>
                <w:rFonts w:ascii="Arial" w:eastAsia="Times New Roman" w:hAnsi="Arial" w:cs="Arial"/>
                <w:b/>
                <w:bCs/>
                <w:color w:val="000000"/>
                <w:sz w:val="16"/>
                <w:szCs w:val="16"/>
              </w:rPr>
              <w:t xml:space="preserve">10,20,50,100)ml   vial for I.V injection or infusion or intra-arterial infusion  </w:t>
            </w:r>
          </w:p>
        </w:tc>
        <w:tc>
          <w:tcPr>
            <w:tcW w:w="1100" w:type="dxa"/>
            <w:tcBorders>
              <w:top w:val="nil"/>
              <w:left w:val="nil"/>
              <w:bottom w:val="single" w:sz="4" w:space="0" w:color="auto"/>
              <w:right w:val="single" w:sz="4" w:space="0" w:color="auto"/>
            </w:tcBorders>
            <w:shd w:val="clear" w:color="auto" w:fill="auto"/>
            <w:vAlign w:val="center"/>
            <w:hideMark/>
          </w:tcPr>
          <w:p w14:paraId="4A3A42BD"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145225</w:t>
            </w:r>
          </w:p>
        </w:tc>
        <w:tc>
          <w:tcPr>
            <w:tcW w:w="1120" w:type="dxa"/>
            <w:tcBorders>
              <w:top w:val="nil"/>
              <w:left w:val="nil"/>
              <w:bottom w:val="single" w:sz="4" w:space="0" w:color="auto"/>
              <w:right w:val="single" w:sz="4" w:space="0" w:color="auto"/>
            </w:tcBorders>
            <w:shd w:val="clear" w:color="000000" w:fill="FFFFFF"/>
            <w:vAlign w:val="center"/>
            <w:hideMark/>
          </w:tcPr>
          <w:p w14:paraId="381F29DF"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1 vial(20ml)</w:t>
            </w:r>
          </w:p>
        </w:tc>
        <w:tc>
          <w:tcPr>
            <w:tcW w:w="1580" w:type="dxa"/>
            <w:tcBorders>
              <w:top w:val="nil"/>
              <w:left w:val="nil"/>
              <w:bottom w:val="single" w:sz="4" w:space="0" w:color="auto"/>
              <w:right w:val="single" w:sz="4" w:space="0" w:color="auto"/>
            </w:tcBorders>
            <w:shd w:val="clear" w:color="000000" w:fill="FFFFFF"/>
            <w:vAlign w:val="center"/>
            <w:hideMark/>
          </w:tcPr>
          <w:p w14:paraId="1E96285B"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6.240</w:t>
            </w:r>
          </w:p>
        </w:tc>
        <w:tc>
          <w:tcPr>
            <w:tcW w:w="1700" w:type="dxa"/>
            <w:tcBorders>
              <w:top w:val="nil"/>
              <w:left w:val="nil"/>
              <w:bottom w:val="single" w:sz="4" w:space="0" w:color="auto"/>
              <w:right w:val="single" w:sz="4" w:space="0" w:color="auto"/>
            </w:tcBorders>
            <w:shd w:val="clear" w:color="000000" w:fill="FFFFFF"/>
            <w:noWrap/>
            <w:vAlign w:val="center"/>
            <w:hideMark/>
          </w:tcPr>
          <w:p w14:paraId="0196E475"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4.368</w:t>
            </w:r>
          </w:p>
        </w:tc>
        <w:tc>
          <w:tcPr>
            <w:tcW w:w="1500" w:type="dxa"/>
            <w:tcBorders>
              <w:top w:val="nil"/>
              <w:left w:val="nil"/>
              <w:bottom w:val="single" w:sz="4" w:space="0" w:color="auto"/>
              <w:right w:val="single" w:sz="4" w:space="0" w:color="auto"/>
            </w:tcBorders>
            <w:shd w:val="clear" w:color="000000" w:fill="FFFFFF"/>
            <w:noWrap/>
            <w:vAlign w:val="center"/>
            <w:hideMark/>
          </w:tcPr>
          <w:p w14:paraId="14C7153A"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2.808</w:t>
            </w:r>
          </w:p>
        </w:tc>
        <w:tc>
          <w:tcPr>
            <w:tcW w:w="1460" w:type="dxa"/>
            <w:tcBorders>
              <w:top w:val="nil"/>
              <w:left w:val="nil"/>
              <w:bottom w:val="single" w:sz="4" w:space="0" w:color="auto"/>
              <w:right w:val="single" w:sz="4" w:space="0" w:color="auto"/>
            </w:tcBorders>
            <w:shd w:val="clear" w:color="000000" w:fill="FFFFFF"/>
            <w:noWrap/>
            <w:vAlign w:val="center"/>
            <w:hideMark/>
          </w:tcPr>
          <w:p w14:paraId="348618CE"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1.560</w:t>
            </w:r>
          </w:p>
        </w:tc>
      </w:tr>
      <w:tr w:rsidR="001D2EB6" w:rsidRPr="001D2EB6" w14:paraId="2C2E2705" w14:textId="77777777" w:rsidTr="001D2EB6">
        <w:trPr>
          <w:trHeight w:val="1287"/>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B04CDD9"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t>6</w:t>
            </w:r>
          </w:p>
        </w:tc>
        <w:tc>
          <w:tcPr>
            <w:tcW w:w="1580" w:type="dxa"/>
            <w:tcBorders>
              <w:top w:val="nil"/>
              <w:left w:val="nil"/>
              <w:bottom w:val="single" w:sz="4" w:space="0" w:color="auto"/>
              <w:right w:val="single" w:sz="4" w:space="0" w:color="auto"/>
            </w:tcBorders>
            <w:shd w:val="clear" w:color="000000" w:fill="FFFFFF"/>
            <w:hideMark/>
          </w:tcPr>
          <w:p w14:paraId="2259B9AA" w14:textId="77777777" w:rsidR="001D2EB6" w:rsidRPr="001D2EB6" w:rsidRDefault="001D2EB6" w:rsidP="001D2EB6">
            <w:pPr>
              <w:spacing w:after="0" w:line="240" w:lineRule="auto"/>
              <w:rPr>
                <w:rFonts w:ascii="Arial" w:eastAsia="Times New Roman" w:hAnsi="Arial" w:cs="Arial"/>
                <w:b/>
                <w:bCs/>
                <w:color w:val="000000"/>
                <w:sz w:val="24"/>
                <w:szCs w:val="24"/>
              </w:rPr>
            </w:pPr>
            <w:r w:rsidRPr="001D2EB6">
              <w:rPr>
                <w:rFonts w:ascii="Arial" w:eastAsia="Times New Roman" w:hAnsi="Arial" w:cs="Arial"/>
                <w:b/>
                <w:bCs/>
                <w:color w:val="000000"/>
                <w:sz w:val="24"/>
                <w:szCs w:val="24"/>
              </w:rPr>
              <w:t>15-AD0-011</w:t>
            </w:r>
          </w:p>
        </w:tc>
        <w:tc>
          <w:tcPr>
            <w:tcW w:w="3040" w:type="dxa"/>
            <w:tcBorders>
              <w:top w:val="nil"/>
              <w:left w:val="nil"/>
              <w:bottom w:val="single" w:sz="4" w:space="0" w:color="auto"/>
              <w:right w:val="single" w:sz="4" w:space="0" w:color="auto"/>
            </w:tcBorders>
            <w:shd w:val="clear" w:color="000000" w:fill="FFFFFF"/>
            <w:hideMark/>
          </w:tcPr>
          <w:p w14:paraId="673476F3" w14:textId="77777777" w:rsidR="001D2EB6" w:rsidRPr="001D2EB6" w:rsidRDefault="001D2EB6" w:rsidP="001D2EB6">
            <w:pPr>
              <w:spacing w:after="0" w:line="240" w:lineRule="auto"/>
              <w:rPr>
                <w:rFonts w:ascii="Arial" w:eastAsia="Times New Roman" w:hAnsi="Arial" w:cs="Arial"/>
                <w:b/>
                <w:bCs/>
                <w:color w:val="000000"/>
                <w:sz w:val="16"/>
                <w:szCs w:val="16"/>
              </w:rPr>
            </w:pPr>
            <w:r w:rsidRPr="001D2EB6">
              <w:rPr>
                <w:rFonts w:ascii="Arial" w:eastAsia="Times New Roman" w:hAnsi="Arial" w:cs="Arial"/>
                <w:b/>
                <w:bCs/>
                <w:color w:val="000000"/>
                <w:sz w:val="16"/>
                <w:szCs w:val="16"/>
              </w:rPr>
              <w:t xml:space="preserve">Vinorelbine (as tartrate) concentrate for </w:t>
            </w:r>
            <w:proofErr w:type="spellStart"/>
            <w:r w:rsidRPr="001D2EB6">
              <w:rPr>
                <w:rFonts w:ascii="Arial" w:eastAsia="Times New Roman" w:hAnsi="Arial" w:cs="Arial"/>
                <w:b/>
                <w:bCs/>
                <w:color w:val="000000"/>
                <w:sz w:val="16"/>
                <w:szCs w:val="16"/>
              </w:rPr>
              <w:t>i.v</w:t>
            </w:r>
            <w:proofErr w:type="spellEnd"/>
            <w:r w:rsidRPr="001D2EB6">
              <w:rPr>
                <w:rFonts w:ascii="Arial" w:eastAsia="Times New Roman" w:hAnsi="Arial" w:cs="Arial"/>
                <w:b/>
                <w:bCs/>
                <w:color w:val="000000"/>
                <w:sz w:val="16"/>
                <w:szCs w:val="16"/>
              </w:rPr>
              <w:t xml:space="preserve"> </w:t>
            </w:r>
            <w:proofErr w:type="gramStart"/>
            <w:r w:rsidRPr="001D2EB6">
              <w:rPr>
                <w:rFonts w:ascii="Arial" w:eastAsia="Times New Roman" w:hAnsi="Arial" w:cs="Arial"/>
                <w:b/>
                <w:bCs/>
                <w:color w:val="000000"/>
                <w:sz w:val="16"/>
                <w:szCs w:val="16"/>
              </w:rPr>
              <w:t>infusion  10</w:t>
            </w:r>
            <w:proofErr w:type="gramEnd"/>
            <w:r w:rsidRPr="001D2EB6">
              <w:rPr>
                <w:rFonts w:ascii="Arial" w:eastAsia="Times New Roman" w:hAnsi="Arial" w:cs="Arial"/>
                <w:b/>
                <w:bCs/>
                <w:color w:val="000000"/>
                <w:sz w:val="16"/>
                <w:szCs w:val="16"/>
              </w:rPr>
              <w:t>mg/1ml 5ml Vial</w:t>
            </w:r>
          </w:p>
        </w:tc>
        <w:tc>
          <w:tcPr>
            <w:tcW w:w="1100" w:type="dxa"/>
            <w:tcBorders>
              <w:top w:val="nil"/>
              <w:left w:val="nil"/>
              <w:bottom w:val="single" w:sz="4" w:space="0" w:color="auto"/>
              <w:right w:val="single" w:sz="4" w:space="0" w:color="auto"/>
            </w:tcBorders>
            <w:shd w:val="clear" w:color="auto" w:fill="auto"/>
            <w:vAlign w:val="center"/>
            <w:hideMark/>
          </w:tcPr>
          <w:p w14:paraId="62C435B5"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6726</w:t>
            </w:r>
          </w:p>
        </w:tc>
        <w:tc>
          <w:tcPr>
            <w:tcW w:w="1120" w:type="dxa"/>
            <w:tcBorders>
              <w:top w:val="nil"/>
              <w:left w:val="nil"/>
              <w:bottom w:val="single" w:sz="4" w:space="0" w:color="auto"/>
              <w:right w:val="single" w:sz="4" w:space="0" w:color="auto"/>
            </w:tcBorders>
            <w:shd w:val="clear" w:color="000000" w:fill="FFFFFF"/>
            <w:vAlign w:val="center"/>
            <w:hideMark/>
          </w:tcPr>
          <w:p w14:paraId="1C4D58CB"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1 vial(5ml)</w:t>
            </w:r>
          </w:p>
        </w:tc>
        <w:tc>
          <w:tcPr>
            <w:tcW w:w="1580" w:type="dxa"/>
            <w:tcBorders>
              <w:top w:val="nil"/>
              <w:left w:val="nil"/>
              <w:bottom w:val="single" w:sz="4" w:space="0" w:color="auto"/>
              <w:right w:val="single" w:sz="4" w:space="0" w:color="auto"/>
            </w:tcBorders>
            <w:shd w:val="clear" w:color="000000" w:fill="FFFFFF"/>
            <w:vAlign w:val="center"/>
            <w:hideMark/>
          </w:tcPr>
          <w:p w14:paraId="5E5416C5"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42.280</w:t>
            </w:r>
          </w:p>
        </w:tc>
        <w:tc>
          <w:tcPr>
            <w:tcW w:w="1700" w:type="dxa"/>
            <w:tcBorders>
              <w:top w:val="nil"/>
              <w:left w:val="nil"/>
              <w:bottom w:val="single" w:sz="4" w:space="0" w:color="auto"/>
              <w:right w:val="single" w:sz="4" w:space="0" w:color="auto"/>
            </w:tcBorders>
            <w:shd w:val="clear" w:color="000000" w:fill="FFFFFF"/>
            <w:noWrap/>
            <w:vAlign w:val="center"/>
            <w:hideMark/>
          </w:tcPr>
          <w:p w14:paraId="5AFA7827"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29.596</w:t>
            </w:r>
          </w:p>
        </w:tc>
        <w:tc>
          <w:tcPr>
            <w:tcW w:w="1500" w:type="dxa"/>
            <w:tcBorders>
              <w:top w:val="nil"/>
              <w:left w:val="nil"/>
              <w:bottom w:val="single" w:sz="4" w:space="0" w:color="auto"/>
              <w:right w:val="single" w:sz="4" w:space="0" w:color="auto"/>
            </w:tcBorders>
            <w:shd w:val="clear" w:color="000000" w:fill="FFFFFF"/>
            <w:noWrap/>
            <w:vAlign w:val="center"/>
            <w:hideMark/>
          </w:tcPr>
          <w:p w14:paraId="55E06248"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19.026</w:t>
            </w:r>
          </w:p>
        </w:tc>
        <w:tc>
          <w:tcPr>
            <w:tcW w:w="1460" w:type="dxa"/>
            <w:tcBorders>
              <w:top w:val="nil"/>
              <w:left w:val="nil"/>
              <w:bottom w:val="single" w:sz="4" w:space="0" w:color="auto"/>
              <w:right w:val="single" w:sz="4" w:space="0" w:color="auto"/>
            </w:tcBorders>
            <w:shd w:val="clear" w:color="000000" w:fill="FFFFFF"/>
            <w:noWrap/>
            <w:vAlign w:val="center"/>
            <w:hideMark/>
          </w:tcPr>
          <w:p w14:paraId="1C275680"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10.570</w:t>
            </w:r>
          </w:p>
        </w:tc>
      </w:tr>
      <w:tr w:rsidR="001D2EB6" w:rsidRPr="001D2EB6" w14:paraId="6A9A3CA8" w14:textId="77777777" w:rsidTr="001D2EB6">
        <w:trPr>
          <w:trHeight w:val="225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019BBF57"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t>7</w:t>
            </w:r>
          </w:p>
        </w:tc>
        <w:tc>
          <w:tcPr>
            <w:tcW w:w="1580" w:type="dxa"/>
            <w:tcBorders>
              <w:top w:val="nil"/>
              <w:left w:val="nil"/>
              <w:bottom w:val="single" w:sz="4" w:space="0" w:color="auto"/>
              <w:right w:val="single" w:sz="4" w:space="0" w:color="auto"/>
            </w:tcBorders>
            <w:shd w:val="clear" w:color="000000" w:fill="FFFFFF"/>
            <w:hideMark/>
          </w:tcPr>
          <w:p w14:paraId="4F081BE2" w14:textId="77777777" w:rsidR="001D2EB6" w:rsidRPr="001D2EB6" w:rsidRDefault="001D2EB6" w:rsidP="001D2EB6">
            <w:pPr>
              <w:spacing w:after="0" w:line="240" w:lineRule="auto"/>
              <w:rPr>
                <w:rFonts w:ascii="Arial" w:eastAsia="Times New Roman" w:hAnsi="Arial" w:cs="Arial"/>
                <w:b/>
                <w:bCs/>
                <w:color w:val="7030A0"/>
                <w:sz w:val="24"/>
                <w:szCs w:val="24"/>
              </w:rPr>
            </w:pPr>
            <w:r w:rsidRPr="001D2EB6">
              <w:rPr>
                <w:rFonts w:ascii="Arial" w:eastAsia="Times New Roman" w:hAnsi="Arial" w:cs="Arial"/>
                <w:b/>
                <w:bCs/>
                <w:color w:val="7030A0"/>
                <w:sz w:val="24"/>
                <w:szCs w:val="24"/>
              </w:rPr>
              <w:t>15-AE0-003</w:t>
            </w:r>
          </w:p>
        </w:tc>
        <w:tc>
          <w:tcPr>
            <w:tcW w:w="3040" w:type="dxa"/>
            <w:tcBorders>
              <w:top w:val="nil"/>
              <w:left w:val="nil"/>
              <w:bottom w:val="single" w:sz="4" w:space="0" w:color="auto"/>
              <w:right w:val="single" w:sz="4" w:space="0" w:color="auto"/>
            </w:tcBorders>
            <w:shd w:val="clear" w:color="000000" w:fill="FFFFFF"/>
            <w:hideMark/>
          </w:tcPr>
          <w:p w14:paraId="05229E8C" w14:textId="77777777" w:rsidR="001D2EB6" w:rsidRPr="001D2EB6" w:rsidRDefault="001D2EB6" w:rsidP="001D2EB6">
            <w:pPr>
              <w:spacing w:after="240" w:line="240" w:lineRule="auto"/>
              <w:rPr>
                <w:rFonts w:ascii="Arial" w:eastAsia="Times New Roman" w:hAnsi="Arial" w:cs="Arial"/>
                <w:b/>
                <w:bCs/>
                <w:sz w:val="16"/>
                <w:szCs w:val="16"/>
              </w:rPr>
            </w:pPr>
            <w:proofErr w:type="gramStart"/>
            <w:r w:rsidRPr="001D2EB6">
              <w:rPr>
                <w:rFonts w:ascii="Arial" w:eastAsia="Times New Roman" w:hAnsi="Arial" w:cs="Arial"/>
                <w:b/>
                <w:bCs/>
                <w:color w:val="7030A0"/>
                <w:sz w:val="16"/>
                <w:szCs w:val="16"/>
              </w:rPr>
              <w:t>Recombinant  asparaginase</w:t>
            </w:r>
            <w:proofErr w:type="gramEnd"/>
            <w:r w:rsidRPr="001D2EB6">
              <w:rPr>
                <w:rFonts w:ascii="Arial" w:eastAsia="Times New Roman" w:hAnsi="Arial" w:cs="Arial"/>
                <w:b/>
                <w:bCs/>
                <w:color w:val="7030A0"/>
                <w:sz w:val="16"/>
                <w:szCs w:val="16"/>
              </w:rPr>
              <w:t xml:space="preserve"> ( E .coli type ) 10.000 unit vial powder for concentrate for </w:t>
            </w:r>
            <w:r w:rsidRPr="001D2EB6">
              <w:rPr>
                <w:rFonts w:ascii="Arial" w:eastAsia="Times New Roman" w:hAnsi="Arial" w:cs="Arial"/>
                <w:b/>
                <w:bCs/>
                <w:color w:val="7030A0"/>
                <w:sz w:val="16"/>
                <w:szCs w:val="16"/>
              </w:rPr>
              <w:br/>
              <w:t>solution for infusion</w:t>
            </w:r>
          </w:p>
        </w:tc>
        <w:tc>
          <w:tcPr>
            <w:tcW w:w="1100" w:type="dxa"/>
            <w:tcBorders>
              <w:top w:val="nil"/>
              <w:left w:val="nil"/>
              <w:bottom w:val="single" w:sz="4" w:space="0" w:color="auto"/>
              <w:right w:val="single" w:sz="4" w:space="0" w:color="auto"/>
            </w:tcBorders>
            <w:shd w:val="clear" w:color="auto" w:fill="auto"/>
            <w:vAlign w:val="center"/>
            <w:hideMark/>
          </w:tcPr>
          <w:p w14:paraId="1C291FF4"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10070</w:t>
            </w:r>
          </w:p>
        </w:tc>
        <w:tc>
          <w:tcPr>
            <w:tcW w:w="1120" w:type="dxa"/>
            <w:tcBorders>
              <w:top w:val="nil"/>
              <w:left w:val="nil"/>
              <w:bottom w:val="single" w:sz="4" w:space="0" w:color="auto"/>
              <w:right w:val="single" w:sz="4" w:space="0" w:color="auto"/>
            </w:tcBorders>
            <w:shd w:val="clear" w:color="000000" w:fill="FFFFFF"/>
            <w:vAlign w:val="center"/>
            <w:hideMark/>
          </w:tcPr>
          <w:p w14:paraId="70BB84DE"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1 vial</w:t>
            </w:r>
          </w:p>
        </w:tc>
        <w:tc>
          <w:tcPr>
            <w:tcW w:w="1580" w:type="dxa"/>
            <w:tcBorders>
              <w:top w:val="nil"/>
              <w:left w:val="nil"/>
              <w:bottom w:val="single" w:sz="4" w:space="0" w:color="auto"/>
              <w:right w:val="single" w:sz="4" w:space="0" w:color="auto"/>
            </w:tcBorders>
            <w:shd w:val="clear" w:color="000000" w:fill="FFFFFF"/>
            <w:vAlign w:val="center"/>
            <w:hideMark/>
          </w:tcPr>
          <w:p w14:paraId="64E51F73"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235.000</w:t>
            </w:r>
          </w:p>
        </w:tc>
        <w:tc>
          <w:tcPr>
            <w:tcW w:w="1700" w:type="dxa"/>
            <w:tcBorders>
              <w:top w:val="nil"/>
              <w:left w:val="nil"/>
              <w:bottom w:val="single" w:sz="4" w:space="0" w:color="auto"/>
              <w:right w:val="single" w:sz="4" w:space="0" w:color="auto"/>
            </w:tcBorders>
            <w:shd w:val="clear" w:color="000000" w:fill="FFFFFF"/>
            <w:noWrap/>
            <w:vAlign w:val="center"/>
            <w:hideMark/>
          </w:tcPr>
          <w:p w14:paraId="44F460B5"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164.500</w:t>
            </w:r>
          </w:p>
        </w:tc>
        <w:tc>
          <w:tcPr>
            <w:tcW w:w="1500" w:type="dxa"/>
            <w:tcBorders>
              <w:top w:val="nil"/>
              <w:left w:val="nil"/>
              <w:bottom w:val="single" w:sz="4" w:space="0" w:color="auto"/>
              <w:right w:val="single" w:sz="4" w:space="0" w:color="auto"/>
            </w:tcBorders>
            <w:shd w:val="clear" w:color="000000" w:fill="FFFFFF"/>
            <w:noWrap/>
            <w:vAlign w:val="center"/>
            <w:hideMark/>
          </w:tcPr>
          <w:p w14:paraId="6E2EE91A"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105.750</w:t>
            </w:r>
          </w:p>
        </w:tc>
        <w:tc>
          <w:tcPr>
            <w:tcW w:w="1460" w:type="dxa"/>
            <w:tcBorders>
              <w:top w:val="nil"/>
              <w:left w:val="nil"/>
              <w:bottom w:val="single" w:sz="4" w:space="0" w:color="auto"/>
              <w:right w:val="single" w:sz="4" w:space="0" w:color="auto"/>
            </w:tcBorders>
            <w:shd w:val="clear" w:color="000000" w:fill="FFFFFF"/>
            <w:noWrap/>
            <w:vAlign w:val="center"/>
            <w:hideMark/>
          </w:tcPr>
          <w:p w14:paraId="18B1731F"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58.750</w:t>
            </w:r>
          </w:p>
        </w:tc>
      </w:tr>
      <w:tr w:rsidR="001D2EB6" w:rsidRPr="001D2EB6" w14:paraId="6A14C99F" w14:textId="77777777" w:rsidTr="001D2EB6">
        <w:trPr>
          <w:trHeight w:val="501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A15F56A"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lastRenderedPageBreak/>
              <w:t>8</w:t>
            </w:r>
          </w:p>
        </w:tc>
        <w:tc>
          <w:tcPr>
            <w:tcW w:w="1580" w:type="dxa"/>
            <w:tcBorders>
              <w:top w:val="nil"/>
              <w:left w:val="nil"/>
              <w:bottom w:val="single" w:sz="4" w:space="0" w:color="auto"/>
              <w:right w:val="single" w:sz="4" w:space="0" w:color="auto"/>
            </w:tcBorders>
            <w:shd w:val="clear" w:color="000000" w:fill="FFFFFF"/>
            <w:hideMark/>
          </w:tcPr>
          <w:p w14:paraId="7774AB10" w14:textId="77777777" w:rsidR="001D2EB6" w:rsidRPr="001D2EB6" w:rsidRDefault="001D2EB6" w:rsidP="001D2EB6">
            <w:pPr>
              <w:spacing w:after="0" w:line="240" w:lineRule="auto"/>
              <w:rPr>
                <w:rFonts w:ascii="Arial" w:eastAsia="Times New Roman" w:hAnsi="Arial" w:cs="Arial"/>
                <w:b/>
                <w:bCs/>
                <w:color w:val="000000"/>
                <w:sz w:val="24"/>
                <w:szCs w:val="24"/>
              </w:rPr>
            </w:pPr>
            <w:r w:rsidRPr="001D2EB6">
              <w:rPr>
                <w:rFonts w:ascii="Arial" w:eastAsia="Times New Roman" w:hAnsi="Arial" w:cs="Arial"/>
                <w:b/>
                <w:bCs/>
                <w:color w:val="000000"/>
                <w:sz w:val="24"/>
                <w:szCs w:val="24"/>
              </w:rPr>
              <w:t>15-AF0-020</w:t>
            </w:r>
          </w:p>
        </w:tc>
        <w:tc>
          <w:tcPr>
            <w:tcW w:w="3040" w:type="dxa"/>
            <w:tcBorders>
              <w:top w:val="nil"/>
              <w:left w:val="nil"/>
              <w:bottom w:val="single" w:sz="4" w:space="0" w:color="auto"/>
              <w:right w:val="single" w:sz="4" w:space="0" w:color="auto"/>
            </w:tcBorders>
            <w:shd w:val="clear" w:color="auto" w:fill="auto"/>
            <w:hideMark/>
          </w:tcPr>
          <w:p w14:paraId="51D3708F" w14:textId="77777777" w:rsidR="001D2EB6" w:rsidRPr="001D2EB6" w:rsidRDefault="001D2EB6" w:rsidP="001D2EB6">
            <w:pPr>
              <w:spacing w:after="0" w:line="240" w:lineRule="auto"/>
              <w:rPr>
                <w:rFonts w:ascii="Arial" w:eastAsia="Times New Roman" w:hAnsi="Arial" w:cs="Arial"/>
                <w:b/>
                <w:bCs/>
                <w:color w:val="000000"/>
                <w:sz w:val="16"/>
                <w:szCs w:val="16"/>
              </w:rPr>
            </w:pPr>
            <w:r w:rsidRPr="001D2EB6">
              <w:rPr>
                <w:rFonts w:ascii="Arial" w:eastAsia="Times New Roman" w:hAnsi="Arial" w:cs="Arial"/>
                <w:b/>
                <w:bCs/>
                <w:color w:val="000000"/>
                <w:sz w:val="16"/>
                <w:szCs w:val="16"/>
              </w:rPr>
              <w:t xml:space="preserve">Methylprednisolone (as sodium succinate or  as </w:t>
            </w:r>
            <w:proofErr w:type="spellStart"/>
            <w:r w:rsidRPr="001D2EB6">
              <w:rPr>
                <w:rFonts w:ascii="Arial" w:eastAsia="Times New Roman" w:hAnsi="Arial" w:cs="Arial"/>
                <w:b/>
                <w:bCs/>
                <w:color w:val="000000"/>
                <w:sz w:val="16"/>
                <w:szCs w:val="16"/>
              </w:rPr>
              <w:t>hemisuccinate</w:t>
            </w:r>
            <w:proofErr w:type="spellEnd"/>
            <w:r w:rsidRPr="001D2EB6">
              <w:rPr>
                <w:rFonts w:ascii="Arial" w:eastAsia="Times New Roman" w:hAnsi="Arial" w:cs="Arial"/>
                <w:b/>
                <w:bCs/>
                <w:color w:val="000000"/>
                <w:sz w:val="16"/>
                <w:szCs w:val="16"/>
              </w:rPr>
              <w:t xml:space="preserve">  )500 mg   with solvent ( water for injection with Benzyl alcohol 9mg/ml      I.V,I.M injection  vial or ampoule                           1221</w:t>
            </w:r>
            <w:r w:rsidRPr="001D2EB6">
              <w:rPr>
                <w:rFonts w:ascii="Arial" w:eastAsia="Times New Roman" w:hAnsi="Arial" w:cs="Arial"/>
                <w:b/>
                <w:bCs/>
                <w:color w:val="000000"/>
                <w:sz w:val="16"/>
                <w:szCs w:val="16"/>
              </w:rPr>
              <w:br/>
              <w:t>methylprednisolone hydrogen succinate</w:t>
            </w:r>
            <w:r w:rsidRPr="001D2EB6">
              <w:rPr>
                <w:rFonts w:ascii="Arial" w:eastAsia="Times New Roman" w:hAnsi="Arial" w:cs="Arial"/>
                <w:b/>
                <w:bCs/>
                <w:color w:val="000000"/>
                <w:sz w:val="16"/>
                <w:szCs w:val="16"/>
                <w:rtl/>
              </w:rPr>
              <w:t>يعتبر مطابق لل</w:t>
            </w:r>
            <w:r w:rsidRPr="001D2EB6">
              <w:rPr>
                <w:rFonts w:ascii="Arial" w:eastAsia="Times New Roman" w:hAnsi="Arial" w:cs="Arial"/>
                <w:b/>
                <w:bCs/>
                <w:color w:val="000000"/>
                <w:sz w:val="16"/>
                <w:szCs w:val="16"/>
              </w:rPr>
              <w:t xml:space="preserve">  methylprednisolone </w:t>
            </w:r>
            <w:proofErr w:type="spellStart"/>
            <w:r w:rsidRPr="001D2EB6">
              <w:rPr>
                <w:rFonts w:ascii="Arial" w:eastAsia="Times New Roman" w:hAnsi="Arial" w:cs="Arial"/>
                <w:b/>
                <w:bCs/>
                <w:color w:val="000000"/>
                <w:sz w:val="16"/>
                <w:szCs w:val="16"/>
              </w:rPr>
              <w:t>hemisuccinate</w:t>
            </w:r>
            <w:proofErr w:type="spellEnd"/>
            <w:r w:rsidRPr="001D2EB6">
              <w:rPr>
                <w:rFonts w:ascii="Arial" w:eastAsia="Times New Roman" w:hAnsi="Arial" w:cs="Arial"/>
                <w:b/>
                <w:bCs/>
                <w:color w:val="000000"/>
                <w:sz w:val="16"/>
                <w:szCs w:val="16"/>
              </w:rPr>
              <w:br/>
              <w:t xml:space="preserve">(limited use) </w:t>
            </w:r>
            <w:r w:rsidRPr="001D2EB6">
              <w:rPr>
                <w:rFonts w:ascii="Arial" w:eastAsia="Times New Roman" w:hAnsi="Arial" w:cs="Arial"/>
                <w:b/>
                <w:bCs/>
                <w:color w:val="000000"/>
                <w:sz w:val="16"/>
                <w:szCs w:val="16"/>
              </w:rPr>
              <w:br/>
              <w:t>1204</w:t>
            </w:r>
            <w:r w:rsidRPr="001D2EB6">
              <w:rPr>
                <w:rFonts w:ascii="Arial" w:eastAsia="Times New Roman" w:hAnsi="Arial" w:cs="Arial"/>
                <w:b/>
                <w:bCs/>
                <w:color w:val="000000"/>
                <w:sz w:val="16"/>
                <w:szCs w:val="16"/>
              </w:rPr>
              <w:br/>
            </w:r>
            <w:r w:rsidRPr="001D2EB6">
              <w:rPr>
                <w:rFonts w:ascii="Arial" w:eastAsia="Times New Roman" w:hAnsi="Arial" w:cs="Arial"/>
                <w:b/>
                <w:bCs/>
                <w:color w:val="000000"/>
                <w:sz w:val="16"/>
                <w:szCs w:val="16"/>
                <w:rtl/>
              </w:rPr>
              <w:t>تثبت المادة ضمن تصنيف</w:t>
            </w:r>
            <w:r w:rsidRPr="001D2EB6">
              <w:rPr>
                <w:rFonts w:ascii="Arial" w:eastAsia="Times New Roman" w:hAnsi="Arial" w:cs="Arial"/>
                <w:b/>
                <w:bCs/>
                <w:color w:val="000000"/>
                <w:sz w:val="16"/>
                <w:szCs w:val="16"/>
              </w:rPr>
              <w:t xml:space="preserve"> </w:t>
            </w:r>
            <w:proofErr w:type="spellStart"/>
            <w:r w:rsidRPr="001D2EB6">
              <w:rPr>
                <w:rFonts w:ascii="Arial" w:eastAsia="Times New Roman" w:hAnsi="Arial" w:cs="Arial"/>
                <w:b/>
                <w:bCs/>
                <w:color w:val="000000"/>
                <w:sz w:val="16"/>
                <w:szCs w:val="16"/>
              </w:rPr>
              <w:t>immunosuprressant</w:t>
            </w:r>
            <w:proofErr w:type="spellEnd"/>
            <w:r w:rsidRPr="001D2EB6">
              <w:rPr>
                <w:rFonts w:ascii="Arial" w:eastAsia="Times New Roman" w:hAnsi="Arial" w:cs="Arial"/>
                <w:b/>
                <w:bCs/>
                <w:color w:val="000000"/>
                <w:sz w:val="16"/>
                <w:szCs w:val="16"/>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3791FF95"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42325</w:t>
            </w:r>
          </w:p>
        </w:tc>
        <w:tc>
          <w:tcPr>
            <w:tcW w:w="1120" w:type="dxa"/>
            <w:tcBorders>
              <w:top w:val="nil"/>
              <w:left w:val="nil"/>
              <w:bottom w:val="single" w:sz="4" w:space="0" w:color="auto"/>
              <w:right w:val="single" w:sz="4" w:space="0" w:color="auto"/>
            </w:tcBorders>
            <w:shd w:val="clear" w:color="000000" w:fill="FFFFFF"/>
            <w:vAlign w:val="center"/>
            <w:hideMark/>
          </w:tcPr>
          <w:p w14:paraId="7706C49A"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 xml:space="preserve">1 vial + </w:t>
            </w:r>
            <w:proofErr w:type="gramStart"/>
            <w:r w:rsidRPr="001D2EB6">
              <w:rPr>
                <w:rFonts w:ascii="Times New Roman" w:eastAsia="Times New Roman" w:hAnsi="Times New Roman" w:cs="Times New Roman"/>
                <w:b/>
                <w:bCs/>
                <w:color w:val="000000"/>
                <w:sz w:val="24"/>
                <w:szCs w:val="24"/>
              </w:rPr>
              <w:t>1 amp</w:t>
            </w:r>
            <w:proofErr w:type="gramEnd"/>
            <w:r w:rsidRPr="001D2EB6">
              <w:rPr>
                <w:rFonts w:ascii="Times New Roman" w:eastAsia="Times New Roman" w:hAnsi="Times New Roman" w:cs="Times New Roman"/>
                <w:b/>
                <w:bCs/>
                <w:color w:val="000000"/>
                <w:sz w:val="24"/>
                <w:szCs w:val="24"/>
              </w:rPr>
              <w:t xml:space="preserve"> solvent</w:t>
            </w:r>
          </w:p>
        </w:tc>
        <w:tc>
          <w:tcPr>
            <w:tcW w:w="1580" w:type="dxa"/>
            <w:tcBorders>
              <w:top w:val="nil"/>
              <w:left w:val="nil"/>
              <w:bottom w:val="single" w:sz="4" w:space="0" w:color="auto"/>
              <w:right w:val="single" w:sz="4" w:space="0" w:color="auto"/>
            </w:tcBorders>
            <w:shd w:val="clear" w:color="000000" w:fill="FFFFFF"/>
            <w:vAlign w:val="center"/>
            <w:hideMark/>
          </w:tcPr>
          <w:p w14:paraId="59B1411A"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11.200</w:t>
            </w:r>
          </w:p>
        </w:tc>
        <w:tc>
          <w:tcPr>
            <w:tcW w:w="1700" w:type="dxa"/>
            <w:tcBorders>
              <w:top w:val="nil"/>
              <w:left w:val="nil"/>
              <w:bottom w:val="single" w:sz="4" w:space="0" w:color="auto"/>
              <w:right w:val="single" w:sz="4" w:space="0" w:color="auto"/>
            </w:tcBorders>
            <w:shd w:val="clear" w:color="000000" w:fill="FFFFFF"/>
            <w:noWrap/>
            <w:vAlign w:val="center"/>
            <w:hideMark/>
          </w:tcPr>
          <w:p w14:paraId="001B77B6"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7.840</w:t>
            </w:r>
          </w:p>
        </w:tc>
        <w:tc>
          <w:tcPr>
            <w:tcW w:w="1500" w:type="dxa"/>
            <w:tcBorders>
              <w:top w:val="nil"/>
              <w:left w:val="nil"/>
              <w:bottom w:val="single" w:sz="4" w:space="0" w:color="auto"/>
              <w:right w:val="single" w:sz="4" w:space="0" w:color="auto"/>
            </w:tcBorders>
            <w:shd w:val="clear" w:color="000000" w:fill="FFFFFF"/>
            <w:noWrap/>
            <w:vAlign w:val="center"/>
            <w:hideMark/>
          </w:tcPr>
          <w:p w14:paraId="38CC3EDC"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5.040</w:t>
            </w:r>
          </w:p>
        </w:tc>
        <w:tc>
          <w:tcPr>
            <w:tcW w:w="1460" w:type="dxa"/>
            <w:tcBorders>
              <w:top w:val="nil"/>
              <w:left w:val="nil"/>
              <w:bottom w:val="single" w:sz="4" w:space="0" w:color="auto"/>
              <w:right w:val="single" w:sz="4" w:space="0" w:color="auto"/>
            </w:tcBorders>
            <w:shd w:val="clear" w:color="000000" w:fill="FFFFFF"/>
            <w:noWrap/>
            <w:vAlign w:val="center"/>
            <w:hideMark/>
          </w:tcPr>
          <w:p w14:paraId="0E944B2E"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2.800</w:t>
            </w:r>
          </w:p>
        </w:tc>
      </w:tr>
      <w:tr w:rsidR="001D2EB6" w:rsidRPr="001D2EB6" w14:paraId="789E605F" w14:textId="77777777" w:rsidTr="001D2EB6">
        <w:trPr>
          <w:trHeight w:val="63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A87D585"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lastRenderedPageBreak/>
              <w:t>9</w:t>
            </w:r>
          </w:p>
        </w:tc>
        <w:tc>
          <w:tcPr>
            <w:tcW w:w="1580" w:type="dxa"/>
            <w:tcBorders>
              <w:top w:val="nil"/>
              <w:left w:val="nil"/>
              <w:bottom w:val="single" w:sz="4" w:space="0" w:color="auto"/>
              <w:right w:val="single" w:sz="4" w:space="0" w:color="auto"/>
            </w:tcBorders>
            <w:shd w:val="clear" w:color="000000" w:fill="FFFFFF"/>
            <w:noWrap/>
            <w:hideMark/>
          </w:tcPr>
          <w:p w14:paraId="0817135B" w14:textId="77777777" w:rsidR="001D2EB6" w:rsidRPr="001D2EB6" w:rsidRDefault="001D2EB6" w:rsidP="001D2EB6">
            <w:pPr>
              <w:spacing w:after="0" w:line="240" w:lineRule="auto"/>
              <w:rPr>
                <w:rFonts w:ascii="Arial" w:eastAsia="Times New Roman" w:hAnsi="Arial" w:cs="Arial"/>
                <w:b/>
                <w:bCs/>
                <w:color w:val="7030A0"/>
                <w:sz w:val="24"/>
                <w:szCs w:val="24"/>
              </w:rPr>
            </w:pPr>
            <w:r w:rsidRPr="001D2EB6">
              <w:rPr>
                <w:rFonts w:ascii="Arial" w:eastAsia="Times New Roman" w:hAnsi="Arial" w:cs="Arial"/>
                <w:b/>
                <w:bCs/>
                <w:color w:val="7030A0"/>
                <w:sz w:val="24"/>
                <w:szCs w:val="24"/>
              </w:rPr>
              <w:t>15-AF0-043</w:t>
            </w:r>
          </w:p>
        </w:tc>
        <w:tc>
          <w:tcPr>
            <w:tcW w:w="3040" w:type="dxa"/>
            <w:tcBorders>
              <w:top w:val="nil"/>
              <w:left w:val="nil"/>
              <w:bottom w:val="single" w:sz="4" w:space="0" w:color="auto"/>
              <w:right w:val="single" w:sz="4" w:space="0" w:color="auto"/>
            </w:tcBorders>
            <w:shd w:val="clear" w:color="000000" w:fill="FFFFFF"/>
            <w:hideMark/>
          </w:tcPr>
          <w:p w14:paraId="784E3AD5" w14:textId="77777777" w:rsidR="001D2EB6" w:rsidRPr="001D2EB6" w:rsidRDefault="001D2EB6" w:rsidP="001D2EB6">
            <w:pPr>
              <w:spacing w:after="240" w:line="240" w:lineRule="auto"/>
              <w:rPr>
                <w:rFonts w:ascii="Arial" w:eastAsia="Times New Roman" w:hAnsi="Arial" w:cs="Arial"/>
                <w:b/>
                <w:bCs/>
                <w:sz w:val="16"/>
                <w:szCs w:val="16"/>
              </w:rPr>
            </w:pPr>
            <w:r w:rsidRPr="001D2EB6">
              <w:rPr>
                <w:rFonts w:ascii="Arial" w:eastAsia="Times New Roman" w:hAnsi="Arial" w:cs="Arial"/>
                <w:b/>
                <w:bCs/>
                <w:color w:val="7030A0"/>
                <w:sz w:val="16"/>
                <w:szCs w:val="16"/>
              </w:rPr>
              <w:t xml:space="preserve">Bevacizumab 100 mg ; 25mg/ml, 4 ml vial concentrate for intravenous infusion </w:t>
            </w:r>
            <w:r w:rsidRPr="001D2EB6">
              <w:rPr>
                <w:rFonts w:ascii="Arial" w:eastAsia="Times New Roman" w:hAnsi="Arial" w:cs="Arial"/>
                <w:b/>
                <w:bCs/>
                <w:sz w:val="16"/>
                <w:szCs w:val="16"/>
              </w:rPr>
              <w:br/>
            </w:r>
            <w:r w:rsidRPr="001D2EB6">
              <w:rPr>
                <w:rFonts w:ascii="Arial" w:eastAsia="Times New Roman" w:hAnsi="Arial" w:cs="Arial"/>
                <w:b/>
                <w:bCs/>
                <w:color w:val="FF0000"/>
                <w:sz w:val="16"/>
                <w:szCs w:val="16"/>
              </w:rPr>
              <w:br/>
              <w:t xml:space="preserve">60% </w:t>
            </w:r>
            <w:r w:rsidRPr="001D2EB6">
              <w:rPr>
                <w:rFonts w:ascii="Arial" w:eastAsia="Times New Roman" w:hAnsi="Arial" w:cs="Arial"/>
                <w:b/>
                <w:bCs/>
                <w:color w:val="FF0000"/>
                <w:sz w:val="16"/>
                <w:szCs w:val="16"/>
                <w:rtl/>
              </w:rPr>
              <w:t xml:space="preserve">تكون نسبة </w:t>
            </w:r>
            <w:r w:rsidRPr="001D2EB6">
              <w:rPr>
                <w:rFonts w:ascii="Arial" w:eastAsia="Times New Roman" w:hAnsi="Arial" w:cs="Arial"/>
                <w:b/>
                <w:bCs/>
                <w:color w:val="FF0000"/>
                <w:sz w:val="16"/>
                <w:szCs w:val="16"/>
              </w:rPr>
              <w:br/>
              <w:t xml:space="preserve"> Bevacizumab 100 mg )   </w:t>
            </w:r>
            <w:r w:rsidRPr="001D2EB6">
              <w:rPr>
                <w:rFonts w:ascii="Arial" w:eastAsia="Times New Roman" w:hAnsi="Arial" w:cs="Arial"/>
                <w:b/>
                <w:bCs/>
                <w:color w:val="FF0000"/>
                <w:sz w:val="16"/>
                <w:szCs w:val="16"/>
                <w:rtl/>
              </w:rPr>
              <w:t>لمادة</w:t>
            </w:r>
            <w:r w:rsidRPr="001D2EB6">
              <w:rPr>
                <w:rFonts w:ascii="Arial" w:eastAsia="Times New Roman" w:hAnsi="Arial" w:cs="Arial"/>
                <w:b/>
                <w:bCs/>
                <w:color w:val="FF0000"/>
                <w:sz w:val="16"/>
                <w:szCs w:val="16"/>
              </w:rPr>
              <w:br/>
              <w:t xml:space="preserve"> </w:t>
            </w:r>
            <w:r w:rsidRPr="001D2EB6">
              <w:rPr>
                <w:rFonts w:ascii="Arial" w:eastAsia="Times New Roman" w:hAnsi="Arial" w:cs="Arial"/>
                <w:b/>
                <w:bCs/>
                <w:color w:val="FF0000"/>
                <w:sz w:val="16"/>
                <w:szCs w:val="16"/>
                <w:rtl/>
              </w:rPr>
              <w:t>من الاحتياج</w:t>
            </w:r>
            <w:r w:rsidRPr="001D2EB6">
              <w:rPr>
                <w:rFonts w:ascii="Arial" w:eastAsia="Times New Roman" w:hAnsi="Arial" w:cs="Arial"/>
                <w:b/>
                <w:bCs/>
                <w:color w:val="FF0000"/>
                <w:sz w:val="16"/>
                <w:szCs w:val="16"/>
              </w:rPr>
              <w:br/>
              <w:t xml:space="preserve"> </w:t>
            </w:r>
            <w:r w:rsidRPr="001D2EB6">
              <w:rPr>
                <w:rFonts w:ascii="Arial" w:eastAsia="Times New Roman" w:hAnsi="Arial" w:cs="Arial"/>
                <w:b/>
                <w:bCs/>
                <w:color w:val="FF0000"/>
                <w:sz w:val="16"/>
                <w:szCs w:val="16"/>
              </w:rPr>
              <w:br/>
              <w:t xml:space="preserve"> </w:t>
            </w:r>
            <w:r w:rsidRPr="001D2EB6">
              <w:rPr>
                <w:rFonts w:ascii="Arial" w:eastAsia="Times New Roman" w:hAnsi="Arial" w:cs="Arial"/>
                <w:b/>
                <w:bCs/>
                <w:color w:val="FF0000"/>
                <w:sz w:val="16"/>
                <w:szCs w:val="16"/>
                <w:rtl/>
              </w:rPr>
              <w:t>قاعدة اقل الأسعار للجرعة السنوية من نسبة 40</w:t>
            </w:r>
            <w:r w:rsidRPr="001D2EB6">
              <w:rPr>
                <w:rFonts w:ascii="Arial" w:eastAsia="Times New Roman" w:hAnsi="Arial" w:cs="Arial"/>
                <w:b/>
                <w:bCs/>
                <w:color w:val="FF0000"/>
                <w:sz w:val="16"/>
                <w:szCs w:val="16"/>
              </w:rPr>
              <w:t xml:space="preserve">%  </w:t>
            </w:r>
            <w:r w:rsidRPr="001D2EB6">
              <w:rPr>
                <w:rFonts w:ascii="Arial" w:eastAsia="Times New Roman" w:hAnsi="Arial" w:cs="Arial"/>
                <w:b/>
                <w:bCs/>
                <w:color w:val="FF0000"/>
                <w:sz w:val="16"/>
                <w:szCs w:val="16"/>
                <w:rtl/>
              </w:rPr>
              <w:t xml:space="preserve">مع المواد </w:t>
            </w:r>
            <w:r w:rsidRPr="001D2EB6">
              <w:rPr>
                <w:rFonts w:ascii="Arial" w:eastAsia="Times New Roman" w:hAnsi="Arial" w:cs="Arial"/>
                <w:b/>
                <w:bCs/>
                <w:color w:val="FF0000"/>
                <w:sz w:val="16"/>
                <w:szCs w:val="16"/>
              </w:rPr>
              <w:br/>
            </w:r>
            <w:r w:rsidRPr="001D2EB6">
              <w:rPr>
                <w:rFonts w:ascii="Arial" w:eastAsia="Times New Roman" w:hAnsi="Arial" w:cs="Arial"/>
                <w:b/>
                <w:bCs/>
                <w:color w:val="FF0000"/>
                <w:sz w:val="16"/>
                <w:szCs w:val="16"/>
                <w:rtl/>
              </w:rPr>
              <w:t xml:space="preserve">بالرموز الوطنية </w:t>
            </w:r>
            <w:r w:rsidRPr="001D2EB6">
              <w:rPr>
                <w:rFonts w:ascii="Arial" w:eastAsia="Times New Roman" w:hAnsi="Arial" w:cs="Arial"/>
                <w:b/>
                <w:bCs/>
                <w:color w:val="FF0000"/>
                <w:sz w:val="16"/>
                <w:szCs w:val="16"/>
              </w:rPr>
              <w:br/>
              <w:t>11-EA0-004</w:t>
            </w:r>
            <w:r w:rsidRPr="001D2EB6">
              <w:rPr>
                <w:rFonts w:ascii="Arial" w:eastAsia="Times New Roman" w:hAnsi="Arial" w:cs="Arial"/>
                <w:b/>
                <w:bCs/>
                <w:color w:val="FF0000"/>
                <w:sz w:val="16"/>
                <w:szCs w:val="16"/>
              </w:rPr>
              <w:br/>
              <w:t>11-EA0-001</w:t>
            </w:r>
            <w:r w:rsidRPr="001D2EB6">
              <w:rPr>
                <w:rFonts w:ascii="Arial" w:eastAsia="Times New Roman" w:hAnsi="Arial" w:cs="Arial"/>
                <w:b/>
                <w:bCs/>
                <w:color w:val="FF0000"/>
                <w:sz w:val="16"/>
                <w:szCs w:val="16"/>
              </w:rPr>
              <w:br/>
              <w:t xml:space="preserve">11-EA0-006  </w:t>
            </w:r>
            <w:r w:rsidRPr="001D2EB6">
              <w:rPr>
                <w:rFonts w:ascii="Arial" w:eastAsia="Times New Roman" w:hAnsi="Arial" w:cs="Arial"/>
                <w:b/>
                <w:bCs/>
                <w:color w:val="FF0000"/>
                <w:sz w:val="16"/>
                <w:szCs w:val="16"/>
              </w:rPr>
              <w:br/>
            </w:r>
            <w:r w:rsidRPr="001D2EB6">
              <w:rPr>
                <w:rFonts w:ascii="Arial" w:eastAsia="Times New Roman" w:hAnsi="Arial" w:cs="Arial"/>
                <w:b/>
                <w:bCs/>
                <w:color w:val="FF0000"/>
                <w:sz w:val="16"/>
                <w:szCs w:val="16"/>
                <w:rtl/>
              </w:rPr>
              <w:t>على</w:t>
            </w:r>
            <w:r w:rsidRPr="001D2EB6">
              <w:rPr>
                <w:rFonts w:ascii="Arial" w:eastAsia="Times New Roman" w:hAnsi="Arial" w:cs="Arial"/>
                <w:b/>
                <w:bCs/>
                <w:color w:val="FF0000"/>
                <w:sz w:val="16"/>
                <w:szCs w:val="16"/>
              </w:rPr>
              <w:t xml:space="preserve">  </w:t>
            </w:r>
            <w:r w:rsidRPr="001D2EB6">
              <w:rPr>
                <w:rFonts w:ascii="Arial" w:eastAsia="Times New Roman" w:hAnsi="Arial" w:cs="Arial"/>
                <w:b/>
                <w:bCs/>
                <w:color w:val="FF0000"/>
                <w:sz w:val="16"/>
                <w:szCs w:val="16"/>
                <w:rtl/>
              </w:rPr>
              <w:t>ان تكون (30% ) للاقل سعرا</w:t>
            </w:r>
            <w:r w:rsidRPr="001D2EB6">
              <w:rPr>
                <w:rFonts w:ascii="Arial" w:eastAsia="Times New Roman" w:hAnsi="Arial" w:cs="Arial"/>
                <w:b/>
                <w:bCs/>
                <w:color w:val="FF0000"/>
                <w:sz w:val="16"/>
                <w:szCs w:val="16"/>
              </w:rPr>
              <w:t xml:space="preserve">" </w:t>
            </w:r>
            <w:r w:rsidRPr="001D2EB6">
              <w:rPr>
                <w:rFonts w:ascii="Arial" w:eastAsia="Times New Roman" w:hAnsi="Arial" w:cs="Arial"/>
                <w:b/>
                <w:bCs/>
                <w:color w:val="FF0000"/>
                <w:sz w:val="16"/>
                <w:szCs w:val="16"/>
              </w:rPr>
              <w:br/>
              <w:t xml:space="preserve"> </w:t>
            </w:r>
            <w:r w:rsidRPr="001D2EB6">
              <w:rPr>
                <w:rFonts w:ascii="Arial" w:eastAsia="Times New Roman" w:hAnsi="Arial" w:cs="Arial"/>
                <w:b/>
                <w:bCs/>
                <w:color w:val="FF0000"/>
                <w:sz w:val="16"/>
                <w:szCs w:val="16"/>
                <w:rtl/>
              </w:rPr>
              <w:t>و%10</w:t>
            </w:r>
            <w:r w:rsidRPr="001D2EB6">
              <w:rPr>
                <w:rFonts w:ascii="Arial" w:eastAsia="Times New Roman" w:hAnsi="Arial" w:cs="Arial"/>
                <w:b/>
                <w:bCs/>
                <w:color w:val="FF0000"/>
                <w:sz w:val="16"/>
                <w:szCs w:val="16"/>
              </w:rPr>
              <w:br/>
              <w:t xml:space="preserve"> </w:t>
            </w:r>
            <w:r w:rsidRPr="001D2EB6">
              <w:rPr>
                <w:rFonts w:ascii="Arial" w:eastAsia="Times New Roman" w:hAnsi="Arial" w:cs="Arial"/>
                <w:b/>
                <w:bCs/>
                <w:color w:val="FF0000"/>
                <w:sz w:val="16"/>
                <w:szCs w:val="16"/>
                <w:rtl/>
              </w:rPr>
              <w:t>للمادة الثانيه الاقل سعرا من الثلاثة المتبقية وحسب الجرعة السنوية</w:t>
            </w:r>
          </w:p>
        </w:tc>
        <w:tc>
          <w:tcPr>
            <w:tcW w:w="1100" w:type="dxa"/>
            <w:tcBorders>
              <w:top w:val="nil"/>
              <w:left w:val="nil"/>
              <w:bottom w:val="single" w:sz="4" w:space="0" w:color="auto"/>
              <w:right w:val="single" w:sz="4" w:space="0" w:color="auto"/>
            </w:tcBorders>
            <w:shd w:val="clear" w:color="auto" w:fill="auto"/>
            <w:vAlign w:val="center"/>
            <w:hideMark/>
          </w:tcPr>
          <w:p w14:paraId="6C340718"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3630</w:t>
            </w:r>
          </w:p>
        </w:tc>
        <w:tc>
          <w:tcPr>
            <w:tcW w:w="1120" w:type="dxa"/>
            <w:tcBorders>
              <w:top w:val="nil"/>
              <w:left w:val="nil"/>
              <w:bottom w:val="single" w:sz="4" w:space="0" w:color="auto"/>
              <w:right w:val="single" w:sz="4" w:space="0" w:color="auto"/>
            </w:tcBorders>
            <w:shd w:val="clear" w:color="000000" w:fill="FFFFFF"/>
            <w:vAlign w:val="center"/>
            <w:hideMark/>
          </w:tcPr>
          <w:p w14:paraId="23011E87"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1 vial</w:t>
            </w:r>
          </w:p>
        </w:tc>
        <w:tc>
          <w:tcPr>
            <w:tcW w:w="1580" w:type="dxa"/>
            <w:tcBorders>
              <w:top w:val="nil"/>
              <w:left w:val="nil"/>
              <w:bottom w:val="single" w:sz="4" w:space="0" w:color="auto"/>
              <w:right w:val="single" w:sz="4" w:space="0" w:color="auto"/>
            </w:tcBorders>
            <w:shd w:val="clear" w:color="000000" w:fill="FFFFFF"/>
            <w:vAlign w:val="center"/>
            <w:hideMark/>
          </w:tcPr>
          <w:p w14:paraId="7CFCEFCA"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86.000</w:t>
            </w:r>
          </w:p>
        </w:tc>
        <w:tc>
          <w:tcPr>
            <w:tcW w:w="1700" w:type="dxa"/>
            <w:tcBorders>
              <w:top w:val="nil"/>
              <w:left w:val="nil"/>
              <w:bottom w:val="single" w:sz="4" w:space="0" w:color="auto"/>
              <w:right w:val="single" w:sz="4" w:space="0" w:color="auto"/>
            </w:tcBorders>
            <w:shd w:val="clear" w:color="000000" w:fill="FFFFFF"/>
            <w:noWrap/>
            <w:vAlign w:val="center"/>
            <w:hideMark/>
          </w:tcPr>
          <w:p w14:paraId="0E8814EB"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60.200</w:t>
            </w:r>
          </w:p>
        </w:tc>
        <w:tc>
          <w:tcPr>
            <w:tcW w:w="1500" w:type="dxa"/>
            <w:tcBorders>
              <w:top w:val="nil"/>
              <w:left w:val="nil"/>
              <w:bottom w:val="single" w:sz="4" w:space="0" w:color="auto"/>
              <w:right w:val="single" w:sz="4" w:space="0" w:color="auto"/>
            </w:tcBorders>
            <w:shd w:val="clear" w:color="000000" w:fill="FFFFFF"/>
            <w:noWrap/>
            <w:vAlign w:val="center"/>
            <w:hideMark/>
          </w:tcPr>
          <w:p w14:paraId="15972AA7"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38.700</w:t>
            </w:r>
          </w:p>
        </w:tc>
        <w:tc>
          <w:tcPr>
            <w:tcW w:w="1460" w:type="dxa"/>
            <w:tcBorders>
              <w:top w:val="nil"/>
              <w:left w:val="nil"/>
              <w:bottom w:val="single" w:sz="4" w:space="0" w:color="auto"/>
              <w:right w:val="single" w:sz="4" w:space="0" w:color="auto"/>
            </w:tcBorders>
            <w:shd w:val="clear" w:color="000000" w:fill="FFFFFF"/>
            <w:noWrap/>
            <w:vAlign w:val="center"/>
            <w:hideMark/>
          </w:tcPr>
          <w:p w14:paraId="634C13BF"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21.500</w:t>
            </w:r>
          </w:p>
        </w:tc>
      </w:tr>
      <w:tr w:rsidR="001D2EB6" w:rsidRPr="001D2EB6" w14:paraId="77959CAF" w14:textId="77777777" w:rsidTr="001D2EB6">
        <w:trPr>
          <w:trHeight w:val="2178"/>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EE4227B"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t>10</w:t>
            </w:r>
          </w:p>
        </w:tc>
        <w:tc>
          <w:tcPr>
            <w:tcW w:w="1580" w:type="dxa"/>
            <w:tcBorders>
              <w:top w:val="nil"/>
              <w:left w:val="nil"/>
              <w:bottom w:val="single" w:sz="4" w:space="0" w:color="auto"/>
              <w:right w:val="single" w:sz="4" w:space="0" w:color="auto"/>
            </w:tcBorders>
            <w:shd w:val="clear" w:color="000000" w:fill="FFFFFF"/>
            <w:hideMark/>
          </w:tcPr>
          <w:p w14:paraId="410BC032" w14:textId="77777777" w:rsidR="001D2EB6" w:rsidRPr="001D2EB6" w:rsidRDefault="001D2EB6" w:rsidP="001D2EB6">
            <w:pPr>
              <w:spacing w:after="0" w:line="240" w:lineRule="auto"/>
              <w:rPr>
                <w:rFonts w:ascii="Arial" w:eastAsia="Times New Roman" w:hAnsi="Arial" w:cs="Arial"/>
                <w:b/>
                <w:bCs/>
                <w:color w:val="7030A0"/>
                <w:sz w:val="24"/>
                <w:szCs w:val="24"/>
              </w:rPr>
            </w:pPr>
            <w:r w:rsidRPr="001D2EB6">
              <w:rPr>
                <w:rFonts w:ascii="Arial" w:eastAsia="Times New Roman" w:hAnsi="Arial" w:cs="Arial"/>
                <w:b/>
                <w:bCs/>
                <w:color w:val="7030A0"/>
                <w:sz w:val="24"/>
                <w:szCs w:val="24"/>
              </w:rPr>
              <w:t>15-AF0-062</w:t>
            </w:r>
          </w:p>
        </w:tc>
        <w:tc>
          <w:tcPr>
            <w:tcW w:w="3040" w:type="dxa"/>
            <w:tcBorders>
              <w:top w:val="nil"/>
              <w:left w:val="nil"/>
              <w:bottom w:val="single" w:sz="4" w:space="0" w:color="auto"/>
              <w:right w:val="single" w:sz="4" w:space="0" w:color="auto"/>
            </w:tcBorders>
            <w:shd w:val="clear" w:color="auto" w:fill="auto"/>
            <w:hideMark/>
          </w:tcPr>
          <w:p w14:paraId="7AD90D36" w14:textId="77777777" w:rsidR="001D2EB6" w:rsidRPr="001D2EB6" w:rsidRDefault="001D2EB6" w:rsidP="001D2EB6">
            <w:pPr>
              <w:spacing w:after="0" w:line="240" w:lineRule="auto"/>
              <w:rPr>
                <w:rFonts w:ascii="Arial" w:eastAsia="Times New Roman" w:hAnsi="Arial" w:cs="Arial"/>
                <w:b/>
                <w:bCs/>
                <w:sz w:val="16"/>
                <w:szCs w:val="16"/>
              </w:rPr>
            </w:pPr>
            <w:r w:rsidRPr="001D2EB6">
              <w:rPr>
                <w:rFonts w:ascii="Arial" w:eastAsia="Times New Roman" w:hAnsi="Arial" w:cs="Arial"/>
                <w:b/>
                <w:bCs/>
                <w:color w:val="7030A0"/>
                <w:sz w:val="16"/>
                <w:szCs w:val="16"/>
              </w:rPr>
              <w:t xml:space="preserve">Brentuximab </w:t>
            </w:r>
            <w:proofErr w:type="spellStart"/>
            <w:r w:rsidRPr="001D2EB6">
              <w:rPr>
                <w:rFonts w:ascii="Arial" w:eastAsia="Times New Roman" w:hAnsi="Arial" w:cs="Arial"/>
                <w:b/>
                <w:bCs/>
                <w:color w:val="7030A0"/>
                <w:sz w:val="16"/>
                <w:szCs w:val="16"/>
              </w:rPr>
              <w:t>Vedotin</w:t>
            </w:r>
            <w:proofErr w:type="spellEnd"/>
            <w:r w:rsidRPr="001D2EB6">
              <w:rPr>
                <w:rFonts w:ascii="Arial" w:eastAsia="Times New Roman" w:hAnsi="Arial" w:cs="Arial"/>
                <w:b/>
                <w:bCs/>
                <w:color w:val="7030A0"/>
                <w:sz w:val="16"/>
                <w:szCs w:val="16"/>
              </w:rPr>
              <w:t xml:space="preserve"> 50mg vial </w:t>
            </w:r>
          </w:p>
        </w:tc>
        <w:tc>
          <w:tcPr>
            <w:tcW w:w="1100" w:type="dxa"/>
            <w:tcBorders>
              <w:top w:val="nil"/>
              <w:left w:val="nil"/>
              <w:bottom w:val="single" w:sz="4" w:space="0" w:color="auto"/>
              <w:right w:val="single" w:sz="4" w:space="0" w:color="auto"/>
            </w:tcBorders>
            <w:shd w:val="clear" w:color="auto" w:fill="auto"/>
            <w:vAlign w:val="center"/>
            <w:hideMark/>
          </w:tcPr>
          <w:p w14:paraId="73DCC2A8"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1800</w:t>
            </w:r>
          </w:p>
        </w:tc>
        <w:tc>
          <w:tcPr>
            <w:tcW w:w="1120" w:type="dxa"/>
            <w:tcBorders>
              <w:top w:val="nil"/>
              <w:left w:val="nil"/>
              <w:bottom w:val="single" w:sz="4" w:space="0" w:color="auto"/>
              <w:right w:val="single" w:sz="4" w:space="0" w:color="auto"/>
            </w:tcBorders>
            <w:shd w:val="clear" w:color="000000" w:fill="FFFFFF"/>
            <w:vAlign w:val="center"/>
            <w:hideMark/>
          </w:tcPr>
          <w:p w14:paraId="7724928D"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1vial</w:t>
            </w:r>
          </w:p>
        </w:tc>
        <w:tc>
          <w:tcPr>
            <w:tcW w:w="1580" w:type="dxa"/>
            <w:tcBorders>
              <w:top w:val="nil"/>
              <w:left w:val="nil"/>
              <w:bottom w:val="single" w:sz="4" w:space="0" w:color="auto"/>
              <w:right w:val="single" w:sz="4" w:space="0" w:color="auto"/>
            </w:tcBorders>
            <w:shd w:val="clear" w:color="000000" w:fill="FFFFFF"/>
            <w:vAlign w:val="center"/>
            <w:hideMark/>
          </w:tcPr>
          <w:p w14:paraId="51171E3D"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3250.000</w:t>
            </w:r>
          </w:p>
        </w:tc>
        <w:tc>
          <w:tcPr>
            <w:tcW w:w="1700" w:type="dxa"/>
            <w:tcBorders>
              <w:top w:val="nil"/>
              <w:left w:val="nil"/>
              <w:bottom w:val="single" w:sz="4" w:space="0" w:color="auto"/>
              <w:right w:val="single" w:sz="4" w:space="0" w:color="auto"/>
            </w:tcBorders>
            <w:shd w:val="clear" w:color="000000" w:fill="FFFFFF"/>
            <w:noWrap/>
            <w:vAlign w:val="center"/>
            <w:hideMark/>
          </w:tcPr>
          <w:p w14:paraId="7EEFDD1A"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2275.000</w:t>
            </w:r>
          </w:p>
        </w:tc>
        <w:tc>
          <w:tcPr>
            <w:tcW w:w="1500" w:type="dxa"/>
            <w:tcBorders>
              <w:top w:val="nil"/>
              <w:left w:val="nil"/>
              <w:bottom w:val="single" w:sz="4" w:space="0" w:color="auto"/>
              <w:right w:val="single" w:sz="4" w:space="0" w:color="auto"/>
            </w:tcBorders>
            <w:shd w:val="clear" w:color="000000" w:fill="FFFFFF"/>
            <w:noWrap/>
            <w:vAlign w:val="center"/>
            <w:hideMark/>
          </w:tcPr>
          <w:p w14:paraId="53023192"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1462.500</w:t>
            </w:r>
          </w:p>
        </w:tc>
        <w:tc>
          <w:tcPr>
            <w:tcW w:w="1460" w:type="dxa"/>
            <w:tcBorders>
              <w:top w:val="nil"/>
              <w:left w:val="nil"/>
              <w:bottom w:val="single" w:sz="4" w:space="0" w:color="auto"/>
              <w:right w:val="single" w:sz="4" w:space="0" w:color="auto"/>
            </w:tcBorders>
            <w:shd w:val="clear" w:color="000000" w:fill="FFFFFF"/>
            <w:noWrap/>
            <w:vAlign w:val="center"/>
            <w:hideMark/>
          </w:tcPr>
          <w:p w14:paraId="16348316"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812.500</w:t>
            </w:r>
          </w:p>
        </w:tc>
      </w:tr>
      <w:tr w:rsidR="001D2EB6" w:rsidRPr="001D2EB6" w14:paraId="5414AB5D" w14:textId="77777777" w:rsidTr="001D2EB6">
        <w:trPr>
          <w:trHeight w:val="2724"/>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1A8E088"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lastRenderedPageBreak/>
              <w:t>11</w:t>
            </w:r>
          </w:p>
        </w:tc>
        <w:tc>
          <w:tcPr>
            <w:tcW w:w="1580" w:type="dxa"/>
            <w:tcBorders>
              <w:top w:val="nil"/>
              <w:left w:val="nil"/>
              <w:bottom w:val="single" w:sz="4" w:space="0" w:color="auto"/>
              <w:right w:val="single" w:sz="4" w:space="0" w:color="auto"/>
            </w:tcBorders>
            <w:shd w:val="clear" w:color="000000" w:fill="FFFFFF"/>
            <w:hideMark/>
          </w:tcPr>
          <w:p w14:paraId="06BA9E19" w14:textId="77777777" w:rsidR="001D2EB6" w:rsidRPr="001D2EB6" w:rsidRDefault="001D2EB6" w:rsidP="001D2EB6">
            <w:pPr>
              <w:spacing w:after="0" w:line="240" w:lineRule="auto"/>
              <w:rPr>
                <w:rFonts w:ascii="Arial" w:eastAsia="Times New Roman" w:hAnsi="Arial" w:cs="Arial"/>
                <w:b/>
                <w:bCs/>
                <w:color w:val="7030A0"/>
                <w:sz w:val="24"/>
                <w:szCs w:val="24"/>
              </w:rPr>
            </w:pPr>
            <w:r w:rsidRPr="001D2EB6">
              <w:rPr>
                <w:rFonts w:ascii="Arial" w:eastAsia="Times New Roman" w:hAnsi="Arial" w:cs="Arial"/>
                <w:b/>
                <w:bCs/>
                <w:color w:val="7030A0"/>
                <w:sz w:val="24"/>
                <w:szCs w:val="24"/>
              </w:rPr>
              <w:t>15-B00-081</w:t>
            </w:r>
          </w:p>
        </w:tc>
        <w:tc>
          <w:tcPr>
            <w:tcW w:w="3040" w:type="dxa"/>
            <w:tcBorders>
              <w:top w:val="nil"/>
              <w:left w:val="nil"/>
              <w:bottom w:val="single" w:sz="4" w:space="0" w:color="auto"/>
              <w:right w:val="single" w:sz="4" w:space="0" w:color="auto"/>
            </w:tcBorders>
            <w:shd w:val="clear" w:color="auto" w:fill="auto"/>
            <w:hideMark/>
          </w:tcPr>
          <w:p w14:paraId="404FCCA5" w14:textId="77777777" w:rsidR="001D2EB6" w:rsidRPr="001D2EB6" w:rsidRDefault="001D2EB6" w:rsidP="001D2EB6">
            <w:pPr>
              <w:spacing w:after="0" w:line="240" w:lineRule="auto"/>
              <w:rPr>
                <w:rFonts w:ascii="Arial" w:eastAsia="Times New Roman" w:hAnsi="Arial" w:cs="Arial"/>
                <w:b/>
                <w:bCs/>
                <w:sz w:val="16"/>
                <w:szCs w:val="16"/>
              </w:rPr>
            </w:pPr>
            <w:proofErr w:type="gramStart"/>
            <w:r w:rsidRPr="001D2EB6">
              <w:rPr>
                <w:rFonts w:ascii="Arial" w:eastAsia="Times New Roman" w:hAnsi="Arial" w:cs="Arial"/>
                <w:b/>
                <w:bCs/>
                <w:color w:val="7030A0"/>
                <w:sz w:val="16"/>
                <w:szCs w:val="16"/>
              </w:rPr>
              <w:t>Natalizumab  20</w:t>
            </w:r>
            <w:proofErr w:type="gramEnd"/>
            <w:r w:rsidRPr="001D2EB6">
              <w:rPr>
                <w:rFonts w:ascii="Arial" w:eastAsia="Times New Roman" w:hAnsi="Arial" w:cs="Arial"/>
                <w:b/>
                <w:bCs/>
                <w:color w:val="7030A0"/>
                <w:sz w:val="16"/>
                <w:szCs w:val="16"/>
              </w:rPr>
              <w:t>mg/ml, 15 ml vial concentrate for I.V. infusion</w:t>
            </w:r>
            <w:r w:rsidRPr="001D2EB6">
              <w:rPr>
                <w:rFonts w:ascii="Arial" w:eastAsia="Times New Roman" w:hAnsi="Arial" w:cs="Arial"/>
                <w:b/>
                <w:bCs/>
                <w:color w:val="FF0000"/>
                <w:sz w:val="16"/>
                <w:szCs w:val="16"/>
              </w:rPr>
              <w:br/>
              <w:t xml:space="preserve"> </w:t>
            </w:r>
            <w:r w:rsidRPr="001D2EB6">
              <w:rPr>
                <w:rFonts w:ascii="Arial" w:eastAsia="Times New Roman" w:hAnsi="Arial" w:cs="Arial"/>
                <w:b/>
                <w:bCs/>
                <w:color w:val="FF0000"/>
                <w:sz w:val="16"/>
                <w:szCs w:val="16"/>
                <w:rtl/>
              </w:rPr>
              <w:t>تقوم الشركة باجراء الفحوصات</w:t>
            </w:r>
            <w:r w:rsidRPr="001D2EB6">
              <w:rPr>
                <w:rFonts w:ascii="Arial" w:eastAsia="Times New Roman" w:hAnsi="Arial" w:cs="Arial"/>
                <w:b/>
                <w:bCs/>
                <w:color w:val="FF0000"/>
                <w:sz w:val="16"/>
                <w:szCs w:val="16"/>
              </w:rPr>
              <w:t xml:space="preserve">  </w:t>
            </w:r>
            <w:r w:rsidRPr="001D2EB6">
              <w:rPr>
                <w:rFonts w:ascii="Arial" w:eastAsia="Times New Roman" w:hAnsi="Arial" w:cs="Arial"/>
                <w:b/>
                <w:bCs/>
                <w:color w:val="FF0000"/>
                <w:sz w:val="16"/>
                <w:szCs w:val="16"/>
                <w:rtl/>
              </w:rPr>
              <w:t>المتعلقة بفايروس</w:t>
            </w:r>
            <w:r w:rsidRPr="001D2EB6">
              <w:rPr>
                <w:rFonts w:ascii="Arial" w:eastAsia="Times New Roman" w:hAnsi="Arial" w:cs="Arial"/>
                <w:b/>
                <w:bCs/>
                <w:color w:val="FF0000"/>
                <w:sz w:val="16"/>
                <w:szCs w:val="16"/>
              </w:rPr>
              <w:t xml:space="preserve">  </w:t>
            </w:r>
            <w:r w:rsidRPr="001D2EB6">
              <w:rPr>
                <w:rFonts w:ascii="Arial" w:eastAsia="Times New Roman" w:hAnsi="Arial" w:cs="Arial"/>
                <w:b/>
                <w:bCs/>
                <w:color w:val="FF0000"/>
                <w:sz w:val="16"/>
                <w:szCs w:val="16"/>
              </w:rPr>
              <w:br/>
              <w:t xml:space="preserve"> JC</w:t>
            </w:r>
            <w:r w:rsidRPr="001D2EB6">
              <w:rPr>
                <w:rFonts w:ascii="Arial" w:eastAsia="Times New Roman" w:hAnsi="Arial" w:cs="Arial"/>
                <w:b/>
                <w:bCs/>
                <w:color w:val="FF0000"/>
                <w:sz w:val="16"/>
                <w:szCs w:val="16"/>
              </w:rPr>
              <w:br/>
              <w:t xml:space="preserve"> </w:t>
            </w:r>
            <w:r w:rsidRPr="001D2EB6">
              <w:rPr>
                <w:rFonts w:ascii="Arial" w:eastAsia="Times New Roman" w:hAnsi="Arial" w:cs="Arial"/>
                <w:b/>
                <w:bCs/>
                <w:color w:val="FF0000"/>
                <w:sz w:val="16"/>
                <w:szCs w:val="16"/>
                <w:rtl/>
              </w:rPr>
              <w:t>وحسب الضوابط المعمول بها عالميا</w:t>
            </w:r>
            <w:r w:rsidRPr="001D2EB6">
              <w:rPr>
                <w:rFonts w:ascii="Arial" w:eastAsia="Times New Roman" w:hAnsi="Arial" w:cs="Arial"/>
                <w:b/>
                <w:bCs/>
                <w:color w:val="FF0000"/>
                <w:sz w:val="16"/>
                <w:szCs w:val="16"/>
              </w:rPr>
              <w:t xml:space="preserve">                       </w:t>
            </w:r>
            <w:r w:rsidRPr="001D2EB6">
              <w:rPr>
                <w:rFonts w:ascii="Arial" w:eastAsia="Times New Roman" w:hAnsi="Arial" w:cs="Arial"/>
                <w:b/>
                <w:bCs/>
                <w:color w:val="FF0000"/>
                <w:sz w:val="16"/>
                <w:szCs w:val="16"/>
              </w:rPr>
              <w:b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506AAC2F"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9222</w:t>
            </w:r>
          </w:p>
        </w:tc>
        <w:tc>
          <w:tcPr>
            <w:tcW w:w="1120" w:type="dxa"/>
            <w:tcBorders>
              <w:top w:val="nil"/>
              <w:left w:val="nil"/>
              <w:bottom w:val="single" w:sz="4" w:space="0" w:color="auto"/>
              <w:right w:val="single" w:sz="4" w:space="0" w:color="auto"/>
            </w:tcBorders>
            <w:shd w:val="clear" w:color="000000" w:fill="FFFFFF"/>
            <w:vAlign w:val="center"/>
            <w:hideMark/>
          </w:tcPr>
          <w:p w14:paraId="275C638A"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1 vial</w:t>
            </w:r>
          </w:p>
        </w:tc>
        <w:tc>
          <w:tcPr>
            <w:tcW w:w="1580" w:type="dxa"/>
            <w:tcBorders>
              <w:top w:val="nil"/>
              <w:left w:val="nil"/>
              <w:bottom w:val="single" w:sz="4" w:space="0" w:color="auto"/>
              <w:right w:val="single" w:sz="4" w:space="0" w:color="auto"/>
            </w:tcBorders>
            <w:shd w:val="clear" w:color="000000" w:fill="FFFFFF"/>
            <w:vAlign w:val="center"/>
            <w:hideMark/>
          </w:tcPr>
          <w:p w14:paraId="1E635E28"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1330.090</w:t>
            </w:r>
          </w:p>
        </w:tc>
        <w:tc>
          <w:tcPr>
            <w:tcW w:w="1700" w:type="dxa"/>
            <w:tcBorders>
              <w:top w:val="nil"/>
              <w:left w:val="nil"/>
              <w:bottom w:val="single" w:sz="4" w:space="0" w:color="auto"/>
              <w:right w:val="single" w:sz="4" w:space="0" w:color="auto"/>
            </w:tcBorders>
            <w:shd w:val="clear" w:color="000000" w:fill="FFFFFF"/>
            <w:noWrap/>
            <w:vAlign w:val="center"/>
            <w:hideMark/>
          </w:tcPr>
          <w:p w14:paraId="651FE0C6"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931.063</w:t>
            </w:r>
          </w:p>
        </w:tc>
        <w:tc>
          <w:tcPr>
            <w:tcW w:w="1500" w:type="dxa"/>
            <w:tcBorders>
              <w:top w:val="nil"/>
              <w:left w:val="nil"/>
              <w:bottom w:val="single" w:sz="4" w:space="0" w:color="auto"/>
              <w:right w:val="single" w:sz="4" w:space="0" w:color="auto"/>
            </w:tcBorders>
            <w:shd w:val="clear" w:color="000000" w:fill="FFFFFF"/>
            <w:noWrap/>
            <w:vAlign w:val="center"/>
            <w:hideMark/>
          </w:tcPr>
          <w:p w14:paraId="12FEE745"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598.541</w:t>
            </w:r>
          </w:p>
        </w:tc>
        <w:tc>
          <w:tcPr>
            <w:tcW w:w="1460" w:type="dxa"/>
            <w:tcBorders>
              <w:top w:val="nil"/>
              <w:left w:val="nil"/>
              <w:bottom w:val="single" w:sz="4" w:space="0" w:color="auto"/>
              <w:right w:val="single" w:sz="4" w:space="0" w:color="auto"/>
            </w:tcBorders>
            <w:shd w:val="clear" w:color="000000" w:fill="FFFFFF"/>
            <w:noWrap/>
            <w:vAlign w:val="center"/>
            <w:hideMark/>
          </w:tcPr>
          <w:p w14:paraId="57FB05A7"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332.523</w:t>
            </w:r>
          </w:p>
        </w:tc>
      </w:tr>
      <w:tr w:rsidR="001D2EB6" w:rsidRPr="001D2EB6" w14:paraId="0AC23FA3" w14:textId="77777777" w:rsidTr="001D2EB6">
        <w:trPr>
          <w:trHeight w:val="1464"/>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7FEE481"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t>12</w:t>
            </w:r>
          </w:p>
        </w:tc>
        <w:tc>
          <w:tcPr>
            <w:tcW w:w="1580" w:type="dxa"/>
            <w:tcBorders>
              <w:top w:val="nil"/>
              <w:left w:val="nil"/>
              <w:bottom w:val="single" w:sz="4" w:space="0" w:color="auto"/>
              <w:right w:val="single" w:sz="4" w:space="0" w:color="auto"/>
            </w:tcBorders>
            <w:shd w:val="clear" w:color="000000" w:fill="FFFFFF"/>
            <w:hideMark/>
          </w:tcPr>
          <w:p w14:paraId="4890FAE9" w14:textId="77777777" w:rsidR="001D2EB6" w:rsidRPr="001D2EB6" w:rsidRDefault="001D2EB6" w:rsidP="001D2EB6">
            <w:pPr>
              <w:spacing w:after="0" w:line="240" w:lineRule="auto"/>
              <w:rPr>
                <w:rFonts w:ascii="Arial" w:eastAsia="Times New Roman" w:hAnsi="Arial" w:cs="Arial"/>
                <w:b/>
                <w:bCs/>
                <w:color w:val="7030A0"/>
                <w:sz w:val="24"/>
                <w:szCs w:val="24"/>
              </w:rPr>
            </w:pPr>
            <w:r w:rsidRPr="001D2EB6">
              <w:rPr>
                <w:rFonts w:ascii="Arial" w:eastAsia="Times New Roman" w:hAnsi="Arial" w:cs="Arial"/>
                <w:b/>
                <w:bCs/>
                <w:color w:val="7030A0"/>
                <w:sz w:val="24"/>
                <w:szCs w:val="24"/>
              </w:rPr>
              <w:t>15-B00-120</w:t>
            </w:r>
          </w:p>
        </w:tc>
        <w:tc>
          <w:tcPr>
            <w:tcW w:w="3040" w:type="dxa"/>
            <w:tcBorders>
              <w:top w:val="nil"/>
              <w:left w:val="nil"/>
              <w:bottom w:val="single" w:sz="4" w:space="0" w:color="auto"/>
              <w:right w:val="single" w:sz="4" w:space="0" w:color="auto"/>
            </w:tcBorders>
            <w:shd w:val="clear" w:color="auto" w:fill="auto"/>
            <w:hideMark/>
          </w:tcPr>
          <w:p w14:paraId="7CF69282" w14:textId="77777777" w:rsidR="001D2EB6" w:rsidRPr="001D2EB6" w:rsidRDefault="001D2EB6" w:rsidP="001D2EB6">
            <w:pPr>
              <w:spacing w:after="0" w:line="240" w:lineRule="auto"/>
              <w:rPr>
                <w:rFonts w:ascii="Arial" w:eastAsia="Times New Roman" w:hAnsi="Arial" w:cs="Arial"/>
                <w:b/>
                <w:bCs/>
                <w:color w:val="7030A0"/>
                <w:sz w:val="16"/>
                <w:szCs w:val="16"/>
              </w:rPr>
            </w:pPr>
            <w:r w:rsidRPr="001D2EB6">
              <w:rPr>
                <w:rFonts w:ascii="Arial" w:eastAsia="Times New Roman" w:hAnsi="Arial" w:cs="Arial"/>
                <w:b/>
                <w:bCs/>
                <w:color w:val="7030A0"/>
                <w:sz w:val="16"/>
                <w:szCs w:val="16"/>
              </w:rPr>
              <w:t xml:space="preserve">Ocrelizumab 300 mg/10ml vial  </w:t>
            </w:r>
          </w:p>
        </w:tc>
        <w:tc>
          <w:tcPr>
            <w:tcW w:w="1100" w:type="dxa"/>
            <w:tcBorders>
              <w:top w:val="nil"/>
              <w:left w:val="nil"/>
              <w:bottom w:val="single" w:sz="4" w:space="0" w:color="auto"/>
              <w:right w:val="single" w:sz="4" w:space="0" w:color="auto"/>
            </w:tcBorders>
            <w:shd w:val="clear" w:color="auto" w:fill="auto"/>
            <w:vAlign w:val="center"/>
            <w:hideMark/>
          </w:tcPr>
          <w:p w14:paraId="1A5F8B93"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1836</w:t>
            </w:r>
          </w:p>
        </w:tc>
        <w:tc>
          <w:tcPr>
            <w:tcW w:w="1120" w:type="dxa"/>
            <w:tcBorders>
              <w:top w:val="nil"/>
              <w:left w:val="nil"/>
              <w:bottom w:val="single" w:sz="4" w:space="0" w:color="auto"/>
              <w:right w:val="single" w:sz="4" w:space="0" w:color="auto"/>
            </w:tcBorders>
            <w:shd w:val="clear" w:color="000000" w:fill="FFFFFF"/>
            <w:vAlign w:val="center"/>
            <w:hideMark/>
          </w:tcPr>
          <w:p w14:paraId="5E7A541A"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vial</w:t>
            </w:r>
          </w:p>
        </w:tc>
        <w:tc>
          <w:tcPr>
            <w:tcW w:w="1580" w:type="dxa"/>
            <w:tcBorders>
              <w:top w:val="nil"/>
              <w:left w:val="nil"/>
              <w:bottom w:val="single" w:sz="4" w:space="0" w:color="auto"/>
              <w:right w:val="single" w:sz="4" w:space="0" w:color="auto"/>
            </w:tcBorders>
            <w:shd w:val="clear" w:color="000000" w:fill="FFFFFF"/>
            <w:vAlign w:val="center"/>
            <w:hideMark/>
          </w:tcPr>
          <w:p w14:paraId="15F95126"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3973.000</w:t>
            </w:r>
          </w:p>
        </w:tc>
        <w:tc>
          <w:tcPr>
            <w:tcW w:w="1700" w:type="dxa"/>
            <w:tcBorders>
              <w:top w:val="nil"/>
              <w:left w:val="nil"/>
              <w:bottom w:val="single" w:sz="4" w:space="0" w:color="auto"/>
              <w:right w:val="single" w:sz="4" w:space="0" w:color="auto"/>
            </w:tcBorders>
            <w:shd w:val="clear" w:color="000000" w:fill="FFFFFF"/>
            <w:noWrap/>
            <w:vAlign w:val="center"/>
            <w:hideMark/>
          </w:tcPr>
          <w:p w14:paraId="18AAE145"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2781.100</w:t>
            </w:r>
          </w:p>
        </w:tc>
        <w:tc>
          <w:tcPr>
            <w:tcW w:w="1500" w:type="dxa"/>
            <w:tcBorders>
              <w:top w:val="nil"/>
              <w:left w:val="nil"/>
              <w:bottom w:val="single" w:sz="4" w:space="0" w:color="auto"/>
              <w:right w:val="single" w:sz="4" w:space="0" w:color="auto"/>
            </w:tcBorders>
            <w:shd w:val="clear" w:color="000000" w:fill="FFFFFF"/>
            <w:noWrap/>
            <w:vAlign w:val="center"/>
            <w:hideMark/>
          </w:tcPr>
          <w:p w14:paraId="6E90CBF6"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1787.850</w:t>
            </w:r>
          </w:p>
        </w:tc>
        <w:tc>
          <w:tcPr>
            <w:tcW w:w="1460" w:type="dxa"/>
            <w:tcBorders>
              <w:top w:val="nil"/>
              <w:left w:val="nil"/>
              <w:bottom w:val="single" w:sz="4" w:space="0" w:color="auto"/>
              <w:right w:val="single" w:sz="4" w:space="0" w:color="auto"/>
            </w:tcBorders>
            <w:shd w:val="clear" w:color="000000" w:fill="FFFFFF"/>
            <w:noWrap/>
            <w:vAlign w:val="center"/>
            <w:hideMark/>
          </w:tcPr>
          <w:p w14:paraId="43ED898A"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993.250</w:t>
            </w:r>
          </w:p>
        </w:tc>
      </w:tr>
      <w:tr w:rsidR="001D2EB6" w:rsidRPr="001D2EB6" w14:paraId="031628A8" w14:textId="77777777" w:rsidTr="001D2EB6">
        <w:trPr>
          <w:trHeight w:val="282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59101526"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t>13</w:t>
            </w:r>
          </w:p>
        </w:tc>
        <w:tc>
          <w:tcPr>
            <w:tcW w:w="1580" w:type="dxa"/>
            <w:tcBorders>
              <w:top w:val="nil"/>
              <w:left w:val="nil"/>
              <w:bottom w:val="single" w:sz="4" w:space="0" w:color="auto"/>
              <w:right w:val="single" w:sz="4" w:space="0" w:color="auto"/>
            </w:tcBorders>
            <w:shd w:val="clear" w:color="000000" w:fill="FFFFFF"/>
            <w:hideMark/>
          </w:tcPr>
          <w:p w14:paraId="590830D7" w14:textId="77777777" w:rsidR="001D2EB6" w:rsidRPr="001D2EB6" w:rsidRDefault="001D2EB6" w:rsidP="001D2EB6">
            <w:pPr>
              <w:spacing w:after="0" w:line="240" w:lineRule="auto"/>
              <w:rPr>
                <w:rFonts w:ascii="Arial" w:eastAsia="Times New Roman" w:hAnsi="Arial" w:cs="Arial"/>
                <w:b/>
                <w:bCs/>
                <w:color w:val="000000"/>
                <w:sz w:val="24"/>
                <w:szCs w:val="24"/>
              </w:rPr>
            </w:pPr>
            <w:r w:rsidRPr="001D2EB6">
              <w:rPr>
                <w:rFonts w:ascii="Arial" w:eastAsia="Times New Roman" w:hAnsi="Arial" w:cs="Arial"/>
                <w:b/>
                <w:bCs/>
                <w:color w:val="000000"/>
                <w:sz w:val="24"/>
                <w:szCs w:val="24"/>
              </w:rPr>
              <w:t>15-B00-129</w:t>
            </w:r>
          </w:p>
        </w:tc>
        <w:tc>
          <w:tcPr>
            <w:tcW w:w="3040" w:type="dxa"/>
            <w:tcBorders>
              <w:top w:val="nil"/>
              <w:left w:val="nil"/>
              <w:bottom w:val="single" w:sz="4" w:space="0" w:color="auto"/>
              <w:right w:val="single" w:sz="4" w:space="0" w:color="auto"/>
            </w:tcBorders>
            <w:shd w:val="clear" w:color="auto" w:fill="auto"/>
            <w:hideMark/>
          </w:tcPr>
          <w:p w14:paraId="2A46805F" w14:textId="77777777" w:rsidR="001D2EB6" w:rsidRPr="001D2EB6" w:rsidRDefault="001D2EB6" w:rsidP="001D2EB6">
            <w:pPr>
              <w:spacing w:after="0" w:line="240" w:lineRule="auto"/>
              <w:rPr>
                <w:rFonts w:ascii="Arial" w:eastAsia="Times New Roman" w:hAnsi="Arial" w:cs="Arial"/>
                <w:b/>
                <w:bCs/>
                <w:sz w:val="16"/>
                <w:szCs w:val="16"/>
              </w:rPr>
            </w:pPr>
            <w:proofErr w:type="spellStart"/>
            <w:r w:rsidRPr="001D2EB6">
              <w:rPr>
                <w:rFonts w:ascii="Arial" w:eastAsia="Times New Roman" w:hAnsi="Arial" w:cs="Arial"/>
                <w:b/>
                <w:bCs/>
                <w:sz w:val="16"/>
                <w:szCs w:val="16"/>
              </w:rPr>
              <w:t>Nintedanib</w:t>
            </w:r>
            <w:proofErr w:type="spellEnd"/>
            <w:r w:rsidRPr="001D2EB6">
              <w:rPr>
                <w:rFonts w:ascii="Arial" w:eastAsia="Times New Roman" w:hAnsi="Arial" w:cs="Arial"/>
                <w:b/>
                <w:bCs/>
                <w:sz w:val="16"/>
                <w:szCs w:val="16"/>
              </w:rPr>
              <w:t xml:space="preserve"> 100mg as </w:t>
            </w:r>
            <w:proofErr w:type="spellStart"/>
            <w:r w:rsidRPr="001D2EB6">
              <w:rPr>
                <w:rFonts w:ascii="Arial" w:eastAsia="Times New Roman" w:hAnsi="Arial" w:cs="Arial"/>
                <w:b/>
                <w:bCs/>
                <w:sz w:val="16"/>
                <w:szCs w:val="16"/>
              </w:rPr>
              <w:t>esilate</w:t>
            </w:r>
            <w:proofErr w:type="spellEnd"/>
            <w:r w:rsidRPr="001D2EB6">
              <w:rPr>
                <w:rFonts w:ascii="Arial" w:eastAsia="Times New Roman" w:hAnsi="Arial" w:cs="Arial"/>
                <w:b/>
                <w:bCs/>
                <w:sz w:val="16"/>
                <w:szCs w:val="16"/>
              </w:rPr>
              <w:t xml:space="preserve"> soft capsule            1133</w:t>
            </w:r>
            <w:r w:rsidRPr="001D2EB6">
              <w:rPr>
                <w:rFonts w:ascii="Arial" w:eastAsia="Times New Roman" w:hAnsi="Arial" w:cs="Arial"/>
                <w:b/>
                <w:bCs/>
                <w:sz w:val="16"/>
                <w:szCs w:val="16"/>
              </w:rPr>
              <w:br/>
            </w:r>
            <w:r w:rsidRPr="001D2EB6">
              <w:rPr>
                <w:rFonts w:ascii="Arial" w:eastAsia="Times New Roman" w:hAnsi="Arial" w:cs="Arial"/>
                <w:b/>
                <w:bCs/>
                <w:sz w:val="16"/>
                <w:szCs w:val="16"/>
                <w:rtl/>
              </w:rPr>
              <w:t>ويحصر استخدامها لعلاج حالات</w:t>
            </w:r>
            <w:r w:rsidRPr="001D2EB6">
              <w:rPr>
                <w:rFonts w:ascii="Arial" w:eastAsia="Times New Roman" w:hAnsi="Arial" w:cs="Arial"/>
                <w:b/>
                <w:bCs/>
                <w:sz w:val="16"/>
                <w:szCs w:val="16"/>
              </w:rPr>
              <w:t xml:space="preserve"> (Idiopathic Pulmonary Fibrosis) </w:t>
            </w:r>
            <w:r w:rsidRPr="001D2EB6">
              <w:rPr>
                <w:rFonts w:ascii="Arial" w:eastAsia="Times New Roman" w:hAnsi="Arial" w:cs="Arial"/>
                <w:b/>
                <w:bCs/>
                <w:sz w:val="16"/>
                <w:szCs w:val="16"/>
                <w:rtl/>
              </w:rPr>
              <w:t>ويتم تشخيص وتسجيل المرضى مركزيا في مستشفى بغداد التعليمي /استشارية الامراض التنفسية وتلتزم الشركة المجهزة بعلاج 20 مريض مجانا ولمدة عام ولعقد واحد فقط</w:t>
            </w:r>
          </w:p>
        </w:tc>
        <w:tc>
          <w:tcPr>
            <w:tcW w:w="1100" w:type="dxa"/>
            <w:tcBorders>
              <w:top w:val="nil"/>
              <w:left w:val="nil"/>
              <w:bottom w:val="single" w:sz="4" w:space="0" w:color="auto"/>
              <w:right w:val="single" w:sz="4" w:space="0" w:color="auto"/>
            </w:tcBorders>
            <w:shd w:val="clear" w:color="auto" w:fill="auto"/>
            <w:vAlign w:val="center"/>
            <w:hideMark/>
          </w:tcPr>
          <w:p w14:paraId="6DB7954D"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89520</w:t>
            </w:r>
          </w:p>
        </w:tc>
        <w:tc>
          <w:tcPr>
            <w:tcW w:w="1120" w:type="dxa"/>
            <w:tcBorders>
              <w:top w:val="nil"/>
              <w:left w:val="nil"/>
              <w:bottom w:val="single" w:sz="4" w:space="0" w:color="auto"/>
              <w:right w:val="single" w:sz="4" w:space="0" w:color="auto"/>
            </w:tcBorders>
            <w:shd w:val="clear" w:color="000000" w:fill="FFFFFF"/>
            <w:vAlign w:val="center"/>
            <w:hideMark/>
          </w:tcPr>
          <w:p w14:paraId="36E78E2E"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proofErr w:type="gramStart"/>
            <w:r w:rsidRPr="001D2EB6">
              <w:rPr>
                <w:rFonts w:ascii="Times New Roman" w:eastAsia="Times New Roman" w:hAnsi="Times New Roman" w:cs="Times New Roman"/>
                <w:b/>
                <w:bCs/>
                <w:color w:val="000000"/>
                <w:sz w:val="24"/>
                <w:szCs w:val="24"/>
              </w:rPr>
              <w:t>60  cap</w:t>
            </w:r>
            <w:proofErr w:type="gramEnd"/>
          </w:p>
        </w:tc>
        <w:tc>
          <w:tcPr>
            <w:tcW w:w="1580" w:type="dxa"/>
            <w:tcBorders>
              <w:top w:val="nil"/>
              <w:left w:val="nil"/>
              <w:bottom w:val="single" w:sz="4" w:space="0" w:color="auto"/>
              <w:right w:val="single" w:sz="4" w:space="0" w:color="auto"/>
            </w:tcBorders>
            <w:shd w:val="clear" w:color="000000" w:fill="FFFFFF"/>
            <w:vAlign w:val="center"/>
            <w:hideMark/>
          </w:tcPr>
          <w:p w14:paraId="6C464111"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962.000</w:t>
            </w:r>
          </w:p>
        </w:tc>
        <w:tc>
          <w:tcPr>
            <w:tcW w:w="1700" w:type="dxa"/>
            <w:tcBorders>
              <w:top w:val="nil"/>
              <w:left w:val="nil"/>
              <w:bottom w:val="single" w:sz="4" w:space="0" w:color="auto"/>
              <w:right w:val="single" w:sz="4" w:space="0" w:color="auto"/>
            </w:tcBorders>
            <w:shd w:val="clear" w:color="000000" w:fill="FFFFFF"/>
            <w:noWrap/>
            <w:vAlign w:val="center"/>
            <w:hideMark/>
          </w:tcPr>
          <w:p w14:paraId="5E3B1885"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673.400</w:t>
            </w:r>
          </w:p>
        </w:tc>
        <w:tc>
          <w:tcPr>
            <w:tcW w:w="1500" w:type="dxa"/>
            <w:tcBorders>
              <w:top w:val="nil"/>
              <w:left w:val="nil"/>
              <w:bottom w:val="single" w:sz="4" w:space="0" w:color="auto"/>
              <w:right w:val="single" w:sz="4" w:space="0" w:color="auto"/>
            </w:tcBorders>
            <w:shd w:val="clear" w:color="000000" w:fill="FFFFFF"/>
            <w:noWrap/>
            <w:vAlign w:val="center"/>
            <w:hideMark/>
          </w:tcPr>
          <w:p w14:paraId="1C287D29"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432.900</w:t>
            </w:r>
          </w:p>
        </w:tc>
        <w:tc>
          <w:tcPr>
            <w:tcW w:w="1460" w:type="dxa"/>
            <w:tcBorders>
              <w:top w:val="nil"/>
              <w:left w:val="nil"/>
              <w:bottom w:val="single" w:sz="4" w:space="0" w:color="auto"/>
              <w:right w:val="single" w:sz="4" w:space="0" w:color="auto"/>
            </w:tcBorders>
            <w:shd w:val="clear" w:color="000000" w:fill="FFFFFF"/>
            <w:noWrap/>
            <w:vAlign w:val="center"/>
            <w:hideMark/>
          </w:tcPr>
          <w:p w14:paraId="58565560"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240.500</w:t>
            </w:r>
          </w:p>
        </w:tc>
      </w:tr>
      <w:tr w:rsidR="001D2EB6" w:rsidRPr="001D2EB6" w14:paraId="0C1D9497" w14:textId="77777777" w:rsidTr="001D2EB6">
        <w:trPr>
          <w:trHeight w:val="204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04227446" w14:textId="77777777" w:rsidR="001D2EB6" w:rsidRPr="001D2EB6" w:rsidRDefault="001D2EB6" w:rsidP="001D2EB6">
            <w:pPr>
              <w:spacing w:after="0" w:line="240" w:lineRule="auto"/>
              <w:jc w:val="right"/>
              <w:rPr>
                <w:rFonts w:ascii="Calibri" w:eastAsia="Times New Roman" w:hAnsi="Calibri" w:cs="Calibri"/>
                <w:color w:val="000000"/>
                <w:sz w:val="24"/>
                <w:szCs w:val="24"/>
              </w:rPr>
            </w:pPr>
            <w:r w:rsidRPr="001D2EB6">
              <w:rPr>
                <w:rFonts w:ascii="Calibri" w:eastAsia="Times New Roman" w:hAnsi="Calibri" w:cs="Calibri"/>
                <w:color w:val="000000"/>
                <w:sz w:val="24"/>
                <w:szCs w:val="24"/>
              </w:rPr>
              <w:t>14</w:t>
            </w:r>
          </w:p>
        </w:tc>
        <w:tc>
          <w:tcPr>
            <w:tcW w:w="1580" w:type="dxa"/>
            <w:tcBorders>
              <w:top w:val="nil"/>
              <w:left w:val="nil"/>
              <w:bottom w:val="single" w:sz="4" w:space="0" w:color="auto"/>
              <w:right w:val="single" w:sz="4" w:space="0" w:color="auto"/>
            </w:tcBorders>
            <w:shd w:val="clear" w:color="000000" w:fill="FFFFFF"/>
            <w:hideMark/>
          </w:tcPr>
          <w:p w14:paraId="38D36099" w14:textId="77777777" w:rsidR="001D2EB6" w:rsidRPr="001D2EB6" w:rsidRDefault="001D2EB6" w:rsidP="001D2EB6">
            <w:pPr>
              <w:spacing w:after="0" w:line="240" w:lineRule="auto"/>
              <w:rPr>
                <w:rFonts w:ascii="Arial" w:eastAsia="Times New Roman" w:hAnsi="Arial" w:cs="Arial"/>
                <w:b/>
                <w:bCs/>
                <w:color w:val="000000"/>
                <w:sz w:val="24"/>
                <w:szCs w:val="24"/>
              </w:rPr>
            </w:pPr>
            <w:r w:rsidRPr="001D2EB6">
              <w:rPr>
                <w:rFonts w:ascii="Arial" w:eastAsia="Times New Roman" w:hAnsi="Arial" w:cs="Arial"/>
                <w:b/>
                <w:bCs/>
                <w:color w:val="000000"/>
                <w:sz w:val="24"/>
                <w:szCs w:val="24"/>
              </w:rPr>
              <w:t>15-B00-130</w:t>
            </w:r>
          </w:p>
        </w:tc>
        <w:tc>
          <w:tcPr>
            <w:tcW w:w="3040" w:type="dxa"/>
            <w:tcBorders>
              <w:top w:val="nil"/>
              <w:left w:val="nil"/>
              <w:bottom w:val="single" w:sz="4" w:space="0" w:color="auto"/>
              <w:right w:val="single" w:sz="4" w:space="0" w:color="auto"/>
            </w:tcBorders>
            <w:shd w:val="clear" w:color="auto" w:fill="auto"/>
            <w:hideMark/>
          </w:tcPr>
          <w:p w14:paraId="202D9CC6" w14:textId="77777777" w:rsidR="001D2EB6" w:rsidRPr="001D2EB6" w:rsidRDefault="001D2EB6" w:rsidP="001D2EB6">
            <w:pPr>
              <w:spacing w:after="0" w:line="240" w:lineRule="auto"/>
              <w:rPr>
                <w:rFonts w:ascii="Arial" w:eastAsia="Times New Roman" w:hAnsi="Arial" w:cs="Arial"/>
                <w:b/>
                <w:bCs/>
                <w:sz w:val="16"/>
                <w:szCs w:val="16"/>
              </w:rPr>
            </w:pPr>
            <w:proofErr w:type="spellStart"/>
            <w:r w:rsidRPr="001D2EB6">
              <w:rPr>
                <w:rFonts w:ascii="Arial" w:eastAsia="Times New Roman" w:hAnsi="Arial" w:cs="Arial"/>
                <w:b/>
                <w:bCs/>
                <w:sz w:val="16"/>
                <w:szCs w:val="16"/>
              </w:rPr>
              <w:t>Nintedanib</w:t>
            </w:r>
            <w:proofErr w:type="spellEnd"/>
            <w:r w:rsidRPr="001D2EB6">
              <w:rPr>
                <w:rFonts w:ascii="Arial" w:eastAsia="Times New Roman" w:hAnsi="Arial" w:cs="Arial"/>
                <w:b/>
                <w:bCs/>
                <w:sz w:val="16"/>
                <w:szCs w:val="16"/>
              </w:rPr>
              <w:t xml:space="preserve"> 150mg (as </w:t>
            </w:r>
            <w:proofErr w:type="spellStart"/>
            <w:r w:rsidRPr="001D2EB6">
              <w:rPr>
                <w:rFonts w:ascii="Arial" w:eastAsia="Times New Roman" w:hAnsi="Arial" w:cs="Arial"/>
                <w:b/>
                <w:bCs/>
                <w:sz w:val="16"/>
                <w:szCs w:val="16"/>
              </w:rPr>
              <w:t>esilate</w:t>
            </w:r>
            <w:proofErr w:type="spellEnd"/>
            <w:r w:rsidRPr="001D2EB6">
              <w:rPr>
                <w:rFonts w:ascii="Arial" w:eastAsia="Times New Roman" w:hAnsi="Arial" w:cs="Arial"/>
                <w:b/>
                <w:bCs/>
                <w:sz w:val="16"/>
                <w:szCs w:val="16"/>
              </w:rPr>
              <w:t>) soft capsule</w:t>
            </w:r>
            <w:r w:rsidRPr="001D2EB6">
              <w:rPr>
                <w:rFonts w:ascii="Arial" w:eastAsia="Times New Roman" w:hAnsi="Arial" w:cs="Arial"/>
                <w:b/>
                <w:bCs/>
                <w:sz w:val="16"/>
                <w:szCs w:val="16"/>
              </w:rPr>
              <w:br/>
            </w:r>
            <w:r w:rsidRPr="001D2EB6">
              <w:rPr>
                <w:rFonts w:ascii="Arial" w:eastAsia="Times New Roman" w:hAnsi="Arial" w:cs="Arial"/>
                <w:b/>
                <w:bCs/>
                <w:sz w:val="16"/>
                <w:szCs w:val="16"/>
              </w:rPr>
              <w:br/>
            </w:r>
            <w:r w:rsidRPr="001D2EB6">
              <w:rPr>
                <w:rFonts w:ascii="Arial" w:eastAsia="Times New Roman" w:hAnsi="Arial" w:cs="Arial"/>
                <w:b/>
                <w:bCs/>
                <w:color w:val="FF0000"/>
                <w:sz w:val="16"/>
                <w:szCs w:val="16"/>
                <w:rtl/>
              </w:rPr>
              <w:t>تلتزم الشركة المجهزة بعلاج 20 مريض مجانا ولمدة عام ولعقد واحد فقط</w:t>
            </w:r>
          </w:p>
        </w:tc>
        <w:tc>
          <w:tcPr>
            <w:tcW w:w="1100" w:type="dxa"/>
            <w:tcBorders>
              <w:top w:val="nil"/>
              <w:left w:val="nil"/>
              <w:bottom w:val="single" w:sz="4" w:space="0" w:color="auto"/>
              <w:right w:val="single" w:sz="4" w:space="0" w:color="auto"/>
            </w:tcBorders>
            <w:shd w:val="clear" w:color="auto" w:fill="auto"/>
            <w:vAlign w:val="center"/>
            <w:hideMark/>
          </w:tcPr>
          <w:p w14:paraId="10E42243"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482700</w:t>
            </w:r>
          </w:p>
        </w:tc>
        <w:tc>
          <w:tcPr>
            <w:tcW w:w="1120" w:type="dxa"/>
            <w:tcBorders>
              <w:top w:val="nil"/>
              <w:left w:val="nil"/>
              <w:bottom w:val="single" w:sz="4" w:space="0" w:color="auto"/>
              <w:right w:val="single" w:sz="4" w:space="0" w:color="auto"/>
            </w:tcBorders>
            <w:shd w:val="clear" w:color="000000" w:fill="FFFFFF"/>
            <w:vAlign w:val="center"/>
            <w:hideMark/>
          </w:tcPr>
          <w:p w14:paraId="1B031F03" w14:textId="77777777" w:rsidR="001D2EB6" w:rsidRPr="001D2EB6" w:rsidRDefault="001D2EB6" w:rsidP="001D2EB6">
            <w:pPr>
              <w:spacing w:after="0" w:line="240" w:lineRule="auto"/>
              <w:jc w:val="center"/>
              <w:rPr>
                <w:rFonts w:ascii="Times New Roman" w:eastAsia="Times New Roman" w:hAnsi="Times New Roman" w:cs="Times New Roman"/>
                <w:b/>
                <w:bCs/>
                <w:color w:val="000000"/>
                <w:sz w:val="24"/>
                <w:szCs w:val="24"/>
              </w:rPr>
            </w:pPr>
            <w:r w:rsidRPr="001D2EB6">
              <w:rPr>
                <w:rFonts w:ascii="Times New Roman" w:eastAsia="Times New Roman" w:hAnsi="Times New Roman" w:cs="Times New Roman"/>
                <w:b/>
                <w:bCs/>
                <w:color w:val="000000"/>
                <w:sz w:val="24"/>
                <w:szCs w:val="24"/>
              </w:rPr>
              <w:t xml:space="preserve">60 </w:t>
            </w:r>
            <w:proofErr w:type="gramStart"/>
            <w:r w:rsidRPr="001D2EB6">
              <w:rPr>
                <w:rFonts w:ascii="Times New Roman" w:eastAsia="Times New Roman" w:hAnsi="Times New Roman" w:cs="Times New Roman"/>
                <w:b/>
                <w:bCs/>
                <w:color w:val="000000"/>
                <w:sz w:val="24"/>
                <w:szCs w:val="24"/>
              </w:rPr>
              <w:t>cap</w:t>
            </w:r>
            <w:proofErr w:type="gramEnd"/>
          </w:p>
        </w:tc>
        <w:tc>
          <w:tcPr>
            <w:tcW w:w="1580" w:type="dxa"/>
            <w:tcBorders>
              <w:top w:val="nil"/>
              <w:left w:val="nil"/>
              <w:bottom w:val="single" w:sz="4" w:space="0" w:color="auto"/>
              <w:right w:val="single" w:sz="4" w:space="0" w:color="auto"/>
            </w:tcBorders>
            <w:shd w:val="clear" w:color="000000" w:fill="FFFFFF"/>
            <w:vAlign w:val="center"/>
            <w:hideMark/>
          </w:tcPr>
          <w:p w14:paraId="61C9722E"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1914.130</w:t>
            </w:r>
          </w:p>
        </w:tc>
        <w:tc>
          <w:tcPr>
            <w:tcW w:w="1700" w:type="dxa"/>
            <w:tcBorders>
              <w:top w:val="nil"/>
              <w:left w:val="nil"/>
              <w:bottom w:val="single" w:sz="4" w:space="0" w:color="auto"/>
              <w:right w:val="single" w:sz="4" w:space="0" w:color="auto"/>
            </w:tcBorders>
            <w:shd w:val="clear" w:color="000000" w:fill="FFFFFF"/>
            <w:noWrap/>
            <w:vAlign w:val="center"/>
            <w:hideMark/>
          </w:tcPr>
          <w:p w14:paraId="082E427B"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1339.891</w:t>
            </w:r>
          </w:p>
        </w:tc>
        <w:tc>
          <w:tcPr>
            <w:tcW w:w="1500" w:type="dxa"/>
            <w:tcBorders>
              <w:top w:val="nil"/>
              <w:left w:val="nil"/>
              <w:bottom w:val="single" w:sz="4" w:space="0" w:color="auto"/>
              <w:right w:val="single" w:sz="4" w:space="0" w:color="auto"/>
            </w:tcBorders>
            <w:shd w:val="clear" w:color="000000" w:fill="FFFFFF"/>
            <w:noWrap/>
            <w:vAlign w:val="center"/>
            <w:hideMark/>
          </w:tcPr>
          <w:p w14:paraId="71B90E25"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861.359</w:t>
            </w:r>
          </w:p>
        </w:tc>
        <w:tc>
          <w:tcPr>
            <w:tcW w:w="1460" w:type="dxa"/>
            <w:tcBorders>
              <w:top w:val="nil"/>
              <w:left w:val="nil"/>
              <w:bottom w:val="single" w:sz="4" w:space="0" w:color="auto"/>
              <w:right w:val="single" w:sz="4" w:space="0" w:color="auto"/>
            </w:tcBorders>
            <w:shd w:val="clear" w:color="000000" w:fill="FFFFFF"/>
            <w:noWrap/>
            <w:vAlign w:val="center"/>
            <w:hideMark/>
          </w:tcPr>
          <w:p w14:paraId="63609AC0" w14:textId="77777777" w:rsidR="001D2EB6" w:rsidRPr="001D2EB6" w:rsidRDefault="001D2EB6" w:rsidP="001D2EB6">
            <w:pPr>
              <w:spacing w:after="0" w:line="240" w:lineRule="auto"/>
              <w:jc w:val="center"/>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478.533</w:t>
            </w:r>
          </w:p>
        </w:tc>
      </w:tr>
      <w:tr w:rsidR="001D2EB6" w:rsidRPr="001D2EB6" w14:paraId="68A43F03" w14:textId="77777777" w:rsidTr="001D2EB6">
        <w:trPr>
          <w:trHeight w:val="264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5DA1A5A"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bookmarkStart w:id="0" w:name="RANGE!A17:I18"/>
            <w:r w:rsidRPr="001D2EB6">
              <w:rPr>
                <w:rFonts w:ascii="Calibri" w:eastAsia="Times New Roman" w:hAnsi="Calibri" w:cs="Calibri"/>
                <w:b/>
                <w:bCs/>
                <w:color w:val="000000"/>
                <w:sz w:val="24"/>
                <w:szCs w:val="24"/>
              </w:rPr>
              <w:lastRenderedPageBreak/>
              <w:t>15</w:t>
            </w:r>
            <w:bookmarkEnd w:id="0"/>
          </w:p>
        </w:tc>
        <w:tc>
          <w:tcPr>
            <w:tcW w:w="1580" w:type="dxa"/>
            <w:tcBorders>
              <w:top w:val="nil"/>
              <w:left w:val="nil"/>
              <w:bottom w:val="single" w:sz="4" w:space="0" w:color="auto"/>
              <w:right w:val="single" w:sz="4" w:space="0" w:color="auto"/>
            </w:tcBorders>
            <w:shd w:val="clear" w:color="000000" w:fill="FFFFFF"/>
            <w:hideMark/>
          </w:tcPr>
          <w:p w14:paraId="7B31E30E" w14:textId="77777777" w:rsidR="001D2EB6" w:rsidRPr="001D2EB6" w:rsidRDefault="001D2EB6" w:rsidP="001D2EB6">
            <w:pPr>
              <w:spacing w:after="0" w:line="240" w:lineRule="auto"/>
              <w:rPr>
                <w:rFonts w:ascii="Arial" w:eastAsia="Times New Roman" w:hAnsi="Arial" w:cs="Arial"/>
                <w:b/>
                <w:bCs/>
                <w:color w:val="000000"/>
                <w:sz w:val="16"/>
                <w:szCs w:val="16"/>
              </w:rPr>
            </w:pPr>
            <w:r w:rsidRPr="001D2EB6">
              <w:rPr>
                <w:rFonts w:ascii="Arial" w:eastAsia="Times New Roman" w:hAnsi="Arial" w:cs="Arial"/>
                <w:b/>
                <w:bCs/>
                <w:color w:val="000000"/>
                <w:sz w:val="16"/>
                <w:szCs w:val="16"/>
              </w:rPr>
              <w:t>15-AD0-007</w:t>
            </w:r>
          </w:p>
        </w:tc>
        <w:tc>
          <w:tcPr>
            <w:tcW w:w="3040" w:type="dxa"/>
            <w:tcBorders>
              <w:top w:val="nil"/>
              <w:left w:val="nil"/>
              <w:bottom w:val="single" w:sz="4" w:space="0" w:color="auto"/>
              <w:right w:val="single" w:sz="4" w:space="0" w:color="auto"/>
            </w:tcBorders>
            <w:shd w:val="clear" w:color="000000" w:fill="FFFFFF"/>
            <w:hideMark/>
          </w:tcPr>
          <w:p w14:paraId="43E093A9" w14:textId="77777777" w:rsidR="001D2EB6" w:rsidRPr="001D2EB6" w:rsidRDefault="001D2EB6" w:rsidP="001D2EB6">
            <w:pPr>
              <w:spacing w:after="0" w:line="240" w:lineRule="auto"/>
              <w:rPr>
                <w:rFonts w:ascii="Arial" w:eastAsia="Times New Roman" w:hAnsi="Arial" w:cs="Arial"/>
                <w:b/>
                <w:bCs/>
                <w:color w:val="000000"/>
              </w:rPr>
            </w:pPr>
            <w:r w:rsidRPr="001D2EB6">
              <w:rPr>
                <w:rFonts w:ascii="Arial" w:eastAsia="Times New Roman" w:hAnsi="Arial" w:cs="Arial"/>
                <w:b/>
                <w:bCs/>
                <w:color w:val="000000"/>
              </w:rPr>
              <w:t>Vincristine sulphate 1mg/</w:t>
            </w:r>
            <w:proofErr w:type="gramStart"/>
            <w:r w:rsidRPr="001D2EB6">
              <w:rPr>
                <w:rFonts w:ascii="Arial" w:eastAsia="Times New Roman" w:hAnsi="Arial" w:cs="Arial"/>
                <w:b/>
                <w:bCs/>
                <w:color w:val="000000"/>
              </w:rPr>
              <w:t>ml ,</w:t>
            </w:r>
            <w:proofErr w:type="gramEnd"/>
            <w:r w:rsidRPr="001D2EB6">
              <w:rPr>
                <w:rFonts w:ascii="Arial" w:eastAsia="Times New Roman" w:hAnsi="Arial" w:cs="Arial"/>
                <w:b/>
                <w:bCs/>
                <w:color w:val="000000"/>
              </w:rPr>
              <w:t xml:space="preserve"> 1 ml  for I.V. </w:t>
            </w:r>
            <w:proofErr w:type="spellStart"/>
            <w:r w:rsidRPr="001D2EB6">
              <w:rPr>
                <w:rFonts w:ascii="Arial" w:eastAsia="Times New Roman" w:hAnsi="Arial" w:cs="Arial"/>
                <w:b/>
                <w:bCs/>
                <w:color w:val="000000"/>
              </w:rPr>
              <w:t>adminstration</w:t>
            </w:r>
            <w:proofErr w:type="spellEnd"/>
            <w:r w:rsidRPr="001D2EB6">
              <w:rPr>
                <w:rFonts w:ascii="Arial" w:eastAsia="Times New Roman" w:hAnsi="Arial" w:cs="Arial"/>
                <w:b/>
                <w:bCs/>
                <w:color w:val="000000"/>
              </w:rPr>
              <w:t xml:space="preserve"> only not for intrathecal </w:t>
            </w:r>
            <w:proofErr w:type="spellStart"/>
            <w:r w:rsidRPr="001D2EB6">
              <w:rPr>
                <w:rFonts w:ascii="Arial" w:eastAsia="Times New Roman" w:hAnsi="Arial" w:cs="Arial"/>
                <w:b/>
                <w:bCs/>
                <w:color w:val="000000"/>
              </w:rPr>
              <w:t>adminstration.vial</w:t>
            </w:r>
            <w:proofErr w:type="spellEnd"/>
            <w:r w:rsidRPr="001D2EB6">
              <w:rPr>
                <w:rFonts w:ascii="Arial" w:eastAsia="Times New Roman" w:hAnsi="Arial" w:cs="Arial"/>
                <w:b/>
                <w:bCs/>
                <w:color w:val="000000"/>
              </w:rPr>
              <w:t xml:space="preserve"> or ampoule              </w:t>
            </w:r>
            <w:r w:rsidRPr="001D2EB6">
              <w:rPr>
                <w:rFonts w:ascii="Arial" w:eastAsia="Times New Roman" w:hAnsi="Arial" w:cs="Arial"/>
                <w:b/>
                <w:bCs/>
                <w:color w:val="000000"/>
                <w:rtl/>
              </w:rPr>
              <w:t>يستعمل عن طريق الوريد فقط وليس بأي طريقة اخرى</w:t>
            </w:r>
            <w:r w:rsidRPr="001D2EB6">
              <w:rPr>
                <w:rFonts w:ascii="Arial" w:eastAsia="Times New Roman" w:hAnsi="Arial" w:cs="Arial"/>
                <w:b/>
                <w:bCs/>
                <w:color w:val="000000"/>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198D92BD"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49865</w:t>
            </w:r>
          </w:p>
        </w:tc>
        <w:tc>
          <w:tcPr>
            <w:tcW w:w="1120" w:type="dxa"/>
            <w:tcBorders>
              <w:top w:val="nil"/>
              <w:left w:val="nil"/>
              <w:bottom w:val="single" w:sz="4" w:space="0" w:color="auto"/>
              <w:right w:val="single" w:sz="4" w:space="0" w:color="auto"/>
            </w:tcBorders>
            <w:shd w:val="clear" w:color="000000" w:fill="FFFFFF"/>
            <w:vAlign w:val="center"/>
            <w:hideMark/>
          </w:tcPr>
          <w:p w14:paraId="6743160E" w14:textId="77777777" w:rsidR="001D2EB6" w:rsidRPr="001D2EB6" w:rsidRDefault="001D2EB6" w:rsidP="001D2EB6">
            <w:pPr>
              <w:spacing w:after="0" w:line="240" w:lineRule="auto"/>
              <w:jc w:val="center"/>
              <w:rPr>
                <w:rFonts w:ascii="Times New Roman" w:eastAsia="Times New Roman" w:hAnsi="Times New Roman" w:cs="Times New Roman"/>
                <w:b/>
                <w:bCs/>
                <w:color w:val="000000"/>
              </w:rPr>
            </w:pPr>
            <w:r w:rsidRPr="001D2EB6">
              <w:rPr>
                <w:rFonts w:ascii="Times New Roman" w:eastAsia="Times New Roman" w:hAnsi="Times New Roman" w:cs="Times New Roman"/>
                <w:b/>
                <w:bCs/>
                <w:color w:val="000000"/>
              </w:rPr>
              <w:t xml:space="preserve">5 </w:t>
            </w:r>
            <w:proofErr w:type="gramStart"/>
            <w:r w:rsidRPr="001D2EB6">
              <w:rPr>
                <w:rFonts w:ascii="Times New Roman" w:eastAsia="Times New Roman" w:hAnsi="Times New Roman" w:cs="Times New Roman"/>
                <w:b/>
                <w:bCs/>
                <w:color w:val="000000"/>
              </w:rPr>
              <w:t>vial</w:t>
            </w:r>
            <w:proofErr w:type="gramEnd"/>
          </w:p>
        </w:tc>
        <w:tc>
          <w:tcPr>
            <w:tcW w:w="1580" w:type="dxa"/>
            <w:tcBorders>
              <w:top w:val="nil"/>
              <w:left w:val="nil"/>
              <w:bottom w:val="single" w:sz="4" w:space="0" w:color="auto"/>
              <w:right w:val="single" w:sz="4" w:space="0" w:color="auto"/>
            </w:tcBorders>
            <w:shd w:val="clear" w:color="000000" w:fill="FFFFFF"/>
            <w:vAlign w:val="center"/>
            <w:hideMark/>
          </w:tcPr>
          <w:p w14:paraId="13B1F62C" w14:textId="77777777" w:rsidR="001D2EB6" w:rsidRPr="001D2EB6" w:rsidRDefault="001D2EB6" w:rsidP="001D2EB6">
            <w:pPr>
              <w:spacing w:after="0" w:line="240" w:lineRule="auto"/>
              <w:jc w:val="center"/>
              <w:rPr>
                <w:rFonts w:ascii="Calibri" w:eastAsia="Times New Roman" w:hAnsi="Calibri" w:cs="Calibri"/>
                <w:b/>
                <w:bCs/>
                <w:color w:val="000000"/>
              </w:rPr>
            </w:pPr>
            <w:r w:rsidRPr="001D2EB6">
              <w:rPr>
                <w:rFonts w:ascii="Calibri" w:eastAsia="Times New Roman" w:hAnsi="Calibri" w:cs="Calibri"/>
                <w:b/>
                <w:bCs/>
                <w:color w:val="000000"/>
              </w:rPr>
              <w:t>25.550</w:t>
            </w:r>
          </w:p>
        </w:tc>
        <w:tc>
          <w:tcPr>
            <w:tcW w:w="1700" w:type="dxa"/>
            <w:tcBorders>
              <w:top w:val="nil"/>
              <w:left w:val="nil"/>
              <w:bottom w:val="single" w:sz="4" w:space="0" w:color="auto"/>
              <w:right w:val="single" w:sz="4" w:space="0" w:color="auto"/>
            </w:tcBorders>
            <w:shd w:val="clear" w:color="000000" w:fill="FFFFFF"/>
            <w:noWrap/>
            <w:vAlign w:val="center"/>
            <w:hideMark/>
          </w:tcPr>
          <w:p w14:paraId="2D3DBCB8" w14:textId="77777777" w:rsidR="001D2EB6" w:rsidRPr="001D2EB6" w:rsidRDefault="001D2EB6" w:rsidP="001D2EB6">
            <w:pPr>
              <w:spacing w:after="0" w:line="240" w:lineRule="auto"/>
              <w:jc w:val="center"/>
              <w:rPr>
                <w:rFonts w:ascii="Calibri" w:eastAsia="Times New Roman" w:hAnsi="Calibri" w:cs="Calibri"/>
                <w:b/>
                <w:bCs/>
                <w:color w:val="000000"/>
                <w:sz w:val="20"/>
                <w:szCs w:val="20"/>
              </w:rPr>
            </w:pPr>
            <w:r w:rsidRPr="001D2EB6">
              <w:rPr>
                <w:rFonts w:ascii="Calibri" w:eastAsia="Times New Roman" w:hAnsi="Calibri" w:cs="Calibri"/>
                <w:b/>
                <w:bCs/>
                <w:color w:val="000000"/>
                <w:sz w:val="20"/>
                <w:szCs w:val="20"/>
              </w:rPr>
              <w:t>17.885</w:t>
            </w:r>
          </w:p>
        </w:tc>
        <w:tc>
          <w:tcPr>
            <w:tcW w:w="1500" w:type="dxa"/>
            <w:tcBorders>
              <w:top w:val="nil"/>
              <w:left w:val="nil"/>
              <w:bottom w:val="single" w:sz="4" w:space="0" w:color="auto"/>
              <w:right w:val="single" w:sz="4" w:space="0" w:color="auto"/>
            </w:tcBorders>
            <w:shd w:val="clear" w:color="000000" w:fill="FFFFFF"/>
            <w:noWrap/>
            <w:vAlign w:val="center"/>
            <w:hideMark/>
          </w:tcPr>
          <w:p w14:paraId="347DA44E" w14:textId="77777777" w:rsidR="001D2EB6" w:rsidRPr="001D2EB6" w:rsidRDefault="001D2EB6" w:rsidP="001D2EB6">
            <w:pPr>
              <w:spacing w:after="0" w:line="240" w:lineRule="auto"/>
              <w:jc w:val="center"/>
              <w:rPr>
                <w:rFonts w:ascii="Calibri" w:eastAsia="Times New Roman" w:hAnsi="Calibri" w:cs="Calibri"/>
                <w:b/>
                <w:bCs/>
                <w:color w:val="000000"/>
                <w:sz w:val="20"/>
                <w:szCs w:val="20"/>
              </w:rPr>
            </w:pPr>
            <w:r w:rsidRPr="001D2EB6">
              <w:rPr>
                <w:rFonts w:ascii="Calibri" w:eastAsia="Times New Roman" w:hAnsi="Calibri" w:cs="Calibri"/>
                <w:b/>
                <w:bCs/>
                <w:color w:val="000000"/>
                <w:sz w:val="20"/>
                <w:szCs w:val="20"/>
              </w:rPr>
              <w:t>11.498</w:t>
            </w:r>
          </w:p>
        </w:tc>
        <w:tc>
          <w:tcPr>
            <w:tcW w:w="1460" w:type="dxa"/>
            <w:tcBorders>
              <w:top w:val="nil"/>
              <w:left w:val="nil"/>
              <w:bottom w:val="single" w:sz="4" w:space="0" w:color="auto"/>
              <w:right w:val="single" w:sz="4" w:space="0" w:color="auto"/>
            </w:tcBorders>
            <w:shd w:val="clear" w:color="000000" w:fill="FFFFFF"/>
            <w:noWrap/>
            <w:vAlign w:val="center"/>
            <w:hideMark/>
          </w:tcPr>
          <w:p w14:paraId="5315066C" w14:textId="77777777" w:rsidR="001D2EB6" w:rsidRPr="001D2EB6" w:rsidRDefault="001D2EB6" w:rsidP="001D2EB6">
            <w:pPr>
              <w:spacing w:after="0" w:line="240" w:lineRule="auto"/>
              <w:jc w:val="center"/>
              <w:rPr>
                <w:rFonts w:ascii="Calibri" w:eastAsia="Times New Roman" w:hAnsi="Calibri" w:cs="Calibri"/>
                <w:b/>
                <w:bCs/>
                <w:color w:val="000000"/>
                <w:sz w:val="20"/>
                <w:szCs w:val="20"/>
              </w:rPr>
            </w:pPr>
            <w:r w:rsidRPr="001D2EB6">
              <w:rPr>
                <w:rFonts w:ascii="Calibri" w:eastAsia="Times New Roman" w:hAnsi="Calibri" w:cs="Calibri"/>
                <w:b/>
                <w:bCs/>
                <w:color w:val="000000"/>
                <w:sz w:val="20"/>
                <w:szCs w:val="20"/>
              </w:rPr>
              <w:t>6.388</w:t>
            </w:r>
          </w:p>
        </w:tc>
      </w:tr>
      <w:tr w:rsidR="001D2EB6" w:rsidRPr="001D2EB6" w14:paraId="2C906165" w14:textId="77777777" w:rsidTr="001D2EB6">
        <w:trPr>
          <w:trHeight w:val="267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001257DF"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16</w:t>
            </w:r>
          </w:p>
        </w:tc>
        <w:tc>
          <w:tcPr>
            <w:tcW w:w="1580" w:type="dxa"/>
            <w:tcBorders>
              <w:top w:val="nil"/>
              <w:left w:val="nil"/>
              <w:bottom w:val="single" w:sz="4" w:space="0" w:color="auto"/>
              <w:right w:val="single" w:sz="4" w:space="0" w:color="auto"/>
            </w:tcBorders>
            <w:shd w:val="clear" w:color="000000" w:fill="FFFFFF"/>
            <w:hideMark/>
          </w:tcPr>
          <w:p w14:paraId="5AC1AA33" w14:textId="77777777" w:rsidR="001D2EB6" w:rsidRPr="001D2EB6" w:rsidRDefault="001D2EB6" w:rsidP="001D2EB6">
            <w:pPr>
              <w:spacing w:after="0" w:line="240" w:lineRule="auto"/>
              <w:rPr>
                <w:rFonts w:ascii="Arial" w:eastAsia="Times New Roman" w:hAnsi="Arial" w:cs="Arial"/>
                <w:b/>
                <w:bCs/>
                <w:color w:val="000000"/>
                <w:sz w:val="16"/>
                <w:szCs w:val="16"/>
              </w:rPr>
            </w:pPr>
            <w:r w:rsidRPr="001D2EB6">
              <w:rPr>
                <w:rFonts w:ascii="Arial" w:eastAsia="Times New Roman" w:hAnsi="Arial" w:cs="Arial"/>
                <w:b/>
                <w:bCs/>
                <w:color w:val="000000"/>
                <w:sz w:val="16"/>
                <w:szCs w:val="16"/>
              </w:rPr>
              <w:t>15-AC0-008</w:t>
            </w:r>
          </w:p>
        </w:tc>
        <w:tc>
          <w:tcPr>
            <w:tcW w:w="3040" w:type="dxa"/>
            <w:tcBorders>
              <w:top w:val="nil"/>
              <w:left w:val="nil"/>
              <w:bottom w:val="single" w:sz="4" w:space="0" w:color="auto"/>
              <w:right w:val="single" w:sz="4" w:space="0" w:color="auto"/>
            </w:tcBorders>
            <w:shd w:val="clear" w:color="000000" w:fill="FFFFFF"/>
            <w:hideMark/>
          </w:tcPr>
          <w:p w14:paraId="52AB5C77" w14:textId="77777777" w:rsidR="001D2EB6" w:rsidRPr="001D2EB6" w:rsidRDefault="001D2EB6" w:rsidP="001D2EB6">
            <w:pPr>
              <w:spacing w:after="0" w:line="240" w:lineRule="auto"/>
              <w:rPr>
                <w:rFonts w:ascii="Arial" w:eastAsia="Times New Roman" w:hAnsi="Arial" w:cs="Arial"/>
                <w:b/>
                <w:bCs/>
                <w:color w:val="000000"/>
              </w:rPr>
            </w:pPr>
            <w:r w:rsidRPr="001D2EB6">
              <w:rPr>
                <w:rFonts w:ascii="Arial" w:eastAsia="Times New Roman" w:hAnsi="Arial" w:cs="Arial"/>
                <w:b/>
                <w:bCs/>
                <w:color w:val="000000"/>
              </w:rPr>
              <w:t xml:space="preserve">Doxorubicin Hydrochloride 50 </w:t>
            </w:r>
            <w:proofErr w:type="gramStart"/>
            <w:r w:rsidRPr="001D2EB6">
              <w:rPr>
                <w:rFonts w:ascii="Arial" w:eastAsia="Times New Roman" w:hAnsi="Arial" w:cs="Arial"/>
                <w:b/>
                <w:bCs/>
                <w:color w:val="000000"/>
              </w:rPr>
              <w:t>mg  powder</w:t>
            </w:r>
            <w:proofErr w:type="gramEnd"/>
            <w:r w:rsidRPr="001D2EB6">
              <w:rPr>
                <w:rFonts w:ascii="Arial" w:eastAsia="Times New Roman" w:hAnsi="Arial" w:cs="Arial"/>
                <w:b/>
                <w:bCs/>
                <w:color w:val="000000"/>
              </w:rPr>
              <w:t xml:space="preserve"> for reconstitution vial or Doxorubicin Hydrochloride 2mg/ml, 25 ml vial IV, Intravesical    injection</w:t>
            </w:r>
          </w:p>
        </w:tc>
        <w:tc>
          <w:tcPr>
            <w:tcW w:w="1100" w:type="dxa"/>
            <w:tcBorders>
              <w:top w:val="nil"/>
              <w:left w:val="nil"/>
              <w:bottom w:val="single" w:sz="4" w:space="0" w:color="auto"/>
              <w:right w:val="single" w:sz="4" w:space="0" w:color="auto"/>
            </w:tcBorders>
            <w:shd w:val="clear" w:color="auto" w:fill="auto"/>
            <w:vAlign w:val="center"/>
            <w:hideMark/>
          </w:tcPr>
          <w:p w14:paraId="130724F7" w14:textId="77777777" w:rsidR="001D2EB6" w:rsidRPr="001D2EB6" w:rsidRDefault="001D2EB6" w:rsidP="001D2EB6">
            <w:pPr>
              <w:spacing w:after="0" w:line="240" w:lineRule="auto"/>
              <w:jc w:val="right"/>
              <w:rPr>
                <w:rFonts w:ascii="Calibri" w:eastAsia="Times New Roman" w:hAnsi="Calibri" w:cs="Calibri"/>
                <w:b/>
                <w:bCs/>
                <w:color w:val="000000"/>
                <w:sz w:val="24"/>
                <w:szCs w:val="24"/>
              </w:rPr>
            </w:pPr>
            <w:r w:rsidRPr="001D2EB6">
              <w:rPr>
                <w:rFonts w:ascii="Calibri" w:eastAsia="Times New Roman" w:hAnsi="Calibri" w:cs="Calibri"/>
                <w:b/>
                <w:bCs/>
                <w:color w:val="000000"/>
                <w:sz w:val="24"/>
                <w:szCs w:val="24"/>
              </w:rPr>
              <w:t>93248</w:t>
            </w:r>
          </w:p>
        </w:tc>
        <w:tc>
          <w:tcPr>
            <w:tcW w:w="1120" w:type="dxa"/>
            <w:tcBorders>
              <w:top w:val="nil"/>
              <w:left w:val="nil"/>
              <w:bottom w:val="single" w:sz="4" w:space="0" w:color="auto"/>
              <w:right w:val="single" w:sz="4" w:space="0" w:color="auto"/>
            </w:tcBorders>
            <w:shd w:val="clear" w:color="000000" w:fill="FFFFFF"/>
            <w:vAlign w:val="center"/>
            <w:hideMark/>
          </w:tcPr>
          <w:p w14:paraId="1421C225" w14:textId="77777777" w:rsidR="001D2EB6" w:rsidRPr="001D2EB6" w:rsidRDefault="001D2EB6" w:rsidP="001D2EB6">
            <w:pPr>
              <w:spacing w:after="0" w:line="240" w:lineRule="auto"/>
              <w:jc w:val="center"/>
              <w:rPr>
                <w:rFonts w:ascii="Times New Roman" w:eastAsia="Times New Roman" w:hAnsi="Times New Roman" w:cs="Times New Roman"/>
                <w:b/>
                <w:bCs/>
                <w:color w:val="000000"/>
              </w:rPr>
            </w:pPr>
            <w:r w:rsidRPr="001D2EB6">
              <w:rPr>
                <w:rFonts w:ascii="Times New Roman" w:eastAsia="Times New Roman" w:hAnsi="Times New Roman" w:cs="Times New Roman"/>
                <w:b/>
                <w:bCs/>
                <w:color w:val="000000"/>
              </w:rPr>
              <w:t>1 vial</w:t>
            </w:r>
          </w:p>
        </w:tc>
        <w:tc>
          <w:tcPr>
            <w:tcW w:w="1580" w:type="dxa"/>
            <w:tcBorders>
              <w:top w:val="nil"/>
              <w:left w:val="nil"/>
              <w:bottom w:val="single" w:sz="4" w:space="0" w:color="auto"/>
              <w:right w:val="single" w:sz="4" w:space="0" w:color="auto"/>
            </w:tcBorders>
            <w:shd w:val="clear" w:color="000000" w:fill="FFFFFF"/>
            <w:vAlign w:val="center"/>
            <w:hideMark/>
          </w:tcPr>
          <w:p w14:paraId="6E21B192" w14:textId="77777777" w:rsidR="001D2EB6" w:rsidRPr="001D2EB6" w:rsidRDefault="001D2EB6" w:rsidP="001D2EB6">
            <w:pPr>
              <w:spacing w:after="0" w:line="240" w:lineRule="auto"/>
              <w:jc w:val="center"/>
              <w:rPr>
                <w:rFonts w:ascii="Calibri" w:eastAsia="Times New Roman" w:hAnsi="Calibri" w:cs="Calibri"/>
                <w:b/>
                <w:bCs/>
                <w:color w:val="000000"/>
              </w:rPr>
            </w:pPr>
            <w:r w:rsidRPr="001D2EB6">
              <w:rPr>
                <w:rFonts w:ascii="Calibri" w:eastAsia="Times New Roman" w:hAnsi="Calibri" w:cs="Calibri"/>
                <w:b/>
                <w:bCs/>
                <w:color w:val="000000"/>
              </w:rPr>
              <w:t>17.350</w:t>
            </w:r>
          </w:p>
        </w:tc>
        <w:tc>
          <w:tcPr>
            <w:tcW w:w="1700" w:type="dxa"/>
            <w:tcBorders>
              <w:top w:val="nil"/>
              <w:left w:val="nil"/>
              <w:bottom w:val="single" w:sz="4" w:space="0" w:color="auto"/>
              <w:right w:val="single" w:sz="4" w:space="0" w:color="auto"/>
            </w:tcBorders>
            <w:shd w:val="clear" w:color="000000" w:fill="FFFFFF"/>
            <w:noWrap/>
            <w:vAlign w:val="center"/>
            <w:hideMark/>
          </w:tcPr>
          <w:p w14:paraId="1DA62DB8" w14:textId="77777777" w:rsidR="001D2EB6" w:rsidRPr="001D2EB6" w:rsidRDefault="001D2EB6" w:rsidP="001D2EB6">
            <w:pPr>
              <w:spacing w:after="0" w:line="240" w:lineRule="auto"/>
              <w:jc w:val="center"/>
              <w:rPr>
                <w:rFonts w:ascii="Calibri" w:eastAsia="Times New Roman" w:hAnsi="Calibri" w:cs="Calibri"/>
                <w:b/>
                <w:bCs/>
                <w:color w:val="000000"/>
                <w:sz w:val="20"/>
                <w:szCs w:val="20"/>
              </w:rPr>
            </w:pPr>
            <w:r w:rsidRPr="001D2EB6">
              <w:rPr>
                <w:rFonts w:ascii="Calibri" w:eastAsia="Times New Roman" w:hAnsi="Calibri" w:cs="Calibri"/>
                <w:b/>
                <w:bCs/>
                <w:color w:val="000000"/>
                <w:sz w:val="20"/>
                <w:szCs w:val="20"/>
              </w:rPr>
              <w:t>12.145</w:t>
            </w:r>
          </w:p>
        </w:tc>
        <w:tc>
          <w:tcPr>
            <w:tcW w:w="1500" w:type="dxa"/>
            <w:tcBorders>
              <w:top w:val="nil"/>
              <w:left w:val="nil"/>
              <w:bottom w:val="single" w:sz="4" w:space="0" w:color="auto"/>
              <w:right w:val="single" w:sz="4" w:space="0" w:color="auto"/>
            </w:tcBorders>
            <w:shd w:val="clear" w:color="000000" w:fill="FFFFFF"/>
            <w:noWrap/>
            <w:vAlign w:val="center"/>
            <w:hideMark/>
          </w:tcPr>
          <w:p w14:paraId="0B34B31B" w14:textId="77777777" w:rsidR="001D2EB6" w:rsidRPr="001D2EB6" w:rsidRDefault="001D2EB6" w:rsidP="001D2EB6">
            <w:pPr>
              <w:spacing w:after="0" w:line="240" w:lineRule="auto"/>
              <w:jc w:val="center"/>
              <w:rPr>
                <w:rFonts w:ascii="Calibri" w:eastAsia="Times New Roman" w:hAnsi="Calibri" w:cs="Calibri"/>
                <w:b/>
                <w:bCs/>
                <w:color w:val="000000"/>
                <w:sz w:val="20"/>
                <w:szCs w:val="20"/>
              </w:rPr>
            </w:pPr>
            <w:r w:rsidRPr="001D2EB6">
              <w:rPr>
                <w:rFonts w:ascii="Calibri" w:eastAsia="Times New Roman" w:hAnsi="Calibri" w:cs="Calibri"/>
                <w:b/>
                <w:bCs/>
                <w:color w:val="000000"/>
                <w:sz w:val="20"/>
                <w:szCs w:val="20"/>
              </w:rPr>
              <w:t>7.808</w:t>
            </w:r>
          </w:p>
        </w:tc>
        <w:tc>
          <w:tcPr>
            <w:tcW w:w="1460" w:type="dxa"/>
            <w:tcBorders>
              <w:top w:val="nil"/>
              <w:left w:val="nil"/>
              <w:bottom w:val="single" w:sz="4" w:space="0" w:color="auto"/>
              <w:right w:val="single" w:sz="4" w:space="0" w:color="auto"/>
            </w:tcBorders>
            <w:shd w:val="clear" w:color="000000" w:fill="FFFFFF"/>
            <w:noWrap/>
            <w:vAlign w:val="center"/>
            <w:hideMark/>
          </w:tcPr>
          <w:p w14:paraId="7FC7BC51" w14:textId="77777777" w:rsidR="001D2EB6" w:rsidRPr="001D2EB6" w:rsidRDefault="001D2EB6" w:rsidP="001D2EB6">
            <w:pPr>
              <w:spacing w:after="0" w:line="240" w:lineRule="auto"/>
              <w:jc w:val="center"/>
              <w:rPr>
                <w:rFonts w:ascii="Calibri" w:eastAsia="Times New Roman" w:hAnsi="Calibri" w:cs="Calibri"/>
                <w:b/>
                <w:bCs/>
                <w:color w:val="000000"/>
                <w:sz w:val="20"/>
                <w:szCs w:val="20"/>
              </w:rPr>
            </w:pPr>
            <w:r w:rsidRPr="001D2EB6">
              <w:rPr>
                <w:rFonts w:ascii="Calibri" w:eastAsia="Times New Roman" w:hAnsi="Calibri" w:cs="Calibri"/>
                <w:b/>
                <w:bCs/>
                <w:color w:val="000000"/>
                <w:sz w:val="20"/>
                <w:szCs w:val="20"/>
              </w:rPr>
              <w:t>4.338</w:t>
            </w:r>
          </w:p>
        </w:tc>
      </w:tr>
    </w:tbl>
    <w:p w14:paraId="7AE10262" w14:textId="77777777" w:rsidR="003A7B7D" w:rsidRDefault="003A7B7D" w:rsidP="00EA4F08">
      <w:pPr>
        <w:tabs>
          <w:tab w:val="left" w:pos="1470"/>
        </w:tabs>
        <w:rPr>
          <w:rtl/>
          <w:lang w:bidi="ar-IQ"/>
        </w:rPr>
      </w:pPr>
    </w:p>
    <w:p w14:paraId="25255CD8" w14:textId="77777777" w:rsidR="000605CD" w:rsidRDefault="000605CD" w:rsidP="00EA4F08">
      <w:pPr>
        <w:tabs>
          <w:tab w:val="left" w:pos="1470"/>
        </w:tabs>
        <w:rPr>
          <w:rtl/>
          <w:lang w:bidi="ar-IQ"/>
        </w:rPr>
      </w:pPr>
    </w:p>
    <w:p w14:paraId="25678C08" w14:textId="77777777" w:rsidR="000605CD" w:rsidRDefault="000605CD" w:rsidP="00EA4F08">
      <w:pPr>
        <w:tabs>
          <w:tab w:val="left" w:pos="1470"/>
        </w:tabs>
        <w:rPr>
          <w:rtl/>
          <w:lang w:bidi="ar-IQ"/>
        </w:rPr>
      </w:pPr>
    </w:p>
    <w:p w14:paraId="1073E647" w14:textId="77777777" w:rsidR="000605CD" w:rsidRDefault="000605CD" w:rsidP="00EA4F08">
      <w:pPr>
        <w:tabs>
          <w:tab w:val="left" w:pos="1470"/>
        </w:tabs>
        <w:rPr>
          <w:rtl/>
          <w:lang w:bidi="ar-IQ"/>
        </w:rPr>
      </w:pPr>
    </w:p>
    <w:p w14:paraId="4955DD53" w14:textId="77777777" w:rsidR="000605CD" w:rsidRDefault="000605CD" w:rsidP="00EA4F08">
      <w:pPr>
        <w:tabs>
          <w:tab w:val="left" w:pos="1470"/>
        </w:tabs>
        <w:rPr>
          <w:rtl/>
          <w:lang w:bidi="ar-IQ"/>
        </w:rPr>
      </w:pPr>
    </w:p>
    <w:p w14:paraId="7E18A771" w14:textId="77777777" w:rsidR="000605CD" w:rsidRDefault="000605CD" w:rsidP="00EA4F08">
      <w:pPr>
        <w:tabs>
          <w:tab w:val="left" w:pos="1470"/>
        </w:tabs>
        <w:rPr>
          <w:rtl/>
          <w:lang w:bidi="ar-IQ"/>
        </w:rPr>
      </w:pPr>
    </w:p>
    <w:p w14:paraId="12DCA8A4" w14:textId="77777777" w:rsidR="000605CD" w:rsidRDefault="000605CD" w:rsidP="00EA4F08">
      <w:pPr>
        <w:tabs>
          <w:tab w:val="left" w:pos="1470"/>
        </w:tabs>
        <w:rPr>
          <w:rtl/>
          <w:lang w:bidi="ar-IQ"/>
        </w:rPr>
      </w:pPr>
    </w:p>
    <w:p w14:paraId="363E6888" w14:textId="77777777" w:rsidR="000605CD" w:rsidRDefault="000605CD" w:rsidP="00EA4F08">
      <w:pPr>
        <w:tabs>
          <w:tab w:val="left" w:pos="1470"/>
        </w:tabs>
        <w:rPr>
          <w:rtl/>
          <w:lang w:bidi="ar-IQ"/>
        </w:rPr>
      </w:pPr>
    </w:p>
    <w:p w14:paraId="133CF1CA" w14:textId="77777777" w:rsidR="000605CD" w:rsidRDefault="000605CD" w:rsidP="00EA4F08">
      <w:pPr>
        <w:tabs>
          <w:tab w:val="left" w:pos="1470"/>
        </w:tabs>
        <w:rPr>
          <w:rtl/>
          <w:lang w:bidi="ar-IQ"/>
        </w:rPr>
      </w:pPr>
    </w:p>
    <w:p w14:paraId="241497B2" w14:textId="77777777" w:rsidR="000605CD" w:rsidRDefault="000605CD" w:rsidP="00EA4F08">
      <w:pPr>
        <w:tabs>
          <w:tab w:val="left" w:pos="1470"/>
        </w:tabs>
        <w:rPr>
          <w:rtl/>
          <w:lang w:bidi="ar-IQ"/>
        </w:rPr>
      </w:pPr>
    </w:p>
    <w:p w14:paraId="450C3BD0" w14:textId="77777777" w:rsidR="000605CD" w:rsidRDefault="000605CD" w:rsidP="00EA4F08">
      <w:pPr>
        <w:tabs>
          <w:tab w:val="left" w:pos="1470"/>
        </w:tabs>
        <w:rPr>
          <w:rtl/>
          <w:lang w:bidi="ar-IQ"/>
        </w:rPr>
      </w:pPr>
    </w:p>
    <w:p w14:paraId="015F8497" w14:textId="77777777" w:rsidR="000605CD" w:rsidRDefault="000605CD" w:rsidP="00EA4F08">
      <w:pPr>
        <w:tabs>
          <w:tab w:val="left" w:pos="1470"/>
        </w:tabs>
        <w:rPr>
          <w:rtl/>
          <w:lang w:bidi="ar-IQ"/>
        </w:rPr>
      </w:pPr>
    </w:p>
    <w:p w14:paraId="486E4928" w14:textId="77777777" w:rsidR="000605CD" w:rsidRDefault="000605CD" w:rsidP="00EA4F08">
      <w:pPr>
        <w:tabs>
          <w:tab w:val="left" w:pos="1470"/>
        </w:tabs>
        <w:rPr>
          <w:lang w:bidi="ar-IQ"/>
        </w:rPr>
      </w:pPr>
    </w:p>
    <w:p w14:paraId="49F95521" w14:textId="77777777" w:rsidR="003A7B7D" w:rsidRDefault="003A7B7D" w:rsidP="00EA4F08">
      <w:pPr>
        <w:tabs>
          <w:tab w:val="left" w:pos="1470"/>
        </w:tabs>
        <w:rPr>
          <w:lang w:bidi="ar-IQ"/>
        </w:rPr>
      </w:pPr>
    </w:p>
    <w:p w14:paraId="7D43B0DF" w14:textId="77777777" w:rsidR="003A7B7D" w:rsidRDefault="003A7B7D" w:rsidP="00EA4F08">
      <w:pPr>
        <w:tabs>
          <w:tab w:val="left" w:pos="1470"/>
        </w:tabs>
        <w:rPr>
          <w:lang w:bidi="ar-IQ"/>
        </w:rPr>
      </w:pPr>
    </w:p>
    <w:p w14:paraId="28E54BB5" w14:textId="77777777" w:rsidR="003A7B7D" w:rsidRDefault="003A7B7D" w:rsidP="00EA4F08">
      <w:pPr>
        <w:tabs>
          <w:tab w:val="left" w:pos="1470"/>
        </w:tabs>
        <w:rPr>
          <w:lang w:bidi="ar-IQ"/>
        </w:rPr>
      </w:pPr>
    </w:p>
    <w:p w14:paraId="7F96196B" w14:textId="77777777" w:rsidR="003A7B7D" w:rsidRDefault="003A7B7D" w:rsidP="00EA4F08">
      <w:pPr>
        <w:tabs>
          <w:tab w:val="left" w:pos="1470"/>
        </w:tabs>
        <w:rPr>
          <w:lang w:bidi="ar-IQ"/>
        </w:rPr>
      </w:pPr>
    </w:p>
    <w:p w14:paraId="3C5A26B1" w14:textId="77777777" w:rsidR="003A7B7D" w:rsidRDefault="003A7B7D" w:rsidP="00EA4F08">
      <w:pPr>
        <w:tabs>
          <w:tab w:val="left" w:pos="1470"/>
        </w:tabs>
        <w:rPr>
          <w:lang w:bidi="ar-IQ"/>
        </w:rPr>
      </w:pPr>
    </w:p>
    <w:p w14:paraId="698B21D9" w14:textId="77777777" w:rsidR="003A7B7D" w:rsidRDefault="003A7B7D" w:rsidP="00EA4F08">
      <w:pPr>
        <w:tabs>
          <w:tab w:val="left" w:pos="1470"/>
        </w:tabs>
        <w:rPr>
          <w:lang w:bidi="ar-IQ"/>
        </w:rPr>
      </w:pPr>
    </w:p>
    <w:p w14:paraId="199E81F6" w14:textId="77777777" w:rsidR="003A7B7D" w:rsidRDefault="003A7B7D" w:rsidP="00EA4F08">
      <w:pPr>
        <w:tabs>
          <w:tab w:val="left" w:pos="1470"/>
        </w:tabs>
        <w:rPr>
          <w:lang w:bidi="ar-IQ"/>
        </w:rPr>
      </w:pPr>
    </w:p>
    <w:p w14:paraId="70EC8511" w14:textId="77777777" w:rsidR="003A7B7D" w:rsidRDefault="003A7B7D" w:rsidP="00EA4F08">
      <w:pPr>
        <w:tabs>
          <w:tab w:val="left" w:pos="1470"/>
        </w:tabs>
        <w:rPr>
          <w:lang w:bidi="ar-IQ"/>
        </w:rPr>
      </w:pPr>
    </w:p>
    <w:p w14:paraId="3CB9E10D" w14:textId="77777777" w:rsidR="003A7B7D" w:rsidRDefault="003A7B7D" w:rsidP="00EA4F08">
      <w:pPr>
        <w:tabs>
          <w:tab w:val="left" w:pos="1470"/>
        </w:tabs>
        <w:rPr>
          <w:lang w:bidi="ar-IQ"/>
        </w:rPr>
      </w:pPr>
    </w:p>
    <w:p w14:paraId="41FB7D93"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lastRenderedPageBreak/>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lastRenderedPageBreak/>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lastRenderedPageBreak/>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lastRenderedPageBreak/>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6F4BC8B9" w:rsidR="00302DD5" w:rsidRPr="00825AE7" w:rsidRDefault="00302DD5" w:rsidP="00CF087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F0876">
              <w:rPr>
                <w:color w:val="000000"/>
                <w:sz w:val="24"/>
                <w:szCs w:val="24"/>
                <w:highlight w:val="yellow"/>
              </w:rPr>
              <w:t>2</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9D28D7">
              <w:rPr>
                <w:color w:val="000000"/>
                <w:sz w:val="24"/>
                <w:szCs w:val="24"/>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5B1E44A2" w:rsidR="00302DD5" w:rsidRPr="00A56BA6" w:rsidRDefault="00302DD5" w:rsidP="00DE5087">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CF0876">
              <w:rPr>
                <w:color w:val="000000"/>
                <w:sz w:val="24"/>
                <w:szCs w:val="24"/>
              </w:rPr>
              <w:t>2</w:t>
            </w:r>
            <w:r w:rsidR="009D28D7">
              <w:rPr>
                <w:color w:val="000000"/>
                <w:sz w:val="24"/>
                <w:szCs w:val="24"/>
              </w:rPr>
              <w:t xml:space="preserve">A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DC1621">
              <w:fldChar w:fldCharType="begin"/>
            </w:r>
            <w:r w:rsidR="00DC1621">
              <w:instrText xml:space="preserve"> HYPERLINK "mailto:</w:instrText>
            </w:r>
            <w:r w:rsidR="00DC1621">
              <w:rPr>
                <w:rtl/>
              </w:rPr>
              <w:instrText>والبريد</w:instrText>
            </w:r>
            <w:r w:rsidR="00DC1621">
              <w:instrText xml:space="preserve">" </w:instrText>
            </w:r>
            <w:r w:rsidR="00DC1621">
              <w:fldChar w:fldCharType="separate"/>
            </w:r>
            <w:r w:rsidRPr="00825AE7">
              <w:rPr>
                <w:rFonts w:hint="cs"/>
                <w:b/>
                <w:bCs/>
                <w:color w:val="000000" w:themeColor="text1"/>
                <w:sz w:val="24"/>
                <w:szCs w:val="24"/>
                <w:rtl/>
                <w:lang w:bidi="ar-IQ"/>
              </w:rPr>
              <w:t>والبريد</w:t>
            </w:r>
            <w:r w:rsidR="00DC1621">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C1621">
              <w:fldChar w:fldCharType="begin"/>
            </w:r>
            <w:r w:rsidR="00DC1621">
              <w:instrText xml:space="preserve"> HYPERLINK "mailto:dg@kimadia.iq" </w:instrText>
            </w:r>
            <w:r w:rsidR="00DC1621">
              <w:fldChar w:fldCharType="separate"/>
            </w:r>
            <w:r w:rsidRPr="00825AE7">
              <w:rPr>
                <w:rStyle w:val="Hyperlink"/>
                <w:b/>
                <w:bCs/>
                <w:color w:val="000000" w:themeColor="text1"/>
                <w:sz w:val="24"/>
                <w:szCs w:val="24"/>
                <w:lang w:bidi="ar-IQ"/>
              </w:rPr>
              <w:t>dg@kimadia.iq</w:t>
            </w:r>
            <w:r w:rsidR="00DC1621">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07B2A983" w:rsidR="00302DD5" w:rsidRPr="00825AE7" w:rsidRDefault="00076A98" w:rsidP="00CF0876">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2</w:t>
            </w:r>
            <w:r w:rsidR="003C264B">
              <w:rPr>
                <w:rFonts w:hint="cs"/>
                <w:b/>
                <w:bCs/>
                <w:color w:val="000000" w:themeColor="text1"/>
                <w:sz w:val="24"/>
                <w:szCs w:val="24"/>
                <w:rtl/>
                <w:lang w:bidi="ar-IQ"/>
              </w:rPr>
              <w:t>6</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Pr>
                <w:rFonts w:hint="cs"/>
                <w:b/>
                <w:bCs/>
                <w:color w:val="FF0000"/>
                <w:sz w:val="24"/>
                <w:szCs w:val="24"/>
                <w:highlight w:val="yellow"/>
                <w:rtl/>
                <w:lang w:bidi="ar-IQ"/>
              </w:rPr>
              <w:t>1</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lastRenderedPageBreak/>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 xml:space="preserve">.,MHLW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26805D53" w14:textId="77777777" w:rsidTr="00B8665B">
        <w:tc>
          <w:tcPr>
            <w:tcW w:w="10216" w:type="dxa"/>
            <w:shd w:val="clear" w:color="auto" w:fill="auto"/>
          </w:tcPr>
          <w:p w14:paraId="46FF3FF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2589091A"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7FBB3A80" w14:textId="77777777" w:rsidTr="00B8665B">
        <w:tc>
          <w:tcPr>
            <w:tcW w:w="10216" w:type="dxa"/>
            <w:shd w:val="clear" w:color="auto" w:fill="auto"/>
          </w:tcPr>
          <w:p w14:paraId="53473E29" w14:textId="1DF62CD1" w:rsidR="00302DD5" w:rsidRPr="00825AE7" w:rsidRDefault="00302DD5" w:rsidP="00E100A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5C2302">
              <w:rPr>
                <w:rFonts w:hint="cs"/>
                <w:sz w:val="24"/>
                <w:szCs w:val="24"/>
                <w:highlight w:val="cyan"/>
                <w:rtl/>
                <w:lang w:bidi="ar-IQ"/>
              </w:rPr>
              <w:t>2</w:t>
            </w:r>
            <w:r w:rsidRPr="00825AE7">
              <w:rPr>
                <w:rFonts w:hint="cs"/>
                <w:sz w:val="24"/>
                <w:szCs w:val="24"/>
                <w:highlight w:val="cyan"/>
                <w:rtl/>
              </w:rPr>
              <w:t xml:space="preserve">/ </w:t>
            </w:r>
            <w:r w:rsidR="005C2302">
              <w:rPr>
                <w:rFonts w:hint="cs"/>
                <w:sz w:val="24"/>
                <w:szCs w:val="24"/>
                <w:highlight w:val="cyan"/>
                <w:rtl/>
                <w:lang w:bidi="ar-IQ"/>
              </w:rPr>
              <w:t>2</w:t>
            </w:r>
            <w:r w:rsidRPr="00825AE7">
              <w:rPr>
                <w:rFonts w:hint="cs"/>
                <w:sz w:val="24"/>
                <w:szCs w:val="24"/>
                <w:highlight w:val="cyan"/>
                <w:rtl/>
              </w:rPr>
              <w:t xml:space="preserve"> /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3CD60AED" w:rsidR="00302DD5" w:rsidRPr="00825AE7" w:rsidRDefault="00302DD5" w:rsidP="009610C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1C4680">
              <w:rPr>
                <w:rFonts w:ascii="Times New Roman" w:eastAsia="Times New Roman" w:hAnsi="Times New Roman" w:cs="Times New Roman" w:hint="cs"/>
                <w:sz w:val="24"/>
                <w:szCs w:val="24"/>
                <w:rtl/>
              </w:rPr>
              <w:t>1</w:t>
            </w:r>
            <w:r w:rsidRPr="00825AE7">
              <w:rPr>
                <w:rFonts w:ascii="Times New Roman" w:eastAsia="Times New Roman" w:hAnsi="Times New Roman" w:cs="Times New Roman" w:hint="cs"/>
                <w:sz w:val="24"/>
                <w:szCs w:val="24"/>
                <w:highlight w:val="cyan"/>
                <w:rtl/>
              </w:rPr>
              <w:t>/</w:t>
            </w:r>
            <w:r w:rsidR="001C4680">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49F76124" w:rsidR="00302DD5" w:rsidRPr="00825AE7" w:rsidRDefault="00302DD5" w:rsidP="0021590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215908">
              <w:rPr>
                <w:rFonts w:ascii="Simplified Arabic" w:hAnsi="Simplified Arabic" w:cs="Simplified Arabic"/>
                <w:color w:val="000000"/>
                <w:sz w:val="24"/>
                <w:szCs w:val="24"/>
                <w:highlight w:val="cyan"/>
                <w:lang w:bidi="ar-LB"/>
              </w:rPr>
              <w:t>2</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DC1621">
              <w:rPr>
                <w:rFonts w:ascii="Simplified Arabic" w:hAnsi="Simplified Arabic" w:cs="Simplified Arabic"/>
                <w:color w:val="000000"/>
                <w:sz w:val="24"/>
                <w:szCs w:val="24"/>
                <w:lang w:bidi="ar-LB"/>
              </w:rPr>
              <w:t>A</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lastRenderedPageBreak/>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4B976105"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F308D">
              <w:rPr>
                <w:rFonts w:hint="cs"/>
                <w:color w:val="000000"/>
                <w:sz w:val="24"/>
                <w:szCs w:val="24"/>
                <w:rtl/>
                <w:lang w:bidi="ar-IQ"/>
              </w:rPr>
              <w:t>2</w:t>
            </w:r>
            <w:r w:rsidRPr="00825AE7">
              <w:rPr>
                <w:rFonts w:hint="cs"/>
                <w:color w:val="000000"/>
                <w:sz w:val="24"/>
                <w:szCs w:val="24"/>
                <w:highlight w:val="cyan"/>
                <w:rtl/>
                <w:lang w:bidi="ar-IQ"/>
              </w:rPr>
              <w:t xml:space="preserve">/ </w:t>
            </w:r>
            <w:r w:rsidR="00CF308D">
              <w:rPr>
                <w:rFonts w:hint="cs"/>
                <w:color w:val="000000"/>
                <w:sz w:val="24"/>
                <w:szCs w:val="24"/>
                <w:highlight w:val="cyan"/>
                <w:rtl/>
                <w:lang w:bidi="ar-IQ"/>
              </w:rPr>
              <w:t>2</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4BD9BB96"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3C264B">
              <w:rPr>
                <w:rFonts w:hint="cs"/>
                <w:color w:val="000000"/>
                <w:sz w:val="24"/>
                <w:szCs w:val="24"/>
                <w:highlight w:val="cyan"/>
                <w:rtl/>
              </w:rPr>
              <w:t xml:space="preserve">3  </w:t>
            </w:r>
            <w:r w:rsidRPr="00825AE7">
              <w:rPr>
                <w:rFonts w:hint="cs"/>
                <w:color w:val="000000"/>
                <w:sz w:val="24"/>
                <w:szCs w:val="24"/>
                <w:highlight w:val="cyan"/>
                <w:rtl/>
              </w:rPr>
              <w:t>/</w:t>
            </w:r>
            <w:r w:rsidR="003C264B">
              <w:rPr>
                <w:rFonts w:hint="cs"/>
                <w:color w:val="000000"/>
                <w:sz w:val="24"/>
                <w:szCs w:val="24"/>
                <w:highlight w:val="cyan"/>
                <w:rtl/>
              </w:rPr>
              <w:t xml:space="preserve">2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lastRenderedPageBreak/>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lastRenderedPageBreak/>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0AA4275C"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w:t>
            </w:r>
            <w:r w:rsidRPr="00825AE7">
              <w:rPr>
                <w:rFonts w:hint="cs"/>
                <w:sz w:val="24"/>
                <w:szCs w:val="24"/>
                <w:rtl/>
                <w:lang w:bidi="ar-IQ"/>
              </w:rPr>
              <w:lastRenderedPageBreak/>
              <w:t>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A7217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A7217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A7217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A7217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A7217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A72176">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A72176">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A72176">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A72176">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A72176">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A72176">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A72176">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A72176">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A72176">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A72176">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A72176">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A72176">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3D70723" w14:textId="77777777" w:rsidR="00212FFB" w:rsidRPr="00703721" w:rsidRDefault="00212FFB" w:rsidP="00A72176">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A72176">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A72176">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A72176">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79F10D16" w14:textId="77777777" w:rsidR="00212FFB" w:rsidRPr="00703721" w:rsidRDefault="00212FFB" w:rsidP="00A7217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A7217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A72176">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الكلفة التخمينية </w:t>
                  </w:r>
                </w:p>
                <w:p w14:paraId="218B53CE" w14:textId="77777777" w:rsidR="00212FFB" w:rsidRPr="00703721" w:rsidRDefault="00212FFB" w:rsidP="00A72176">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A72176">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A72176">
                  <w:pPr>
                    <w:pStyle w:val="ListParagraph"/>
                    <w:framePr w:hSpace="180" w:wrap="around" w:vAnchor="text" w:hAnchor="margin" w:x="-318" w:y="679"/>
                    <w:numPr>
                      <w:ilvl w:val="0"/>
                      <w:numId w:val="56"/>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A72176">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A72176">
                  <w:pPr>
                    <w:pStyle w:val="ListParagraph"/>
                    <w:framePr w:hSpace="180" w:wrap="around" w:vAnchor="text" w:hAnchor="margin" w:x="-318" w:y="679"/>
                    <w:numPr>
                      <w:ilvl w:val="0"/>
                      <w:numId w:val="56"/>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DF8B523" w14:textId="77777777" w:rsidR="00212FFB" w:rsidRPr="00703721" w:rsidRDefault="00212FFB" w:rsidP="00A7217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A7217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A72176">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A72176">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A72176">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A72176">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A7217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A72176">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A72176">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A72176">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A72176">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A72176">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A72176">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A7217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5EB4280"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A721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3609D" w:rsidRPr="006F42FC" w14:paraId="05F38496" w14:textId="77777777" w:rsidTr="003A7439">
        <w:tc>
          <w:tcPr>
            <w:tcW w:w="625" w:type="dxa"/>
            <w:shd w:val="clear" w:color="auto" w:fill="BFBFBF"/>
            <w:vAlign w:val="center"/>
          </w:tcPr>
          <w:p w14:paraId="50F37D96" w14:textId="3707F366"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425" w:type="dxa"/>
            <w:shd w:val="clear" w:color="auto" w:fill="BFBFBF"/>
            <w:vAlign w:val="center"/>
          </w:tcPr>
          <w:p w14:paraId="2825D54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E750E2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BAD529F" w14:textId="6FF5EF50"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rPr>
              <w:t>15-AF0-031</w:t>
            </w:r>
          </w:p>
        </w:tc>
        <w:tc>
          <w:tcPr>
            <w:tcW w:w="1418" w:type="dxa"/>
            <w:tcBorders>
              <w:top w:val="single" w:sz="4" w:space="0" w:color="auto"/>
              <w:left w:val="nil"/>
              <w:bottom w:val="single" w:sz="4" w:space="0" w:color="auto"/>
              <w:right w:val="single" w:sz="4" w:space="0" w:color="auto"/>
            </w:tcBorders>
            <w:shd w:val="clear" w:color="000000" w:fill="FFFFFF"/>
          </w:tcPr>
          <w:p w14:paraId="43479725" w14:textId="48EABDD5"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000000"/>
                <w:sz w:val="16"/>
                <w:szCs w:val="16"/>
              </w:rPr>
              <w:t xml:space="preserve">Tretinoin 10mg capsule (ALL-trans retinoic </w:t>
            </w:r>
            <w:proofErr w:type="gramStart"/>
            <w:r>
              <w:rPr>
                <w:rFonts w:ascii="Arial" w:hAnsi="Arial" w:cs="Arial"/>
                <w:b/>
                <w:bCs/>
                <w:color w:val="000000"/>
                <w:sz w:val="16"/>
                <w:szCs w:val="16"/>
              </w:rPr>
              <w:t xml:space="preserve">acid)   </w:t>
            </w:r>
            <w:proofErr w:type="gramEnd"/>
            <w:r>
              <w:rPr>
                <w:rFonts w:ascii="Arial" w:hAnsi="Arial" w:cs="Arial"/>
                <w:b/>
                <w:bCs/>
                <w:color w:val="000000"/>
                <w:sz w:val="16"/>
                <w:szCs w:val="16"/>
              </w:rPr>
              <w:t>capsule</w:t>
            </w:r>
          </w:p>
        </w:tc>
        <w:tc>
          <w:tcPr>
            <w:tcW w:w="1845" w:type="dxa"/>
            <w:shd w:val="clear" w:color="auto" w:fill="BFBFBF"/>
            <w:vAlign w:val="center"/>
          </w:tcPr>
          <w:p w14:paraId="2C7E4A2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3F04AC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470C6F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58E17C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732CE3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31CD75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47CE3A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636D52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09C6F06"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C5BE69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CA9E52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CC9E3A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82EBA7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3B3F6F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A16411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2CCD824"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78CB86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C8BA474"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430F03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47BAA5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741E4C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7613887B" w14:textId="77777777" w:rsidTr="003A7439">
        <w:tc>
          <w:tcPr>
            <w:tcW w:w="625" w:type="dxa"/>
            <w:shd w:val="clear" w:color="auto" w:fill="BFBFBF"/>
            <w:vAlign w:val="center"/>
          </w:tcPr>
          <w:p w14:paraId="65412946" w14:textId="47116ADE"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425" w:type="dxa"/>
            <w:shd w:val="clear" w:color="auto" w:fill="BFBFBF"/>
            <w:vAlign w:val="center"/>
          </w:tcPr>
          <w:p w14:paraId="0FD9414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AA8C1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55CC86B9" w14:textId="70817243"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7030A0"/>
              </w:rPr>
              <w:t>15-B00-088</w:t>
            </w:r>
          </w:p>
        </w:tc>
        <w:tc>
          <w:tcPr>
            <w:tcW w:w="1418" w:type="dxa"/>
            <w:tcBorders>
              <w:top w:val="nil"/>
              <w:left w:val="nil"/>
              <w:bottom w:val="single" w:sz="4" w:space="0" w:color="auto"/>
              <w:right w:val="single" w:sz="4" w:space="0" w:color="auto"/>
            </w:tcBorders>
            <w:shd w:val="clear" w:color="auto" w:fill="auto"/>
          </w:tcPr>
          <w:p w14:paraId="22594E89" w14:textId="31096509"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proofErr w:type="spellStart"/>
            <w:r>
              <w:rPr>
                <w:rFonts w:ascii="Arial" w:hAnsi="Arial" w:cs="Arial"/>
                <w:b/>
                <w:bCs/>
                <w:color w:val="7030A0"/>
                <w:sz w:val="16"/>
                <w:szCs w:val="16"/>
              </w:rPr>
              <w:t>Antithymocyte</w:t>
            </w:r>
            <w:proofErr w:type="spellEnd"/>
            <w:r>
              <w:rPr>
                <w:rFonts w:ascii="Arial" w:hAnsi="Arial" w:cs="Arial"/>
                <w:b/>
                <w:bCs/>
                <w:color w:val="7030A0"/>
                <w:sz w:val="16"/>
                <w:szCs w:val="16"/>
              </w:rPr>
              <w:t xml:space="preserve"> globulin equine 250 mg in 5 ml </w:t>
            </w:r>
            <w:proofErr w:type="gramStart"/>
            <w:r>
              <w:rPr>
                <w:rFonts w:ascii="Arial" w:hAnsi="Arial" w:cs="Arial"/>
                <w:b/>
                <w:bCs/>
                <w:color w:val="7030A0"/>
                <w:sz w:val="16"/>
                <w:szCs w:val="16"/>
              </w:rPr>
              <w:t>ampoule  or</w:t>
            </w:r>
            <w:proofErr w:type="gramEnd"/>
            <w:r>
              <w:rPr>
                <w:rFonts w:ascii="Arial" w:hAnsi="Arial" w:cs="Arial"/>
                <w:b/>
                <w:bCs/>
                <w:color w:val="7030A0"/>
                <w:sz w:val="16"/>
                <w:szCs w:val="16"/>
              </w:rPr>
              <w:t xml:space="preserve"> vial      </w:t>
            </w:r>
            <w:r>
              <w:rPr>
                <w:rFonts w:ascii="Arial" w:hAnsi="Arial" w:cs="Arial"/>
                <w:b/>
                <w:bCs/>
                <w:color w:val="7030A0"/>
                <w:sz w:val="16"/>
                <w:szCs w:val="16"/>
              </w:rPr>
              <w:br/>
            </w:r>
            <w:r>
              <w:rPr>
                <w:rFonts w:ascii="Arial" w:hAnsi="Arial" w:cs="Arial"/>
                <w:b/>
                <w:bCs/>
                <w:color w:val="7030A0"/>
                <w:sz w:val="16"/>
                <w:szCs w:val="16"/>
              </w:rPr>
              <w:br/>
            </w:r>
            <w:r>
              <w:rPr>
                <w:rFonts w:ascii="Arial" w:hAnsi="Arial" w:cs="Arial"/>
                <w:b/>
                <w:bCs/>
                <w:color w:val="7030A0"/>
                <w:sz w:val="16"/>
                <w:szCs w:val="16"/>
                <w:rtl/>
              </w:rPr>
              <w:t>تثبت المادة ضمن تصنيف</w:t>
            </w:r>
            <w:r>
              <w:rPr>
                <w:rFonts w:ascii="Arial" w:hAnsi="Arial" w:cs="Arial"/>
                <w:b/>
                <w:bCs/>
                <w:color w:val="7030A0"/>
                <w:sz w:val="16"/>
                <w:szCs w:val="16"/>
              </w:rPr>
              <w:t xml:space="preserve"> </w:t>
            </w:r>
            <w:proofErr w:type="spellStart"/>
            <w:r>
              <w:rPr>
                <w:rFonts w:ascii="Arial" w:hAnsi="Arial" w:cs="Arial"/>
                <w:b/>
                <w:bCs/>
                <w:color w:val="7030A0"/>
                <w:sz w:val="16"/>
                <w:szCs w:val="16"/>
              </w:rPr>
              <w:t>immunosuprressant</w:t>
            </w:r>
            <w:proofErr w:type="spellEnd"/>
            <w:r>
              <w:rPr>
                <w:rFonts w:ascii="Arial" w:hAnsi="Arial" w:cs="Arial"/>
                <w:b/>
                <w:bCs/>
                <w:color w:val="7030A0"/>
                <w:sz w:val="16"/>
                <w:szCs w:val="16"/>
              </w:rPr>
              <w:br/>
            </w:r>
            <w:r>
              <w:rPr>
                <w:rFonts w:ascii="Arial" w:hAnsi="Arial" w:cs="Arial"/>
                <w:b/>
                <w:bCs/>
                <w:color w:val="7030A0"/>
                <w:sz w:val="16"/>
                <w:szCs w:val="16"/>
                <w:rtl/>
              </w:rPr>
              <w:t>يستخدم لعلاج فشل نخاع العظم المكتسب</w:t>
            </w:r>
            <w:r>
              <w:rPr>
                <w:rFonts w:ascii="Arial" w:hAnsi="Arial" w:cs="Arial"/>
                <w:b/>
                <w:bCs/>
                <w:color w:val="7030A0"/>
                <w:sz w:val="16"/>
                <w:szCs w:val="16"/>
              </w:rPr>
              <w:t xml:space="preserve"> (Acquired aplastic anemia )  </w:t>
            </w:r>
            <w:r>
              <w:rPr>
                <w:rFonts w:ascii="Arial" w:hAnsi="Arial" w:cs="Arial"/>
                <w:b/>
                <w:bCs/>
                <w:color w:val="7030A0"/>
                <w:sz w:val="16"/>
                <w:szCs w:val="16"/>
                <w:rtl/>
              </w:rPr>
              <w:t xml:space="preserve">على ان تراجع اللجنة الاستشارية لامراض الدم الكمية المطلوبة من </w:t>
            </w:r>
            <w:r>
              <w:rPr>
                <w:rFonts w:ascii="Arial" w:hAnsi="Arial" w:cs="Arial"/>
                <w:b/>
                <w:bCs/>
                <w:color w:val="7030A0"/>
                <w:sz w:val="16"/>
                <w:szCs w:val="16"/>
                <w:rtl/>
              </w:rPr>
              <w:lastRenderedPageBreak/>
              <w:t>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w:t>
            </w:r>
            <w:r>
              <w:rPr>
                <w:rFonts w:ascii="Arial" w:hAnsi="Arial" w:cs="Arial"/>
                <w:b/>
                <w:bCs/>
                <w:color w:val="7030A0"/>
                <w:sz w:val="16"/>
                <w:szCs w:val="16"/>
              </w:rPr>
              <w:t xml:space="preserve">  </w:t>
            </w:r>
            <w:r>
              <w:rPr>
                <w:rFonts w:ascii="Arial" w:hAnsi="Arial" w:cs="Arial"/>
                <w:b/>
                <w:bCs/>
                <w:color w:val="7030A0"/>
                <w:sz w:val="16"/>
                <w:szCs w:val="16"/>
                <w:rtl/>
              </w:rPr>
              <w:t>ج 104</w:t>
            </w:r>
            <w:r>
              <w:rPr>
                <w:rFonts w:ascii="Arial" w:hAnsi="Arial" w:cs="Arial"/>
                <w:b/>
                <w:bCs/>
                <w:color w:val="7030A0"/>
                <w:sz w:val="16"/>
                <w:szCs w:val="16"/>
              </w:rPr>
              <w:t xml:space="preserve">                               </w:t>
            </w:r>
            <w:r>
              <w:rPr>
                <w:rFonts w:ascii="Arial" w:hAnsi="Arial" w:cs="Arial"/>
                <w:b/>
                <w:bCs/>
                <w:color w:val="7030A0"/>
                <w:sz w:val="16"/>
                <w:szCs w:val="16"/>
                <w:rtl/>
              </w:rPr>
              <w:t>ج1233</w:t>
            </w:r>
            <w:r>
              <w:rPr>
                <w:rFonts w:ascii="Arial" w:hAnsi="Arial" w:cs="Arial"/>
                <w:b/>
                <w:bCs/>
                <w:color w:val="7030A0"/>
                <w:sz w:val="16"/>
                <w:szCs w:val="16"/>
              </w:rPr>
              <w:t xml:space="preserve">                                        </w:t>
            </w:r>
          </w:p>
        </w:tc>
        <w:tc>
          <w:tcPr>
            <w:tcW w:w="1845" w:type="dxa"/>
            <w:shd w:val="clear" w:color="auto" w:fill="BFBFBF"/>
            <w:vAlign w:val="center"/>
          </w:tcPr>
          <w:p w14:paraId="5726A3C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064EF9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B49455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4F5ABE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FD116A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35F256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42A388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2C8878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20383F4"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BEA1FE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FD6BFD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C8AED5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8C089C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D71BF2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FC00A2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53183E"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FD5EFB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D594C2B"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5CBD28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7596F9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D1BFF0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17B10B13" w14:textId="77777777" w:rsidTr="003A7439">
        <w:tc>
          <w:tcPr>
            <w:tcW w:w="625" w:type="dxa"/>
            <w:shd w:val="clear" w:color="auto" w:fill="BFBFBF"/>
            <w:vAlign w:val="center"/>
          </w:tcPr>
          <w:p w14:paraId="1A9EB260" w14:textId="023DA630"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425" w:type="dxa"/>
            <w:shd w:val="clear" w:color="auto" w:fill="BFBFBF"/>
            <w:vAlign w:val="center"/>
          </w:tcPr>
          <w:p w14:paraId="552DCC4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90219C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40A4CA27" w14:textId="5075C4F0"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rPr>
              <w:t>15-AB0-010</w:t>
            </w:r>
          </w:p>
        </w:tc>
        <w:tc>
          <w:tcPr>
            <w:tcW w:w="1418" w:type="dxa"/>
            <w:tcBorders>
              <w:top w:val="nil"/>
              <w:left w:val="nil"/>
              <w:bottom w:val="single" w:sz="4" w:space="0" w:color="auto"/>
              <w:right w:val="single" w:sz="4" w:space="0" w:color="auto"/>
            </w:tcBorders>
            <w:shd w:val="clear" w:color="000000" w:fill="FFFFFF"/>
          </w:tcPr>
          <w:p w14:paraId="0CEC1D9A" w14:textId="51110DA4"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proofErr w:type="gramStart"/>
            <w:r>
              <w:rPr>
                <w:rFonts w:ascii="Arial" w:hAnsi="Arial" w:cs="Arial"/>
                <w:b/>
                <w:bCs/>
                <w:color w:val="000000"/>
                <w:sz w:val="16"/>
                <w:szCs w:val="16"/>
              </w:rPr>
              <w:t>Methotrexate  2</w:t>
            </w:r>
            <w:proofErr w:type="gramEnd"/>
            <w:r>
              <w:rPr>
                <w:rFonts w:ascii="Arial" w:hAnsi="Arial" w:cs="Arial"/>
                <w:b/>
                <w:bCs/>
                <w:color w:val="000000"/>
                <w:sz w:val="16"/>
                <w:szCs w:val="16"/>
              </w:rPr>
              <w:t>.5mg Tablet</w:t>
            </w:r>
          </w:p>
        </w:tc>
        <w:tc>
          <w:tcPr>
            <w:tcW w:w="1845" w:type="dxa"/>
            <w:shd w:val="clear" w:color="auto" w:fill="BFBFBF"/>
            <w:vAlign w:val="center"/>
          </w:tcPr>
          <w:p w14:paraId="593851D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0A8AE7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239499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AC9219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11966E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68CB03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E50E5B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089FB4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87952B7"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1672FB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E9E554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B3A377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36DE22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98A1F4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2DDCAB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1B6C0F8"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B15D8E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02F5549"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2E7A7E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C21800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C39FD2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69E8293B" w14:textId="77777777" w:rsidTr="003A7439">
        <w:tc>
          <w:tcPr>
            <w:tcW w:w="625" w:type="dxa"/>
            <w:shd w:val="clear" w:color="auto" w:fill="BFBFBF"/>
            <w:vAlign w:val="center"/>
          </w:tcPr>
          <w:p w14:paraId="3CB4DB02" w14:textId="121D2342"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25" w:type="dxa"/>
            <w:shd w:val="clear" w:color="auto" w:fill="BFBFBF"/>
            <w:vAlign w:val="center"/>
          </w:tcPr>
          <w:p w14:paraId="0142A7A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525A56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4047390F" w14:textId="16454058"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rPr>
              <w:t>15-AB0-019</w:t>
            </w:r>
          </w:p>
        </w:tc>
        <w:tc>
          <w:tcPr>
            <w:tcW w:w="1418" w:type="dxa"/>
            <w:tcBorders>
              <w:top w:val="nil"/>
              <w:left w:val="nil"/>
              <w:bottom w:val="single" w:sz="4" w:space="0" w:color="auto"/>
              <w:right w:val="single" w:sz="4" w:space="0" w:color="auto"/>
            </w:tcBorders>
            <w:shd w:val="clear" w:color="000000" w:fill="FFFFFF"/>
          </w:tcPr>
          <w:p w14:paraId="0764D556" w14:textId="79C23BCB"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000000"/>
                <w:sz w:val="16"/>
                <w:szCs w:val="16"/>
              </w:rPr>
              <w:t xml:space="preserve">Fludarabine phosphate 50mg powder for </w:t>
            </w:r>
            <w:proofErr w:type="spellStart"/>
            <w:r>
              <w:rPr>
                <w:rFonts w:ascii="Arial" w:hAnsi="Arial" w:cs="Arial"/>
                <w:b/>
                <w:bCs/>
                <w:color w:val="000000"/>
                <w:sz w:val="16"/>
                <w:szCs w:val="16"/>
              </w:rPr>
              <w:t>reconsititution</w:t>
            </w:r>
            <w:proofErr w:type="spellEnd"/>
            <w:r>
              <w:rPr>
                <w:rFonts w:ascii="Arial" w:hAnsi="Arial" w:cs="Arial"/>
                <w:b/>
                <w:bCs/>
                <w:color w:val="000000"/>
                <w:sz w:val="16"/>
                <w:szCs w:val="16"/>
              </w:rPr>
              <w:t xml:space="preserve"> for </w:t>
            </w:r>
            <w:proofErr w:type="spellStart"/>
            <w:proofErr w:type="gramStart"/>
            <w:r>
              <w:rPr>
                <w:rFonts w:ascii="Arial" w:hAnsi="Arial" w:cs="Arial"/>
                <w:b/>
                <w:bCs/>
                <w:color w:val="000000"/>
                <w:sz w:val="16"/>
                <w:szCs w:val="16"/>
              </w:rPr>
              <w:t>i.v</w:t>
            </w:r>
            <w:proofErr w:type="spellEnd"/>
            <w:r>
              <w:rPr>
                <w:rFonts w:ascii="Arial" w:hAnsi="Arial" w:cs="Arial"/>
                <w:b/>
                <w:bCs/>
                <w:color w:val="000000"/>
                <w:sz w:val="16"/>
                <w:szCs w:val="16"/>
              </w:rPr>
              <w:t xml:space="preserve">  or</w:t>
            </w:r>
            <w:proofErr w:type="gramEnd"/>
            <w:r>
              <w:rPr>
                <w:rFonts w:ascii="Arial" w:hAnsi="Arial" w:cs="Arial"/>
                <w:b/>
                <w:bCs/>
                <w:color w:val="000000"/>
                <w:sz w:val="16"/>
                <w:szCs w:val="16"/>
              </w:rPr>
              <w:t xml:space="preserve"> concentrate solution for injection  or infusion  Vial</w:t>
            </w:r>
          </w:p>
        </w:tc>
        <w:tc>
          <w:tcPr>
            <w:tcW w:w="1845" w:type="dxa"/>
            <w:shd w:val="clear" w:color="auto" w:fill="BFBFBF"/>
            <w:vAlign w:val="center"/>
          </w:tcPr>
          <w:p w14:paraId="4258F26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95808B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152861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5EF93C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305D8C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25ABBD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DE5D82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5A1A22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4D6EADD"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3FD16A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F5B9E0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8CA285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E7A7B7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BDFEA6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83097F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B43704B"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537CD9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8D77D6B"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DF317A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1DE90A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260E2C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228B1AF5" w14:textId="77777777" w:rsidTr="003A7439">
        <w:tc>
          <w:tcPr>
            <w:tcW w:w="625" w:type="dxa"/>
            <w:shd w:val="clear" w:color="auto" w:fill="BFBFBF"/>
            <w:vAlign w:val="center"/>
          </w:tcPr>
          <w:p w14:paraId="7210B8BD" w14:textId="02DE47B7"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425" w:type="dxa"/>
            <w:shd w:val="clear" w:color="auto" w:fill="BFBFBF"/>
            <w:vAlign w:val="center"/>
          </w:tcPr>
          <w:p w14:paraId="068C14B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702585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4002CDA1" w14:textId="2B7CD40E"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rPr>
              <w:t>15-AB0-028</w:t>
            </w:r>
          </w:p>
        </w:tc>
        <w:tc>
          <w:tcPr>
            <w:tcW w:w="1418" w:type="dxa"/>
            <w:tcBorders>
              <w:top w:val="nil"/>
              <w:left w:val="nil"/>
              <w:bottom w:val="single" w:sz="4" w:space="0" w:color="auto"/>
              <w:right w:val="single" w:sz="4" w:space="0" w:color="auto"/>
            </w:tcBorders>
            <w:shd w:val="clear" w:color="000000" w:fill="FFFFFF"/>
          </w:tcPr>
          <w:p w14:paraId="469767CA" w14:textId="6EDFF9EB"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000000"/>
                <w:sz w:val="16"/>
                <w:szCs w:val="16"/>
              </w:rPr>
              <w:t xml:space="preserve">5-Flurouracil 50mg/ml </w:t>
            </w:r>
            <w:proofErr w:type="gramStart"/>
            <w:r>
              <w:rPr>
                <w:rFonts w:ascii="Arial" w:hAnsi="Arial" w:cs="Arial"/>
                <w:b/>
                <w:bCs/>
                <w:color w:val="000000"/>
                <w:sz w:val="16"/>
                <w:szCs w:val="16"/>
              </w:rPr>
              <w:t xml:space="preserve">   (</w:t>
            </w:r>
            <w:proofErr w:type="gramEnd"/>
            <w:r>
              <w:rPr>
                <w:rFonts w:ascii="Arial" w:hAnsi="Arial" w:cs="Arial"/>
                <w:b/>
                <w:bCs/>
                <w:color w:val="000000"/>
                <w:sz w:val="16"/>
                <w:szCs w:val="16"/>
              </w:rPr>
              <w:t xml:space="preserve">10,20,50,100)ml   vial for I.V injection or infusion or intra-arterial infusion  </w:t>
            </w:r>
          </w:p>
        </w:tc>
        <w:tc>
          <w:tcPr>
            <w:tcW w:w="1845" w:type="dxa"/>
            <w:shd w:val="clear" w:color="auto" w:fill="BFBFBF"/>
            <w:vAlign w:val="center"/>
          </w:tcPr>
          <w:p w14:paraId="3975831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C336AA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B8FDD0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91EB39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9DCE9E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B06C77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E1E298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62C9E2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8BB094B"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A6049A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AF6697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A39570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4CD262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D3D61E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6E1126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8B4067"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0325A2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6B86BFE"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C13DE7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14A6A5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EDEC07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589608C2" w14:textId="77777777" w:rsidTr="003A7439">
        <w:tc>
          <w:tcPr>
            <w:tcW w:w="625" w:type="dxa"/>
            <w:shd w:val="clear" w:color="auto" w:fill="BFBFBF"/>
            <w:vAlign w:val="center"/>
          </w:tcPr>
          <w:p w14:paraId="37C19C20" w14:textId="2471EC75"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6</w:t>
            </w:r>
          </w:p>
        </w:tc>
        <w:tc>
          <w:tcPr>
            <w:tcW w:w="425" w:type="dxa"/>
            <w:shd w:val="clear" w:color="auto" w:fill="BFBFBF"/>
            <w:vAlign w:val="center"/>
          </w:tcPr>
          <w:p w14:paraId="198F443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8384AC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129A27AA" w14:textId="2183AE99"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rPr>
              <w:t>15-AD0-011</w:t>
            </w:r>
          </w:p>
        </w:tc>
        <w:tc>
          <w:tcPr>
            <w:tcW w:w="1418" w:type="dxa"/>
            <w:tcBorders>
              <w:top w:val="nil"/>
              <w:left w:val="nil"/>
              <w:bottom w:val="single" w:sz="4" w:space="0" w:color="auto"/>
              <w:right w:val="single" w:sz="4" w:space="0" w:color="auto"/>
            </w:tcBorders>
            <w:shd w:val="clear" w:color="000000" w:fill="FFFFFF"/>
          </w:tcPr>
          <w:p w14:paraId="3EF05709" w14:textId="53CDF1BB"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000000"/>
                <w:sz w:val="16"/>
                <w:szCs w:val="16"/>
              </w:rPr>
              <w:t xml:space="preserve">Vinorelbine (as tartrate) concentrate for </w:t>
            </w:r>
            <w:proofErr w:type="spellStart"/>
            <w:r>
              <w:rPr>
                <w:rFonts w:ascii="Arial" w:hAnsi="Arial" w:cs="Arial"/>
                <w:b/>
                <w:bCs/>
                <w:color w:val="000000"/>
                <w:sz w:val="16"/>
                <w:szCs w:val="16"/>
              </w:rPr>
              <w:t>i.v</w:t>
            </w:r>
            <w:proofErr w:type="spellEnd"/>
            <w:r>
              <w:rPr>
                <w:rFonts w:ascii="Arial" w:hAnsi="Arial" w:cs="Arial"/>
                <w:b/>
                <w:bCs/>
                <w:color w:val="000000"/>
                <w:sz w:val="16"/>
                <w:szCs w:val="16"/>
              </w:rPr>
              <w:t xml:space="preserve"> </w:t>
            </w:r>
            <w:proofErr w:type="gramStart"/>
            <w:r>
              <w:rPr>
                <w:rFonts w:ascii="Arial" w:hAnsi="Arial" w:cs="Arial"/>
                <w:b/>
                <w:bCs/>
                <w:color w:val="000000"/>
                <w:sz w:val="16"/>
                <w:szCs w:val="16"/>
              </w:rPr>
              <w:t>infusion  10</w:t>
            </w:r>
            <w:proofErr w:type="gramEnd"/>
            <w:r>
              <w:rPr>
                <w:rFonts w:ascii="Arial" w:hAnsi="Arial" w:cs="Arial"/>
                <w:b/>
                <w:bCs/>
                <w:color w:val="000000"/>
                <w:sz w:val="16"/>
                <w:szCs w:val="16"/>
              </w:rPr>
              <w:t>mg/1ml 5ml Vial</w:t>
            </w:r>
          </w:p>
        </w:tc>
        <w:tc>
          <w:tcPr>
            <w:tcW w:w="1845" w:type="dxa"/>
            <w:shd w:val="clear" w:color="auto" w:fill="BFBFBF"/>
            <w:vAlign w:val="center"/>
          </w:tcPr>
          <w:p w14:paraId="2547C98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E0B81B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A7CD18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17F05C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10D860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EDC63A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7E71F8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8B2856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3B4425E"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562DF5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D1F32F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0F2510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B1BF8C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B22AAD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C01438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787DC06"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210871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F1AED3F"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70C61B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10D0BB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C8800D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1552254B" w14:textId="77777777" w:rsidTr="003A7439">
        <w:tc>
          <w:tcPr>
            <w:tcW w:w="625" w:type="dxa"/>
            <w:shd w:val="clear" w:color="auto" w:fill="BFBFBF"/>
            <w:vAlign w:val="center"/>
          </w:tcPr>
          <w:p w14:paraId="38DD3F0D" w14:textId="41890818"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7</w:t>
            </w:r>
          </w:p>
        </w:tc>
        <w:tc>
          <w:tcPr>
            <w:tcW w:w="425" w:type="dxa"/>
            <w:shd w:val="clear" w:color="auto" w:fill="BFBFBF"/>
            <w:vAlign w:val="center"/>
          </w:tcPr>
          <w:p w14:paraId="1AC8974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60A2E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4255B05D" w14:textId="1EBF7E15"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7030A0"/>
              </w:rPr>
              <w:t>15-AE0-003</w:t>
            </w:r>
          </w:p>
        </w:tc>
        <w:tc>
          <w:tcPr>
            <w:tcW w:w="1418" w:type="dxa"/>
            <w:tcBorders>
              <w:top w:val="nil"/>
              <w:left w:val="nil"/>
              <w:bottom w:val="single" w:sz="4" w:space="0" w:color="auto"/>
              <w:right w:val="single" w:sz="4" w:space="0" w:color="auto"/>
            </w:tcBorders>
            <w:shd w:val="clear" w:color="000000" w:fill="FFFFFF"/>
          </w:tcPr>
          <w:p w14:paraId="6C5BA7B7" w14:textId="3354BBBA"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proofErr w:type="gramStart"/>
            <w:r>
              <w:rPr>
                <w:rFonts w:ascii="Arial" w:hAnsi="Arial" w:cs="Arial"/>
                <w:b/>
                <w:bCs/>
                <w:color w:val="7030A0"/>
                <w:sz w:val="16"/>
                <w:szCs w:val="16"/>
              </w:rPr>
              <w:t>Recombinant  asparaginase</w:t>
            </w:r>
            <w:proofErr w:type="gramEnd"/>
            <w:r>
              <w:rPr>
                <w:rFonts w:ascii="Arial" w:hAnsi="Arial" w:cs="Arial"/>
                <w:b/>
                <w:bCs/>
                <w:color w:val="7030A0"/>
                <w:sz w:val="16"/>
                <w:szCs w:val="16"/>
              </w:rPr>
              <w:t xml:space="preserve"> ( E .coli type ) 10.000 unit vial powder for concentrate for </w:t>
            </w:r>
            <w:r>
              <w:rPr>
                <w:rFonts w:ascii="Arial" w:hAnsi="Arial" w:cs="Arial"/>
                <w:b/>
                <w:bCs/>
                <w:color w:val="7030A0"/>
                <w:sz w:val="16"/>
                <w:szCs w:val="16"/>
              </w:rPr>
              <w:br/>
              <w:t xml:space="preserve">solution for </w:t>
            </w:r>
            <w:r>
              <w:rPr>
                <w:rFonts w:ascii="Arial" w:hAnsi="Arial" w:cs="Arial"/>
                <w:b/>
                <w:bCs/>
                <w:color w:val="7030A0"/>
                <w:sz w:val="16"/>
                <w:szCs w:val="16"/>
              </w:rPr>
              <w:lastRenderedPageBreak/>
              <w:t>infusion</w:t>
            </w:r>
          </w:p>
        </w:tc>
        <w:tc>
          <w:tcPr>
            <w:tcW w:w="1845" w:type="dxa"/>
            <w:shd w:val="clear" w:color="auto" w:fill="BFBFBF"/>
            <w:vAlign w:val="center"/>
          </w:tcPr>
          <w:p w14:paraId="133DFFB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C878FB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7A0DB2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103930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12C27B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5FB9B5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08299D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D53B88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FDABF1A"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5E21AC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E2AA91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5A7004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2C25A9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5193E0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46E363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323A0DE"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8DF554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AD6EBC4"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21FA4C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30159B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5DA5DE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0ED633CA" w14:textId="77777777" w:rsidTr="003A7439">
        <w:tc>
          <w:tcPr>
            <w:tcW w:w="625" w:type="dxa"/>
            <w:shd w:val="clear" w:color="auto" w:fill="BFBFBF"/>
            <w:vAlign w:val="center"/>
          </w:tcPr>
          <w:p w14:paraId="0FBB4296" w14:textId="4108450E"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8</w:t>
            </w:r>
          </w:p>
        </w:tc>
        <w:tc>
          <w:tcPr>
            <w:tcW w:w="425" w:type="dxa"/>
            <w:shd w:val="clear" w:color="auto" w:fill="BFBFBF"/>
            <w:vAlign w:val="center"/>
          </w:tcPr>
          <w:p w14:paraId="1DF6246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6DE2CF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14702BD8" w14:textId="54B2AF14"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rPr>
              <w:t>15-AF0-020</w:t>
            </w:r>
          </w:p>
        </w:tc>
        <w:tc>
          <w:tcPr>
            <w:tcW w:w="1418" w:type="dxa"/>
            <w:tcBorders>
              <w:top w:val="nil"/>
              <w:left w:val="nil"/>
              <w:bottom w:val="single" w:sz="4" w:space="0" w:color="auto"/>
              <w:right w:val="single" w:sz="4" w:space="0" w:color="auto"/>
            </w:tcBorders>
            <w:shd w:val="clear" w:color="auto" w:fill="auto"/>
          </w:tcPr>
          <w:p w14:paraId="2E4EB9B6" w14:textId="65F36A4E"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000000"/>
                <w:sz w:val="16"/>
                <w:szCs w:val="16"/>
              </w:rPr>
              <w:t xml:space="preserve">Methylprednisolone (as sodium succinate or  as </w:t>
            </w:r>
            <w:proofErr w:type="spellStart"/>
            <w:r>
              <w:rPr>
                <w:rFonts w:ascii="Arial" w:hAnsi="Arial" w:cs="Arial"/>
                <w:b/>
                <w:bCs/>
                <w:color w:val="000000"/>
                <w:sz w:val="16"/>
                <w:szCs w:val="16"/>
              </w:rPr>
              <w:t>hemisuccinate</w:t>
            </w:r>
            <w:proofErr w:type="spellEnd"/>
            <w:r>
              <w:rPr>
                <w:rFonts w:ascii="Arial" w:hAnsi="Arial" w:cs="Arial"/>
                <w:b/>
                <w:bCs/>
                <w:color w:val="000000"/>
                <w:sz w:val="16"/>
                <w:szCs w:val="16"/>
              </w:rPr>
              <w:t xml:space="preserve">  )500 mg   with solvent ( water for injection with Benzyl alcohol 9mg/ml      I.V,I.M injection  vial or ampoule                           1221</w:t>
            </w:r>
            <w:r>
              <w:rPr>
                <w:rFonts w:ascii="Arial" w:hAnsi="Arial" w:cs="Arial"/>
                <w:b/>
                <w:bCs/>
                <w:color w:val="000000"/>
                <w:sz w:val="16"/>
                <w:szCs w:val="16"/>
              </w:rPr>
              <w:br/>
              <w:t>methylprednisolone hydrogen succinate</w:t>
            </w:r>
            <w:r>
              <w:rPr>
                <w:rFonts w:ascii="Arial" w:hAnsi="Arial" w:cs="Arial"/>
                <w:b/>
                <w:bCs/>
                <w:color w:val="000000"/>
                <w:sz w:val="16"/>
                <w:szCs w:val="16"/>
                <w:rtl/>
              </w:rPr>
              <w:t>يعتبر مطابق لل</w:t>
            </w:r>
            <w:r>
              <w:rPr>
                <w:rFonts w:ascii="Arial" w:hAnsi="Arial" w:cs="Arial"/>
                <w:b/>
                <w:bCs/>
                <w:color w:val="000000"/>
                <w:sz w:val="16"/>
                <w:szCs w:val="16"/>
              </w:rPr>
              <w:t xml:space="preserve">  methylprednisolone </w:t>
            </w:r>
            <w:proofErr w:type="spellStart"/>
            <w:r>
              <w:rPr>
                <w:rFonts w:ascii="Arial" w:hAnsi="Arial" w:cs="Arial"/>
                <w:b/>
                <w:bCs/>
                <w:color w:val="000000"/>
                <w:sz w:val="16"/>
                <w:szCs w:val="16"/>
              </w:rPr>
              <w:t>hemisuccinate</w:t>
            </w:r>
            <w:proofErr w:type="spellEnd"/>
            <w:r>
              <w:rPr>
                <w:rFonts w:ascii="Arial" w:hAnsi="Arial" w:cs="Arial"/>
                <w:b/>
                <w:bCs/>
                <w:color w:val="000000"/>
                <w:sz w:val="16"/>
                <w:szCs w:val="16"/>
              </w:rPr>
              <w:br/>
              <w:t xml:space="preserve">(limited use) </w:t>
            </w:r>
            <w:r>
              <w:rPr>
                <w:rFonts w:ascii="Arial" w:hAnsi="Arial" w:cs="Arial"/>
                <w:b/>
                <w:bCs/>
                <w:color w:val="000000"/>
                <w:sz w:val="16"/>
                <w:szCs w:val="16"/>
              </w:rPr>
              <w:br/>
              <w:t>1204</w:t>
            </w:r>
            <w:r>
              <w:rPr>
                <w:rFonts w:ascii="Arial" w:hAnsi="Arial" w:cs="Arial"/>
                <w:b/>
                <w:bCs/>
                <w:color w:val="000000"/>
                <w:sz w:val="16"/>
                <w:szCs w:val="16"/>
              </w:rPr>
              <w:br/>
            </w:r>
            <w:r>
              <w:rPr>
                <w:rFonts w:ascii="Arial" w:hAnsi="Arial" w:cs="Arial"/>
                <w:b/>
                <w:bCs/>
                <w:color w:val="000000"/>
                <w:sz w:val="16"/>
                <w:szCs w:val="16"/>
                <w:rtl/>
              </w:rPr>
              <w:t>تثبت المادة ضمن تصنيف</w:t>
            </w:r>
            <w:r>
              <w:rPr>
                <w:rFonts w:ascii="Arial" w:hAnsi="Arial" w:cs="Arial"/>
                <w:b/>
                <w:bCs/>
                <w:color w:val="000000"/>
                <w:sz w:val="16"/>
                <w:szCs w:val="16"/>
              </w:rPr>
              <w:t xml:space="preserve"> </w:t>
            </w:r>
            <w:proofErr w:type="spellStart"/>
            <w:r>
              <w:rPr>
                <w:rFonts w:ascii="Arial" w:hAnsi="Arial" w:cs="Arial"/>
                <w:b/>
                <w:bCs/>
                <w:color w:val="000000"/>
                <w:sz w:val="16"/>
                <w:szCs w:val="16"/>
              </w:rPr>
              <w:t>immunosuprressant</w:t>
            </w:r>
            <w:proofErr w:type="spellEnd"/>
            <w:r>
              <w:rPr>
                <w:rFonts w:ascii="Arial" w:hAnsi="Arial" w:cs="Arial"/>
                <w:b/>
                <w:bCs/>
                <w:color w:val="000000"/>
                <w:sz w:val="16"/>
                <w:szCs w:val="16"/>
              </w:rPr>
              <w:t xml:space="preserve">                                                                                                                                                                                      </w:t>
            </w:r>
          </w:p>
        </w:tc>
        <w:tc>
          <w:tcPr>
            <w:tcW w:w="1845" w:type="dxa"/>
            <w:shd w:val="clear" w:color="auto" w:fill="BFBFBF"/>
            <w:vAlign w:val="center"/>
          </w:tcPr>
          <w:p w14:paraId="1D37567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EFC8A1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94A680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686908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362F0F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5C32BD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B75B77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E0C1A5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15B2171"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01EE1E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BCD9D2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A11F3F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DCA734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AB5250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259C32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8A15C14"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156571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857CF84"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BC0E3B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1EC47A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086CF9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220BBABF" w14:textId="77777777" w:rsidTr="003A7439">
        <w:tc>
          <w:tcPr>
            <w:tcW w:w="625" w:type="dxa"/>
            <w:shd w:val="clear" w:color="auto" w:fill="BFBFBF"/>
            <w:vAlign w:val="center"/>
          </w:tcPr>
          <w:p w14:paraId="69BC6B78" w14:textId="4765CE59"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9</w:t>
            </w:r>
          </w:p>
        </w:tc>
        <w:tc>
          <w:tcPr>
            <w:tcW w:w="425" w:type="dxa"/>
            <w:shd w:val="clear" w:color="auto" w:fill="BFBFBF"/>
            <w:vAlign w:val="center"/>
          </w:tcPr>
          <w:p w14:paraId="7C73CEB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1CECA9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753F5AB9" w14:textId="46421C96"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7030A0"/>
              </w:rPr>
              <w:t>15-AF0-043</w:t>
            </w:r>
          </w:p>
        </w:tc>
        <w:tc>
          <w:tcPr>
            <w:tcW w:w="1418" w:type="dxa"/>
            <w:tcBorders>
              <w:top w:val="nil"/>
              <w:left w:val="nil"/>
              <w:bottom w:val="single" w:sz="4" w:space="0" w:color="auto"/>
              <w:right w:val="single" w:sz="4" w:space="0" w:color="auto"/>
            </w:tcBorders>
            <w:shd w:val="clear" w:color="000000" w:fill="FFFFFF"/>
          </w:tcPr>
          <w:p w14:paraId="1A8850D1" w14:textId="714F6FB2"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7030A0"/>
                <w:sz w:val="16"/>
                <w:szCs w:val="16"/>
              </w:rPr>
              <w:t xml:space="preserve">Bevacizumab 100 mg ; 25mg/ml, 4 ml vial concentrate for intravenous infusion </w:t>
            </w:r>
            <w:r>
              <w:rPr>
                <w:rFonts w:ascii="Arial" w:hAnsi="Arial" w:cs="Arial"/>
                <w:b/>
                <w:bCs/>
                <w:sz w:val="16"/>
                <w:szCs w:val="16"/>
              </w:rPr>
              <w:br/>
            </w:r>
            <w:r>
              <w:rPr>
                <w:rFonts w:ascii="Arial" w:hAnsi="Arial" w:cs="Arial"/>
                <w:b/>
                <w:bCs/>
                <w:color w:val="FF0000"/>
                <w:sz w:val="16"/>
                <w:szCs w:val="16"/>
              </w:rPr>
              <w:br/>
              <w:t xml:space="preserve">60% </w:t>
            </w:r>
            <w:r>
              <w:rPr>
                <w:rFonts w:ascii="Arial" w:hAnsi="Arial" w:cs="Arial"/>
                <w:b/>
                <w:bCs/>
                <w:color w:val="FF0000"/>
                <w:sz w:val="16"/>
                <w:szCs w:val="16"/>
                <w:rtl/>
              </w:rPr>
              <w:t xml:space="preserve">تكون نسبة </w:t>
            </w:r>
            <w:r>
              <w:rPr>
                <w:rFonts w:ascii="Arial" w:hAnsi="Arial" w:cs="Arial"/>
                <w:b/>
                <w:bCs/>
                <w:color w:val="FF0000"/>
                <w:sz w:val="16"/>
                <w:szCs w:val="16"/>
              </w:rPr>
              <w:br/>
              <w:t xml:space="preserve"> Bevacizumab 100 mg )   </w:t>
            </w:r>
            <w:r>
              <w:rPr>
                <w:rFonts w:ascii="Arial" w:hAnsi="Arial" w:cs="Arial"/>
                <w:b/>
                <w:bCs/>
                <w:color w:val="FF0000"/>
                <w:sz w:val="16"/>
                <w:szCs w:val="16"/>
                <w:rtl/>
              </w:rPr>
              <w:t>لمادة</w:t>
            </w:r>
            <w:r>
              <w:rPr>
                <w:rFonts w:ascii="Arial" w:hAnsi="Arial" w:cs="Arial"/>
                <w:b/>
                <w:bCs/>
                <w:color w:val="FF0000"/>
                <w:sz w:val="16"/>
                <w:szCs w:val="16"/>
              </w:rPr>
              <w:br/>
              <w:t xml:space="preserve"> </w:t>
            </w:r>
            <w:r>
              <w:rPr>
                <w:rFonts w:ascii="Arial" w:hAnsi="Arial" w:cs="Arial"/>
                <w:b/>
                <w:bCs/>
                <w:color w:val="FF0000"/>
                <w:sz w:val="16"/>
                <w:szCs w:val="16"/>
                <w:rtl/>
              </w:rPr>
              <w:t>من الاحتياج</w:t>
            </w:r>
            <w:r>
              <w:rPr>
                <w:rFonts w:ascii="Arial" w:hAnsi="Arial" w:cs="Arial"/>
                <w:b/>
                <w:bCs/>
                <w:color w:val="FF0000"/>
                <w:sz w:val="16"/>
                <w:szCs w:val="16"/>
              </w:rPr>
              <w:br/>
              <w:t xml:space="preserve"> </w:t>
            </w:r>
            <w:r>
              <w:rPr>
                <w:rFonts w:ascii="Arial" w:hAnsi="Arial" w:cs="Arial"/>
                <w:b/>
                <w:bCs/>
                <w:color w:val="FF0000"/>
                <w:sz w:val="16"/>
                <w:szCs w:val="16"/>
              </w:rPr>
              <w:br/>
            </w:r>
            <w:r>
              <w:rPr>
                <w:rFonts w:ascii="Arial" w:hAnsi="Arial" w:cs="Arial"/>
                <w:b/>
                <w:bCs/>
                <w:color w:val="FF0000"/>
                <w:sz w:val="16"/>
                <w:szCs w:val="16"/>
              </w:rPr>
              <w:lastRenderedPageBreak/>
              <w:t xml:space="preserve"> </w:t>
            </w:r>
            <w:r>
              <w:rPr>
                <w:rFonts w:ascii="Arial" w:hAnsi="Arial" w:cs="Arial"/>
                <w:b/>
                <w:bCs/>
                <w:color w:val="FF0000"/>
                <w:sz w:val="16"/>
                <w:szCs w:val="16"/>
                <w:rtl/>
              </w:rPr>
              <w:t>قاعدة اقل الأسعار للجرعة السنوية من نسبة 40</w:t>
            </w:r>
            <w:r>
              <w:rPr>
                <w:rFonts w:ascii="Arial" w:hAnsi="Arial" w:cs="Arial"/>
                <w:b/>
                <w:bCs/>
                <w:color w:val="FF0000"/>
                <w:sz w:val="16"/>
                <w:szCs w:val="16"/>
              </w:rPr>
              <w:t xml:space="preserve">%  </w:t>
            </w:r>
            <w:r>
              <w:rPr>
                <w:rFonts w:ascii="Arial" w:hAnsi="Arial" w:cs="Arial"/>
                <w:b/>
                <w:bCs/>
                <w:color w:val="FF0000"/>
                <w:sz w:val="16"/>
                <w:szCs w:val="16"/>
                <w:rtl/>
              </w:rPr>
              <w:t xml:space="preserve">مع المواد </w:t>
            </w:r>
            <w:r>
              <w:rPr>
                <w:rFonts w:ascii="Arial" w:hAnsi="Arial" w:cs="Arial"/>
                <w:b/>
                <w:bCs/>
                <w:color w:val="FF0000"/>
                <w:sz w:val="16"/>
                <w:szCs w:val="16"/>
              </w:rPr>
              <w:br/>
            </w:r>
            <w:r>
              <w:rPr>
                <w:rFonts w:ascii="Arial" w:hAnsi="Arial" w:cs="Arial"/>
                <w:b/>
                <w:bCs/>
                <w:color w:val="FF0000"/>
                <w:sz w:val="16"/>
                <w:szCs w:val="16"/>
                <w:rtl/>
              </w:rPr>
              <w:t xml:space="preserve">بالرموز الوطنية </w:t>
            </w:r>
            <w:r>
              <w:rPr>
                <w:rFonts w:ascii="Arial" w:hAnsi="Arial" w:cs="Arial"/>
                <w:b/>
                <w:bCs/>
                <w:color w:val="FF0000"/>
                <w:sz w:val="16"/>
                <w:szCs w:val="16"/>
              </w:rPr>
              <w:br/>
              <w:t>11-EA0-004</w:t>
            </w:r>
            <w:r>
              <w:rPr>
                <w:rFonts w:ascii="Arial" w:hAnsi="Arial" w:cs="Arial"/>
                <w:b/>
                <w:bCs/>
                <w:color w:val="FF0000"/>
                <w:sz w:val="16"/>
                <w:szCs w:val="16"/>
              </w:rPr>
              <w:br/>
              <w:t>11-EA0-001</w:t>
            </w:r>
            <w:r>
              <w:rPr>
                <w:rFonts w:ascii="Arial" w:hAnsi="Arial" w:cs="Arial"/>
                <w:b/>
                <w:bCs/>
                <w:color w:val="FF0000"/>
                <w:sz w:val="16"/>
                <w:szCs w:val="16"/>
              </w:rPr>
              <w:br/>
              <w:t xml:space="preserve">11-EA0-006  </w:t>
            </w:r>
            <w:r>
              <w:rPr>
                <w:rFonts w:ascii="Arial" w:hAnsi="Arial" w:cs="Arial"/>
                <w:b/>
                <w:bCs/>
                <w:color w:val="FF0000"/>
                <w:sz w:val="16"/>
                <w:szCs w:val="16"/>
              </w:rPr>
              <w:br/>
            </w:r>
            <w:r>
              <w:rPr>
                <w:rFonts w:ascii="Arial" w:hAnsi="Arial" w:cs="Arial"/>
                <w:b/>
                <w:bCs/>
                <w:color w:val="FF0000"/>
                <w:sz w:val="16"/>
                <w:szCs w:val="16"/>
                <w:rtl/>
              </w:rPr>
              <w:t>على</w:t>
            </w:r>
            <w:r>
              <w:rPr>
                <w:rFonts w:ascii="Arial" w:hAnsi="Arial" w:cs="Arial"/>
                <w:b/>
                <w:bCs/>
                <w:color w:val="FF0000"/>
                <w:sz w:val="16"/>
                <w:szCs w:val="16"/>
              </w:rPr>
              <w:t xml:space="preserve">  </w:t>
            </w:r>
            <w:r>
              <w:rPr>
                <w:rFonts w:ascii="Arial" w:hAnsi="Arial" w:cs="Arial"/>
                <w:b/>
                <w:bCs/>
                <w:color w:val="FF0000"/>
                <w:sz w:val="16"/>
                <w:szCs w:val="16"/>
                <w:rtl/>
              </w:rPr>
              <w:t>ان تكون (30% ) للاقل سعرا</w:t>
            </w:r>
            <w:r>
              <w:rPr>
                <w:rFonts w:ascii="Arial" w:hAnsi="Arial" w:cs="Arial"/>
                <w:b/>
                <w:bCs/>
                <w:color w:val="FF0000"/>
                <w:sz w:val="16"/>
                <w:szCs w:val="16"/>
              </w:rPr>
              <w:t xml:space="preserve">" </w:t>
            </w:r>
            <w:r>
              <w:rPr>
                <w:rFonts w:ascii="Arial" w:hAnsi="Arial" w:cs="Arial"/>
                <w:b/>
                <w:bCs/>
                <w:color w:val="FF0000"/>
                <w:sz w:val="16"/>
                <w:szCs w:val="16"/>
              </w:rPr>
              <w:br/>
              <w:t xml:space="preserve"> </w:t>
            </w:r>
            <w:r>
              <w:rPr>
                <w:rFonts w:ascii="Arial" w:hAnsi="Arial" w:cs="Arial"/>
                <w:b/>
                <w:bCs/>
                <w:color w:val="FF0000"/>
                <w:sz w:val="16"/>
                <w:szCs w:val="16"/>
                <w:rtl/>
              </w:rPr>
              <w:t>و%10</w:t>
            </w:r>
            <w:r>
              <w:rPr>
                <w:rFonts w:ascii="Arial" w:hAnsi="Arial" w:cs="Arial"/>
                <w:b/>
                <w:bCs/>
                <w:color w:val="FF0000"/>
                <w:sz w:val="16"/>
                <w:szCs w:val="16"/>
              </w:rPr>
              <w:br/>
              <w:t xml:space="preserve"> </w:t>
            </w:r>
            <w:r>
              <w:rPr>
                <w:rFonts w:ascii="Arial" w:hAnsi="Arial" w:cs="Arial"/>
                <w:b/>
                <w:bCs/>
                <w:color w:val="FF0000"/>
                <w:sz w:val="16"/>
                <w:szCs w:val="16"/>
                <w:rtl/>
              </w:rPr>
              <w:t>للمادة الثانيه الاقل سعرا من الثلاثة المتبقية وحسب الجرعة السنوية</w:t>
            </w:r>
          </w:p>
        </w:tc>
        <w:tc>
          <w:tcPr>
            <w:tcW w:w="1845" w:type="dxa"/>
            <w:shd w:val="clear" w:color="auto" w:fill="BFBFBF"/>
            <w:vAlign w:val="center"/>
          </w:tcPr>
          <w:p w14:paraId="7A9111C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A64E84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C308B2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D56D49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727AB0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7D83E1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DD22A4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2ACDBA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C738B28"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7AE502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546B59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4B193F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B8614F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1E018D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D25850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6C9192"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7193A7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DE502C9"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5A88FC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EA1301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8BFD2E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39160018" w14:textId="77777777" w:rsidTr="003A7439">
        <w:tc>
          <w:tcPr>
            <w:tcW w:w="625" w:type="dxa"/>
            <w:shd w:val="clear" w:color="auto" w:fill="BFBFBF"/>
            <w:vAlign w:val="center"/>
          </w:tcPr>
          <w:p w14:paraId="6AAB55CE" w14:textId="6C26BF9C"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10</w:t>
            </w:r>
          </w:p>
        </w:tc>
        <w:tc>
          <w:tcPr>
            <w:tcW w:w="425" w:type="dxa"/>
            <w:shd w:val="clear" w:color="auto" w:fill="BFBFBF"/>
            <w:vAlign w:val="center"/>
          </w:tcPr>
          <w:p w14:paraId="4A07A88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2D879E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65C9D50E" w14:textId="0F7CEB44"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7030A0"/>
              </w:rPr>
              <w:t>15-AF0-062</w:t>
            </w:r>
          </w:p>
        </w:tc>
        <w:tc>
          <w:tcPr>
            <w:tcW w:w="1418" w:type="dxa"/>
            <w:tcBorders>
              <w:top w:val="nil"/>
              <w:left w:val="nil"/>
              <w:bottom w:val="single" w:sz="4" w:space="0" w:color="auto"/>
              <w:right w:val="single" w:sz="4" w:space="0" w:color="auto"/>
            </w:tcBorders>
            <w:shd w:val="clear" w:color="auto" w:fill="auto"/>
          </w:tcPr>
          <w:p w14:paraId="0AFF6C21" w14:textId="465A3CE3"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7030A0"/>
                <w:sz w:val="16"/>
                <w:szCs w:val="16"/>
              </w:rPr>
              <w:t xml:space="preserve">Brentuximab </w:t>
            </w:r>
            <w:proofErr w:type="spellStart"/>
            <w:r>
              <w:rPr>
                <w:rFonts w:ascii="Arial" w:hAnsi="Arial" w:cs="Arial"/>
                <w:b/>
                <w:bCs/>
                <w:color w:val="7030A0"/>
                <w:sz w:val="16"/>
                <w:szCs w:val="16"/>
              </w:rPr>
              <w:t>Vedotin</w:t>
            </w:r>
            <w:proofErr w:type="spellEnd"/>
            <w:r>
              <w:rPr>
                <w:rFonts w:ascii="Arial" w:hAnsi="Arial" w:cs="Arial"/>
                <w:b/>
                <w:bCs/>
                <w:color w:val="7030A0"/>
                <w:sz w:val="16"/>
                <w:szCs w:val="16"/>
              </w:rPr>
              <w:t xml:space="preserve"> 50mg vial </w:t>
            </w:r>
          </w:p>
        </w:tc>
        <w:tc>
          <w:tcPr>
            <w:tcW w:w="1845" w:type="dxa"/>
            <w:shd w:val="clear" w:color="auto" w:fill="BFBFBF"/>
            <w:vAlign w:val="center"/>
          </w:tcPr>
          <w:p w14:paraId="03E3F30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AEE05A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85B38B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E9BEA5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E7B1E5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447FC0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89C34C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BA215A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4259391"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09AEAB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22BE59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913D42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8BED78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C5E399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5D44BD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C6F60B6"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7DDF08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8610652"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D3C2FC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01199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A408AB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2AB17EF5" w14:textId="77777777" w:rsidTr="003A7439">
        <w:tc>
          <w:tcPr>
            <w:tcW w:w="625" w:type="dxa"/>
            <w:shd w:val="clear" w:color="auto" w:fill="BFBFBF"/>
            <w:vAlign w:val="center"/>
          </w:tcPr>
          <w:p w14:paraId="140BA3EE" w14:textId="6322C4FC"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11</w:t>
            </w:r>
          </w:p>
        </w:tc>
        <w:tc>
          <w:tcPr>
            <w:tcW w:w="425" w:type="dxa"/>
            <w:shd w:val="clear" w:color="auto" w:fill="BFBFBF"/>
            <w:vAlign w:val="center"/>
          </w:tcPr>
          <w:p w14:paraId="1D9C8C9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9CB7B3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2E42C373" w14:textId="0EDE9840"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7030A0"/>
              </w:rPr>
              <w:t>15-B00-081</w:t>
            </w:r>
          </w:p>
        </w:tc>
        <w:tc>
          <w:tcPr>
            <w:tcW w:w="1418" w:type="dxa"/>
            <w:tcBorders>
              <w:top w:val="nil"/>
              <w:left w:val="nil"/>
              <w:bottom w:val="single" w:sz="4" w:space="0" w:color="auto"/>
              <w:right w:val="single" w:sz="4" w:space="0" w:color="auto"/>
            </w:tcBorders>
            <w:shd w:val="clear" w:color="auto" w:fill="auto"/>
          </w:tcPr>
          <w:p w14:paraId="5250DDC8" w14:textId="0C83832E"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proofErr w:type="gramStart"/>
            <w:r>
              <w:rPr>
                <w:rFonts w:ascii="Arial" w:hAnsi="Arial" w:cs="Arial"/>
                <w:b/>
                <w:bCs/>
                <w:color w:val="7030A0"/>
                <w:sz w:val="16"/>
                <w:szCs w:val="16"/>
              </w:rPr>
              <w:t>Natalizumab  20</w:t>
            </w:r>
            <w:proofErr w:type="gramEnd"/>
            <w:r>
              <w:rPr>
                <w:rFonts w:ascii="Arial" w:hAnsi="Arial" w:cs="Arial"/>
                <w:b/>
                <w:bCs/>
                <w:color w:val="7030A0"/>
                <w:sz w:val="16"/>
                <w:szCs w:val="16"/>
              </w:rPr>
              <w:t>mg/ml, 15 ml vial concentrate for I.V. infusion</w:t>
            </w:r>
            <w:r>
              <w:rPr>
                <w:rFonts w:ascii="Arial" w:hAnsi="Arial" w:cs="Arial"/>
                <w:b/>
                <w:bCs/>
                <w:color w:val="FF0000"/>
                <w:sz w:val="16"/>
                <w:szCs w:val="16"/>
              </w:rPr>
              <w:br/>
              <w:t xml:space="preserve"> </w:t>
            </w:r>
            <w:r>
              <w:rPr>
                <w:rFonts w:ascii="Arial" w:hAnsi="Arial" w:cs="Arial"/>
                <w:b/>
                <w:bCs/>
                <w:color w:val="FF0000"/>
                <w:sz w:val="16"/>
                <w:szCs w:val="16"/>
                <w:rtl/>
              </w:rPr>
              <w:t>تقوم الشركة باجراء الفحوصات</w:t>
            </w:r>
            <w:r>
              <w:rPr>
                <w:rFonts w:ascii="Arial" w:hAnsi="Arial" w:cs="Arial"/>
                <w:b/>
                <w:bCs/>
                <w:color w:val="FF0000"/>
                <w:sz w:val="16"/>
                <w:szCs w:val="16"/>
              </w:rPr>
              <w:t xml:space="preserve">  </w:t>
            </w:r>
            <w:r>
              <w:rPr>
                <w:rFonts w:ascii="Arial" w:hAnsi="Arial" w:cs="Arial"/>
                <w:b/>
                <w:bCs/>
                <w:color w:val="FF0000"/>
                <w:sz w:val="16"/>
                <w:szCs w:val="16"/>
                <w:rtl/>
              </w:rPr>
              <w:t>المتعلقة بفايروس</w:t>
            </w:r>
            <w:r>
              <w:rPr>
                <w:rFonts w:ascii="Arial" w:hAnsi="Arial" w:cs="Arial"/>
                <w:b/>
                <w:bCs/>
                <w:color w:val="FF0000"/>
                <w:sz w:val="16"/>
                <w:szCs w:val="16"/>
              </w:rPr>
              <w:t xml:space="preserve">  </w:t>
            </w:r>
            <w:r>
              <w:rPr>
                <w:rFonts w:ascii="Arial" w:hAnsi="Arial" w:cs="Arial"/>
                <w:b/>
                <w:bCs/>
                <w:color w:val="FF0000"/>
                <w:sz w:val="16"/>
                <w:szCs w:val="16"/>
              </w:rPr>
              <w:br/>
              <w:t xml:space="preserve"> JC</w:t>
            </w:r>
            <w:r>
              <w:rPr>
                <w:rFonts w:ascii="Arial" w:hAnsi="Arial" w:cs="Arial"/>
                <w:b/>
                <w:bCs/>
                <w:color w:val="FF0000"/>
                <w:sz w:val="16"/>
                <w:szCs w:val="16"/>
              </w:rPr>
              <w:br/>
              <w:t xml:space="preserve"> </w:t>
            </w:r>
            <w:r>
              <w:rPr>
                <w:rFonts w:ascii="Arial" w:hAnsi="Arial" w:cs="Arial"/>
                <w:b/>
                <w:bCs/>
                <w:color w:val="FF0000"/>
                <w:sz w:val="16"/>
                <w:szCs w:val="16"/>
                <w:rtl/>
              </w:rPr>
              <w:t>وحسب الضوابط المعمول بها عالميا</w:t>
            </w:r>
            <w:r>
              <w:rPr>
                <w:rFonts w:ascii="Arial" w:hAnsi="Arial" w:cs="Arial"/>
                <w:b/>
                <w:bCs/>
                <w:color w:val="FF0000"/>
                <w:sz w:val="16"/>
                <w:szCs w:val="16"/>
              </w:rPr>
              <w:t xml:space="preserve">                       </w:t>
            </w:r>
            <w:r>
              <w:rPr>
                <w:rFonts w:ascii="Arial" w:hAnsi="Arial" w:cs="Arial"/>
                <w:b/>
                <w:bCs/>
                <w:color w:val="FF0000"/>
                <w:sz w:val="16"/>
                <w:szCs w:val="16"/>
              </w:rPr>
              <w:br/>
              <w:t xml:space="preserve">         </w:t>
            </w:r>
          </w:p>
        </w:tc>
        <w:tc>
          <w:tcPr>
            <w:tcW w:w="1845" w:type="dxa"/>
            <w:shd w:val="clear" w:color="auto" w:fill="BFBFBF"/>
            <w:vAlign w:val="center"/>
          </w:tcPr>
          <w:p w14:paraId="035914A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B7B149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BD1428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5F27AA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2574BC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A03E51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27899A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7AC07B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DAFF195"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1D3CAA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51152B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49FE4B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5171CD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2B98F4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3BACC0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032AABF"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2CD38A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6043624"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A9DCF2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3200CD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F99648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3482BE80" w14:textId="77777777" w:rsidTr="003A7439">
        <w:tc>
          <w:tcPr>
            <w:tcW w:w="625" w:type="dxa"/>
            <w:shd w:val="clear" w:color="auto" w:fill="BFBFBF"/>
            <w:vAlign w:val="center"/>
          </w:tcPr>
          <w:p w14:paraId="5DFA1750" w14:textId="3DE927D5"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12</w:t>
            </w:r>
          </w:p>
        </w:tc>
        <w:tc>
          <w:tcPr>
            <w:tcW w:w="425" w:type="dxa"/>
            <w:shd w:val="clear" w:color="auto" w:fill="BFBFBF"/>
            <w:vAlign w:val="center"/>
          </w:tcPr>
          <w:p w14:paraId="5E5D464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B5E196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2401C882" w14:textId="2C4C2A78"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7030A0"/>
              </w:rPr>
              <w:t>15-B00-120</w:t>
            </w:r>
          </w:p>
        </w:tc>
        <w:tc>
          <w:tcPr>
            <w:tcW w:w="1418" w:type="dxa"/>
            <w:tcBorders>
              <w:top w:val="nil"/>
              <w:left w:val="nil"/>
              <w:bottom w:val="single" w:sz="4" w:space="0" w:color="auto"/>
              <w:right w:val="single" w:sz="4" w:space="0" w:color="auto"/>
            </w:tcBorders>
            <w:shd w:val="clear" w:color="auto" w:fill="auto"/>
          </w:tcPr>
          <w:p w14:paraId="7375E443" w14:textId="0105FE43"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7030A0"/>
                <w:sz w:val="16"/>
                <w:szCs w:val="16"/>
              </w:rPr>
              <w:t xml:space="preserve">Ocrelizumab 300 mg/10ml vial  </w:t>
            </w:r>
          </w:p>
        </w:tc>
        <w:tc>
          <w:tcPr>
            <w:tcW w:w="1845" w:type="dxa"/>
            <w:shd w:val="clear" w:color="auto" w:fill="BFBFBF"/>
            <w:vAlign w:val="center"/>
          </w:tcPr>
          <w:p w14:paraId="0CC2D1A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8F1E27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28AA1A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B69B35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11187E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897F32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857DC2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DA5E53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056498B"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9500A9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EB2824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13C634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4B8892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671B2F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2ECB73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E3D73A7"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68A89C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BD3CB3D"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728D55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48DB0A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ABE605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49A0AD3F" w14:textId="77777777" w:rsidTr="003A7439">
        <w:tc>
          <w:tcPr>
            <w:tcW w:w="625" w:type="dxa"/>
            <w:shd w:val="clear" w:color="auto" w:fill="BFBFBF"/>
            <w:vAlign w:val="center"/>
          </w:tcPr>
          <w:p w14:paraId="4480575D" w14:textId="7879AE9B"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13</w:t>
            </w:r>
          </w:p>
        </w:tc>
        <w:tc>
          <w:tcPr>
            <w:tcW w:w="425" w:type="dxa"/>
            <w:shd w:val="clear" w:color="auto" w:fill="BFBFBF"/>
            <w:vAlign w:val="center"/>
          </w:tcPr>
          <w:p w14:paraId="0AA45CF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E8FECF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52837DA6" w14:textId="5DF7FA73"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rPr>
              <w:t>15-B00-129</w:t>
            </w:r>
          </w:p>
        </w:tc>
        <w:tc>
          <w:tcPr>
            <w:tcW w:w="1418" w:type="dxa"/>
            <w:tcBorders>
              <w:top w:val="nil"/>
              <w:left w:val="nil"/>
              <w:bottom w:val="single" w:sz="4" w:space="0" w:color="auto"/>
              <w:right w:val="single" w:sz="4" w:space="0" w:color="auto"/>
            </w:tcBorders>
            <w:shd w:val="clear" w:color="auto" w:fill="auto"/>
          </w:tcPr>
          <w:p w14:paraId="19783E0C" w14:textId="0D4FEAC5"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proofErr w:type="spellStart"/>
            <w:r>
              <w:rPr>
                <w:rFonts w:ascii="Arial" w:hAnsi="Arial" w:cs="Arial"/>
                <w:b/>
                <w:bCs/>
                <w:sz w:val="16"/>
                <w:szCs w:val="16"/>
              </w:rPr>
              <w:t>Nintedanib</w:t>
            </w:r>
            <w:proofErr w:type="spellEnd"/>
            <w:r>
              <w:rPr>
                <w:rFonts w:ascii="Arial" w:hAnsi="Arial" w:cs="Arial"/>
                <w:b/>
                <w:bCs/>
                <w:sz w:val="16"/>
                <w:szCs w:val="16"/>
              </w:rPr>
              <w:t xml:space="preserve"> 100mg as </w:t>
            </w:r>
            <w:proofErr w:type="spellStart"/>
            <w:r>
              <w:rPr>
                <w:rFonts w:ascii="Arial" w:hAnsi="Arial" w:cs="Arial"/>
                <w:b/>
                <w:bCs/>
                <w:sz w:val="16"/>
                <w:szCs w:val="16"/>
              </w:rPr>
              <w:t>esilate</w:t>
            </w:r>
            <w:proofErr w:type="spellEnd"/>
            <w:r>
              <w:rPr>
                <w:rFonts w:ascii="Arial" w:hAnsi="Arial" w:cs="Arial"/>
                <w:b/>
                <w:bCs/>
                <w:sz w:val="16"/>
                <w:szCs w:val="16"/>
              </w:rPr>
              <w:t xml:space="preserve"> soft capsule            1133</w:t>
            </w:r>
            <w:r>
              <w:rPr>
                <w:rFonts w:ascii="Arial" w:hAnsi="Arial" w:cs="Arial"/>
                <w:b/>
                <w:bCs/>
                <w:sz w:val="16"/>
                <w:szCs w:val="16"/>
              </w:rPr>
              <w:br/>
            </w:r>
            <w:r>
              <w:rPr>
                <w:rFonts w:ascii="Arial" w:hAnsi="Arial" w:cs="Arial"/>
                <w:b/>
                <w:bCs/>
                <w:sz w:val="16"/>
                <w:szCs w:val="16"/>
                <w:rtl/>
              </w:rPr>
              <w:t>ويحصر استخدامها لعلاج حالات</w:t>
            </w:r>
            <w:r>
              <w:rPr>
                <w:rFonts w:ascii="Arial" w:hAnsi="Arial" w:cs="Arial"/>
                <w:b/>
                <w:bCs/>
                <w:sz w:val="16"/>
                <w:szCs w:val="16"/>
              </w:rPr>
              <w:t xml:space="preserve"> (Idiopathic Pulmonary Fibrosis) </w:t>
            </w:r>
            <w:r>
              <w:rPr>
                <w:rFonts w:ascii="Arial" w:hAnsi="Arial" w:cs="Arial"/>
                <w:b/>
                <w:bCs/>
                <w:sz w:val="16"/>
                <w:szCs w:val="16"/>
                <w:rtl/>
              </w:rPr>
              <w:t xml:space="preserve">ويتم تشخيص وتسجيل المرضى مركزيا في مستشفى بغداد التعليمي /استشارية الامراض التنفسية وتلتزم الشركة </w:t>
            </w:r>
            <w:r>
              <w:rPr>
                <w:rFonts w:ascii="Arial" w:hAnsi="Arial" w:cs="Arial"/>
                <w:b/>
                <w:bCs/>
                <w:sz w:val="16"/>
                <w:szCs w:val="16"/>
                <w:rtl/>
              </w:rPr>
              <w:lastRenderedPageBreak/>
              <w:t>المجهزة بعلاج 20 مريض مجانا ولمدة عام ولعقد واحد فقط</w:t>
            </w:r>
          </w:p>
        </w:tc>
        <w:tc>
          <w:tcPr>
            <w:tcW w:w="1845" w:type="dxa"/>
            <w:shd w:val="clear" w:color="auto" w:fill="BFBFBF"/>
            <w:vAlign w:val="center"/>
          </w:tcPr>
          <w:p w14:paraId="34F105B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D73F4A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47E4C1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C3AE85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AF17DA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D6EFE6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621D9C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BACA1E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8CAEE82"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C2CCCC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DB939D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5EE0DB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890AF9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1AD481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FB2729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BE2F074"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C2F9E0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9CE778A"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0CCD2C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CBF20D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B5BBE4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259FC94D" w14:textId="77777777" w:rsidTr="003A7439">
        <w:tc>
          <w:tcPr>
            <w:tcW w:w="625" w:type="dxa"/>
            <w:shd w:val="clear" w:color="auto" w:fill="BFBFBF"/>
            <w:vAlign w:val="center"/>
          </w:tcPr>
          <w:p w14:paraId="7C593703" w14:textId="53A56C19"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14</w:t>
            </w:r>
          </w:p>
        </w:tc>
        <w:tc>
          <w:tcPr>
            <w:tcW w:w="425" w:type="dxa"/>
            <w:shd w:val="clear" w:color="auto" w:fill="BFBFBF"/>
            <w:vAlign w:val="center"/>
          </w:tcPr>
          <w:p w14:paraId="05A056B2" w14:textId="1447618C"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32A8DA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42893934" w14:textId="4DEE301A"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rPr>
              <w:t>15-B00-130</w:t>
            </w:r>
          </w:p>
        </w:tc>
        <w:tc>
          <w:tcPr>
            <w:tcW w:w="1418" w:type="dxa"/>
            <w:tcBorders>
              <w:top w:val="nil"/>
              <w:left w:val="nil"/>
              <w:bottom w:val="single" w:sz="4" w:space="0" w:color="auto"/>
              <w:right w:val="single" w:sz="4" w:space="0" w:color="auto"/>
            </w:tcBorders>
            <w:shd w:val="clear" w:color="auto" w:fill="auto"/>
          </w:tcPr>
          <w:p w14:paraId="25644B58" w14:textId="45B8398D"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proofErr w:type="spellStart"/>
            <w:r>
              <w:rPr>
                <w:rFonts w:ascii="Arial" w:hAnsi="Arial" w:cs="Arial"/>
                <w:b/>
                <w:bCs/>
                <w:sz w:val="16"/>
                <w:szCs w:val="16"/>
              </w:rPr>
              <w:t>Nintedanib</w:t>
            </w:r>
            <w:proofErr w:type="spellEnd"/>
            <w:r>
              <w:rPr>
                <w:rFonts w:ascii="Arial" w:hAnsi="Arial" w:cs="Arial"/>
                <w:b/>
                <w:bCs/>
                <w:sz w:val="16"/>
                <w:szCs w:val="16"/>
              </w:rPr>
              <w:t xml:space="preserve"> 150mg (as </w:t>
            </w:r>
            <w:proofErr w:type="spellStart"/>
            <w:r>
              <w:rPr>
                <w:rFonts w:ascii="Arial" w:hAnsi="Arial" w:cs="Arial"/>
                <w:b/>
                <w:bCs/>
                <w:sz w:val="16"/>
                <w:szCs w:val="16"/>
              </w:rPr>
              <w:t>esilate</w:t>
            </w:r>
            <w:proofErr w:type="spellEnd"/>
            <w:r>
              <w:rPr>
                <w:rFonts w:ascii="Arial" w:hAnsi="Arial" w:cs="Arial"/>
                <w:b/>
                <w:bCs/>
                <w:sz w:val="16"/>
                <w:szCs w:val="16"/>
              </w:rPr>
              <w:t>) soft capsule</w:t>
            </w:r>
            <w:r>
              <w:rPr>
                <w:rFonts w:ascii="Arial" w:hAnsi="Arial" w:cs="Arial"/>
                <w:b/>
                <w:bCs/>
                <w:sz w:val="16"/>
                <w:szCs w:val="16"/>
              </w:rPr>
              <w:br/>
            </w:r>
            <w:r>
              <w:rPr>
                <w:rFonts w:ascii="Arial" w:hAnsi="Arial" w:cs="Arial"/>
                <w:b/>
                <w:bCs/>
                <w:sz w:val="16"/>
                <w:szCs w:val="16"/>
              </w:rPr>
              <w:br/>
            </w:r>
            <w:r>
              <w:rPr>
                <w:rFonts w:ascii="Arial" w:hAnsi="Arial" w:cs="Arial"/>
                <w:b/>
                <w:bCs/>
                <w:color w:val="FF0000"/>
                <w:sz w:val="16"/>
                <w:szCs w:val="16"/>
                <w:rtl/>
              </w:rPr>
              <w:t>تلتزم الشركة المجهزة بعلاج 20 مريض مجانا ولمدة عام ولعقد واحد فقط</w:t>
            </w:r>
          </w:p>
        </w:tc>
        <w:tc>
          <w:tcPr>
            <w:tcW w:w="1845" w:type="dxa"/>
            <w:shd w:val="clear" w:color="auto" w:fill="BFBFBF"/>
            <w:vAlign w:val="center"/>
          </w:tcPr>
          <w:p w14:paraId="13AB457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C93A4B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721ED5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B9A468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8902D1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E1E9DD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79A8D8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F33A1D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AD4D1B4"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17DD85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3E1FF8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0151AD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4B46B6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888FD18"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62882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10DA1D2"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305DFD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368F9F9"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D4A882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F55C03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7BCEB6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123A1A78" w14:textId="77777777" w:rsidTr="003A7439">
        <w:tc>
          <w:tcPr>
            <w:tcW w:w="625" w:type="dxa"/>
            <w:shd w:val="clear" w:color="auto" w:fill="BFBFBF"/>
            <w:vAlign w:val="center"/>
          </w:tcPr>
          <w:p w14:paraId="75CC2E10" w14:textId="76057A90"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15</w:t>
            </w:r>
          </w:p>
        </w:tc>
        <w:tc>
          <w:tcPr>
            <w:tcW w:w="425" w:type="dxa"/>
            <w:shd w:val="clear" w:color="auto" w:fill="BFBFBF"/>
            <w:vAlign w:val="center"/>
          </w:tcPr>
          <w:p w14:paraId="35101D9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64BF46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6AEC2FB7" w14:textId="4784A379"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sz w:val="16"/>
                <w:szCs w:val="16"/>
              </w:rPr>
              <w:t>15-AD0-007</w:t>
            </w:r>
          </w:p>
        </w:tc>
        <w:tc>
          <w:tcPr>
            <w:tcW w:w="1418" w:type="dxa"/>
            <w:tcBorders>
              <w:top w:val="nil"/>
              <w:left w:val="nil"/>
              <w:bottom w:val="single" w:sz="4" w:space="0" w:color="auto"/>
              <w:right w:val="single" w:sz="4" w:space="0" w:color="auto"/>
            </w:tcBorders>
            <w:shd w:val="clear" w:color="000000" w:fill="FFFFFF"/>
          </w:tcPr>
          <w:p w14:paraId="01EF7BF1" w14:textId="46803D36"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000000"/>
              </w:rPr>
              <w:t>Vincristine sulphate 1mg/</w:t>
            </w:r>
            <w:proofErr w:type="gramStart"/>
            <w:r>
              <w:rPr>
                <w:rFonts w:ascii="Arial" w:hAnsi="Arial" w:cs="Arial"/>
                <w:b/>
                <w:bCs/>
                <w:color w:val="000000"/>
              </w:rPr>
              <w:t>ml ,</w:t>
            </w:r>
            <w:proofErr w:type="gramEnd"/>
            <w:r>
              <w:rPr>
                <w:rFonts w:ascii="Arial" w:hAnsi="Arial" w:cs="Arial"/>
                <w:b/>
                <w:bCs/>
                <w:color w:val="000000"/>
              </w:rPr>
              <w:t xml:space="preserve"> 1 ml  for I.V. </w:t>
            </w:r>
            <w:proofErr w:type="spellStart"/>
            <w:r>
              <w:rPr>
                <w:rFonts w:ascii="Arial" w:hAnsi="Arial" w:cs="Arial"/>
                <w:b/>
                <w:bCs/>
                <w:color w:val="000000"/>
              </w:rPr>
              <w:t>adminstration</w:t>
            </w:r>
            <w:proofErr w:type="spellEnd"/>
            <w:r>
              <w:rPr>
                <w:rFonts w:ascii="Arial" w:hAnsi="Arial" w:cs="Arial"/>
                <w:b/>
                <w:bCs/>
                <w:color w:val="000000"/>
              </w:rPr>
              <w:t xml:space="preserve"> only not for intrathecal </w:t>
            </w:r>
            <w:proofErr w:type="spellStart"/>
            <w:r>
              <w:rPr>
                <w:rFonts w:ascii="Arial" w:hAnsi="Arial" w:cs="Arial"/>
                <w:b/>
                <w:bCs/>
                <w:color w:val="000000"/>
              </w:rPr>
              <w:t>adminstration.vial</w:t>
            </w:r>
            <w:proofErr w:type="spellEnd"/>
            <w:r>
              <w:rPr>
                <w:rFonts w:ascii="Arial" w:hAnsi="Arial" w:cs="Arial"/>
                <w:b/>
                <w:bCs/>
                <w:color w:val="000000"/>
              </w:rPr>
              <w:t xml:space="preserve"> or ampoule              </w:t>
            </w:r>
            <w:r>
              <w:rPr>
                <w:rFonts w:ascii="Arial" w:hAnsi="Arial" w:cs="Arial"/>
                <w:b/>
                <w:bCs/>
                <w:color w:val="000000"/>
                <w:rtl/>
              </w:rPr>
              <w:t>يستعمل عن طريق الوريد فقط وليس بأي طريقة اخرى</w:t>
            </w:r>
            <w:r>
              <w:rPr>
                <w:rFonts w:ascii="Arial" w:hAnsi="Arial" w:cs="Arial"/>
                <w:b/>
                <w:bCs/>
                <w:color w:val="000000"/>
              </w:rPr>
              <w:t xml:space="preserve">                  </w:t>
            </w:r>
          </w:p>
        </w:tc>
        <w:tc>
          <w:tcPr>
            <w:tcW w:w="1845" w:type="dxa"/>
            <w:shd w:val="clear" w:color="auto" w:fill="BFBFBF"/>
            <w:vAlign w:val="center"/>
          </w:tcPr>
          <w:p w14:paraId="5B7274C9"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0F7319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63748C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1EFAD9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2E4707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0BC99C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E63FF0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D3C392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A69D6DF"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965285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8C8764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D6E6D3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061A922"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DA24D6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67F356A"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930FFAB"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7CD2CF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543FF5E"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CA86C9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45C07C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9A3F6A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r w:rsidR="00D3609D" w:rsidRPr="006F42FC" w14:paraId="296E7320" w14:textId="77777777" w:rsidTr="003A7439">
        <w:tc>
          <w:tcPr>
            <w:tcW w:w="625" w:type="dxa"/>
            <w:shd w:val="clear" w:color="auto" w:fill="BFBFBF"/>
            <w:vAlign w:val="center"/>
          </w:tcPr>
          <w:p w14:paraId="71D2FDBA" w14:textId="475F9F2D" w:rsidR="00D3609D" w:rsidRDefault="00D3609D" w:rsidP="00D3609D">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16</w:t>
            </w:r>
          </w:p>
        </w:tc>
        <w:tc>
          <w:tcPr>
            <w:tcW w:w="425" w:type="dxa"/>
            <w:shd w:val="clear" w:color="auto" w:fill="BFBFBF"/>
            <w:vAlign w:val="center"/>
          </w:tcPr>
          <w:p w14:paraId="465CABF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C3DE77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nil"/>
              <w:left w:val="single" w:sz="4" w:space="0" w:color="auto"/>
              <w:bottom w:val="single" w:sz="4" w:space="0" w:color="auto"/>
              <w:right w:val="single" w:sz="4" w:space="0" w:color="auto"/>
            </w:tcBorders>
            <w:shd w:val="clear" w:color="000000" w:fill="FFFFFF"/>
          </w:tcPr>
          <w:p w14:paraId="1DE4A32F" w14:textId="40B91BCE"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color w:val="000000"/>
                <w:sz w:val="16"/>
                <w:szCs w:val="16"/>
              </w:rPr>
              <w:t>15-AC0-008</w:t>
            </w:r>
          </w:p>
        </w:tc>
        <w:tc>
          <w:tcPr>
            <w:tcW w:w="1418" w:type="dxa"/>
            <w:tcBorders>
              <w:top w:val="nil"/>
              <w:left w:val="nil"/>
              <w:bottom w:val="single" w:sz="4" w:space="0" w:color="auto"/>
              <w:right w:val="single" w:sz="4" w:space="0" w:color="auto"/>
            </w:tcBorders>
            <w:shd w:val="clear" w:color="000000" w:fill="FFFFFF"/>
          </w:tcPr>
          <w:p w14:paraId="67550056" w14:textId="186C89DA" w:rsidR="00D3609D" w:rsidRPr="001B3BB3" w:rsidRDefault="00D3609D" w:rsidP="00D3609D">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color w:val="000000"/>
              </w:rPr>
              <w:t xml:space="preserve">Doxorubicin Hydrochloride 50 </w:t>
            </w:r>
            <w:proofErr w:type="gramStart"/>
            <w:r>
              <w:rPr>
                <w:rFonts w:ascii="Arial" w:hAnsi="Arial" w:cs="Arial"/>
                <w:b/>
                <w:bCs/>
                <w:color w:val="000000"/>
              </w:rPr>
              <w:t>mg  powder</w:t>
            </w:r>
            <w:proofErr w:type="gramEnd"/>
            <w:r>
              <w:rPr>
                <w:rFonts w:ascii="Arial" w:hAnsi="Arial" w:cs="Arial"/>
                <w:b/>
                <w:bCs/>
                <w:color w:val="000000"/>
              </w:rPr>
              <w:t xml:space="preserve"> for reconstitution vial or Doxorubicin Hydrochloride 2mg/ml, 25 ml vial IV, Intravesical    injection</w:t>
            </w:r>
          </w:p>
        </w:tc>
        <w:tc>
          <w:tcPr>
            <w:tcW w:w="1845" w:type="dxa"/>
            <w:shd w:val="clear" w:color="auto" w:fill="BFBFBF"/>
            <w:vAlign w:val="center"/>
          </w:tcPr>
          <w:p w14:paraId="42FAE14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DA101D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4D04C8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615A6F3"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7B2771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48EA94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00019E7"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EEE6CF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BD7F6FB"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72AE98F"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44EB56B"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A9292A1"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40FEC46"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1E825B5"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1FB2FED"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6A6027"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7F7ACD4"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3AE3A19" w14:textId="77777777" w:rsidR="00D3609D"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DF7BF4C"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472CE4E"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3615E60" w14:textId="77777777" w:rsidR="00D3609D" w:rsidRPr="006F42FC" w:rsidRDefault="00D3609D" w:rsidP="00D3609D">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8"/>
          <w:bookmarkEnd w:id="29"/>
          <w:bookmarkEnd w:id="30"/>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8"/>
        <w:gridCol w:w="1217"/>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 xml:space="preserve">criminal </w:t>
            </w:r>
            <w:proofErr w:type="gramStart"/>
            <w:r w:rsidRPr="002467B5">
              <w:rPr>
                <w:sz w:val="24"/>
                <w:szCs w:val="24"/>
              </w:rPr>
              <w:t>negligence</w:t>
            </w:r>
            <w:r w:rsidRPr="002467B5">
              <w:rPr>
                <w:rFonts w:hint="cs"/>
                <w:sz w:val="24"/>
                <w:szCs w:val="24"/>
                <w:rtl/>
              </w:rPr>
              <w:t>)أو</w:t>
            </w:r>
            <w:proofErr w:type="gramEnd"/>
            <w:r w:rsidRPr="002467B5">
              <w:rPr>
                <w:rFonts w:hint="cs"/>
                <w:sz w:val="24"/>
                <w:szCs w:val="24"/>
                <w:rtl/>
              </w:rPr>
              <w:t xml:space="preserve">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7777777"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lastRenderedPageBreak/>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w:t>
            </w:r>
            <w:r w:rsidRPr="002467B5">
              <w:rPr>
                <w:rFonts w:hint="cs"/>
                <w:b/>
                <w:color w:val="000000"/>
                <w:szCs w:val="24"/>
                <w:rtl/>
                <w:lang w:bidi="ar-LB"/>
              </w:rPr>
              <w:lastRenderedPageBreak/>
              <w:t xml:space="preserve">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lastRenderedPageBreak/>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 xml:space="preserve">مع مراعاة ماورد في الفقرة(ا) اعلاه يجوز اعتماد شهادة المنشأ الصادرة من بلد الشحن ( بلد التصدير ) مصدقة من الجهات </w:t>
            </w:r>
            <w:r w:rsidRPr="00411FFA">
              <w:rPr>
                <w:rFonts w:hint="cs"/>
                <w:sz w:val="24"/>
                <w:szCs w:val="24"/>
                <w:rtl/>
              </w:rPr>
              <w:lastRenderedPageBreak/>
              <w:t>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w:t>
            </w:r>
            <w:r w:rsidRPr="002467B5">
              <w:rPr>
                <w:rFonts w:hint="cs"/>
                <w:color w:val="000000"/>
                <w:sz w:val="24"/>
                <w:szCs w:val="24"/>
                <w:rtl/>
              </w:rPr>
              <w:lastRenderedPageBreak/>
              <w:t>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lastRenderedPageBreak/>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lastRenderedPageBreak/>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9B5EC3"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2"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2A0ADA00"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0F99A39" w14:textId="77777777" w:rsidTr="00594D13">
        <w:tc>
          <w:tcPr>
            <w:tcW w:w="9923" w:type="dxa"/>
            <w:tcBorders>
              <w:bottom w:val="single" w:sz="4" w:space="0" w:color="auto"/>
            </w:tcBorders>
          </w:tcPr>
          <w:p w14:paraId="4ECC2804" w14:textId="77777777"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w:t>
            </w:r>
            <w:r w:rsidRPr="00594D13">
              <w:rPr>
                <w:rFonts w:hint="cs"/>
                <w:b/>
                <w:sz w:val="24"/>
                <w:szCs w:val="24"/>
                <w:rtl/>
                <w:lang w:val="en-GB"/>
              </w:rPr>
              <w:lastRenderedPageBreak/>
              <w:t xml:space="preserve">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lastRenderedPageBreak/>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F9B4F9" w14:textId="77777777" w:rsidR="009B5EC3" w:rsidRDefault="009B5EC3" w:rsidP="00400881">
      <w:pPr>
        <w:spacing w:after="0" w:line="240" w:lineRule="auto"/>
      </w:pPr>
      <w:r>
        <w:separator/>
      </w:r>
    </w:p>
  </w:endnote>
  <w:endnote w:type="continuationSeparator" w:id="0">
    <w:p w14:paraId="60EF63B5" w14:textId="77777777" w:rsidR="009B5EC3" w:rsidRDefault="009B5EC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ambria"/>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232893043"/>
      <w:docPartObj>
        <w:docPartGallery w:val="Page Numbers (Bottom of Page)"/>
        <w:docPartUnique/>
      </w:docPartObj>
    </w:sdtPr>
    <w:sdtEndPr>
      <w:rPr>
        <w:noProof/>
      </w:rPr>
    </w:sdtEndPr>
    <w:sdtContent>
      <w:p w14:paraId="647F8A8E" w14:textId="77777777" w:rsidR="00DC1621" w:rsidRPr="00D1391E" w:rsidRDefault="00DC162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DF842" w14:textId="77777777" w:rsidR="009B5EC3" w:rsidRDefault="009B5EC3" w:rsidP="00400881">
      <w:pPr>
        <w:spacing w:after="0" w:line="240" w:lineRule="auto"/>
      </w:pPr>
      <w:r>
        <w:separator/>
      </w:r>
    </w:p>
  </w:footnote>
  <w:footnote w:type="continuationSeparator" w:id="0">
    <w:p w14:paraId="5C0ACF25" w14:textId="77777777" w:rsidR="009B5EC3" w:rsidRDefault="009B5EC3" w:rsidP="00400881">
      <w:pPr>
        <w:spacing w:after="0" w:line="240" w:lineRule="auto"/>
      </w:pPr>
      <w:r>
        <w:continuationSeparator/>
      </w:r>
    </w:p>
  </w:footnote>
  <w:footnote w:id="1">
    <w:p w14:paraId="0629A684" w14:textId="77777777" w:rsidR="00DC1621" w:rsidRPr="00E00D5D" w:rsidRDefault="00DC162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DC1621" w:rsidRPr="003D09C4" w:rsidRDefault="00DC162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46DC6" w14:textId="77777777" w:rsidR="00DC1621" w:rsidRDefault="00DC162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DC1621" w:rsidRDefault="00DC16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AB10F" w14:textId="77777777" w:rsidR="00DC1621" w:rsidRDefault="00DC162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10"/>
  </w:num>
  <w:num w:numId="3">
    <w:abstractNumId w:val="20"/>
  </w:num>
  <w:num w:numId="4">
    <w:abstractNumId w:val="12"/>
  </w:num>
  <w:num w:numId="5">
    <w:abstractNumId w:val="3"/>
  </w:num>
  <w:num w:numId="6">
    <w:abstractNumId w:val="42"/>
  </w:num>
  <w:num w:numId="7">
    <w:abstractNumId w:val="40"/>
  </w:num>
  <w:num w:numId="8">
    <w:abstractNumId w:val="22"/>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51"/>
  </w:num>
  <w:num w:numId="12">
    <w:abstractNumId w:val="1"/>
  </w:num>
  <w:num w:numId="13">
    <w:abstractNumId w:val="39"/>
  </w:num>
  <w:num w:numId="14">
    <w:abstractNumId w:val="56"/>
  </w:num>
  <w:num w:numId="15">
    <w:abstractNumId w:val="48"/>
  </w:num>
  <w:num w:numId="16">
    <w:abstractNumId w:val="33"/>
  </w:num>
  <w:num w:numId="17">
    <w:abstractNumId w:val="19"/>
  </w:num>
  <w:num w:numId="18">
    <w:abstractNumId w:val="61"/>
  </w:num>
  <w:num w:numId="19">
    <w:abstractNumId w:val="16"/>
  </w:num>
  <w:num w:numId="20">
    <w:abstractNumId w:val="54"/>
  </w:num>
  <w:num w:numId="21">
    <w:abstractNumId w:val="69"/>
  </w:num>
  <w:num w:numId="22">
    <w:abstractNumId w:val="14"/>
  </w:num>
  <w:num w:numId="23">
    <w:abstractNumId w:val="57"/>
  </w:num>
  <w:num w:numId="24">
    <w:abstractNumId w:val="23"/>
  </w:num>
  <w:num w:numId="25">
    <w:abstractNumId w:val="7"/>
  </w:num>
  <w:num w:numId="26">
    <w:abstractNumId w:val="36"/>
  </w:num>
  <w:num w:numId="27">
    <w:abstractNumId w:val="68"/>
  </w:num>
  <w:num w:numId="28">
    <w:abstractNumId w:val="44"/>
  </w:num>
  <w:num w:numId="29">
    <w:abstractNumId w:val="5"/>
  </w:num>
  <w:num w:numId="30">
    <w:abstractNumId w:val="43"/>
  </w:num>
  <w:num w:numId="31">
    <w:abstractNumId w:val="47"/>
  </w:num>
  <w:num w:numId="32">
    <w:abstractNumId w:val="50"/>
  </w:num>
  <w:num w:numId="33">
    <w:abstractNumId w:val="70"/>
  </w:num>
  <w:num w:numId="34">
    <w:abstractNumId w:val="66"/>
  </w:num>
  <w:num w:numId="35">
    <w:abstractNumId w:val="53"/>
  </w:num>
  <w:num w:numId="36">
    <w:abstractNumId w:val="18"/>
  </w:num>
  <w:num w:numId="37">
    <w:abstractNumId w:val="4"/>
  </w:num>
  <w:num w:numId="38">
    <w:abstractNumId w:val="11"/>
  </w:num>
  <w:num w:numId="39">
    <w:abstractNumId w:val="46"/>
  </w:num>
  <w:num w:numId="40">
    <w:abstractNumId w:val="60"/>
  </w:num>
  <w:num w:numId="41">
    <w:abstractNumId w:val="38"/>
  </w:num>
  <w:num w:numId="42">
    <w:abstractNumId w:val="59"/>
  </w:num>
  <w:num w:numId="43">
    <w:abstractNumId w:val="62"/>
  </w:num>
  <w:num w:numId="44">
    <w:abstractNumId w:val="34"/>
  </w:num>
  <w:num w:numId="45">
    <w:abstractNumId w:val="65"/>
  </w:num>
  <w:num w:numId="46">
    <w:abstractNumId w:val="29"/>
  </w:num>
  <w:num w:numId="47">
    <w:abstractNumId w:val="17"/>
  </w:num>
  <w:num w:numId="48">
    <w:abstractNumId w:val="8"/>
  </w:num>
  <w:num w:numId="49">
    <w:abstractNumId w:val="52"/>
  </w:num>
  <w:num w:numId="50">
    <w:abstractNumId w:val="24"/>
  </w:num>
  <w:num w:numId="51">
    <w:abstractNumId w:val="27"/>
  </w:num>
  <w:num w:numId="52">
    <w:abstractNumId w:val="30"/>
  </w:num>
  <w:num w:numId="53">
    <w:abstractNumId w:val="21"/>
  </w:num>
  <w:num w:numId="54">
    <w:abstractNumId w:val="26"/>
  </w:num>
  <w:num w:numId="55">
    <w:abstractNumId w:val="9"/>
  </w:num>
  <w:num w:numId="56">
    <w:abstractNumId w:val="6"/>
  </w:num>
  <w:num w:numId="57">
    <w:abstractNumId w:val="2"/>
  </w:num>
  <w:num w:numId="58">
    <w:abstractNumId w:val="13"/>
  </w:num>
  <w:num w:numId="59">
    <w:abstractNumId w:val="55"/>
  </w:num>
  <w:num w:numId="60">
    <w:abstractNumId w:val="58"/>
  </w:num>
  <w:num w:numId="61">
    <w:abstractNumId w:val="32"/>
  </w:num>
  <w:num w:numId="62">
    <w:abstractNumId w:val="15"/>
  </w:num>
  <w:num w:numId="63">
    <w:abstractNumId w:val="49"/>
  </w:num>
  <w:num w:numId="64">
    <w:abstractNumId w:val="45"/>
  </w:num>
  <w:num w:numId="65">
    <w:abstractNumId w:val="67"/>
  </w:num>
  <w:num w:numId="66">
    <w:abstractNumId w:val="35"/>
  </w:num>
  <w:num w:numId="67">
    <w:abstractNumId w:val="41"/>
  </w:num>
  <w:num w:numId="68">
    <w:abstractNumId w:val="64"/>
  </w:num>
  <w:num w:numId="69">
    <w:abstractNumId w:val="37"/>
  </w:num>
  <w:num w:numId="70">
    <w:abstractNumId w:val="25"/>
  </w:num>
  <w:num w:numId="71">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4381"/>
    <w:rsid w:val="00085210"/>
    <w:rsid w:val="00085685"/>
    <w:rsid w:val="00086CBE"/>
    <w:rsid w:val="00091AE6"/>
    <w:rsid w:val="000A242E"/>
    <w:rsid w:val="000A5161"/>
    <w:rsid w:val="000B20E7"/>
    <w:rsid w:val="000C2CF7"/>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29F7"/>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2825"/>
    <w:rsid w:val="005E66BE"/>
    <w:rsid w:val="00600934"/>
    <w:rsid w:val="00601B5C"/>
    <w:rsid w:val="0060353D"/>
    <w:rsid w:val="0060478D"/>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A68"/>
    <w:rsid w:val="007F7730"/>
    <w:rsid w:val="007F7F21"/>
    <w:rsid w:val="00802F4D"/>
    <w:rsid w:val="00803448"/>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3C67"/>
    <w:rsid w:val="009F3FBD"/>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196E"/>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4733"/>
    <w:rsid w:val="00BD5449"/>
    <w:rsid w:val="00BD580A"/>
    <w:rsid w:val="00BD68EA"/>
    <w:rsid w:val="00BE1CA6"/>
    <w:rsid w:val="00BE3D12"/>
    <w:rsid w:val="00BF4A0B"/>
    <w:rsid w:val="00BF5F7B"/>
    <w:rsid w:val="00BF68F4"/>
    <w:rsid w:val="00C0233C"/>
    <w:rsid w:val="00C03765"/>
    <w:rsid w:val="00C0654D"/>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42E3"/>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15:docId w15:val="{7CBA30CF-05A9-4CCA-9368-FF2C5DEE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DA409-CF1E-40A7-B2E5-7D03E8D4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127</Pages>
  <Words>31780</Words>
  <Characters>181148</Characters>
  <Application>Microsoft Office Word</Application>
  <DocSecurity>0</DocSecurity>
  <Lines>1509</Lines>
  <Paragraphs>425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665</cp:revision>
  <cp:lastPrinted>2024-08-15T19:34:00Z</cp:lastPrinted>
  <dcterms:created xsi:type="dcterms:W3CDTF">2023-10-16T10:47:00Z</dcterms:created>
  <dcterms:modified xsi:type="dcterms:W3CDTF">2025-01-16T08:53:00Z</dcterms:modified>
</cp:coreProperties>
</file>