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2AB4274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404E1A">
        <w:rPr>
          <w:rFonts w:asciiTheme="minorBidi" w:hAnsiTheme="minorBidi"/>
          <w:sz w:val="32"/>
          <w:szCs w:val="32"/>
        </w:rPr>
        <w:t>9</w:t>
      </w:r>
      <w:r w:rsidR="00074E64">
        <w:rPr>
          <w:rFonts w:asciiTheme="minorBidi" w:hAnsiTheme="minorBidi"/>
          <w:sz w:val="32"/>
          <w:szCs w:val="32"/>
        </w:rPr>
        <w:t>1 NUS</w:t>
      </w:r>
      <w:r w:rsidR="008A253F">
        <w:rPr>
          <w:rFonts w:asciiTheme="minorBidi" w:hAnsiTheme="minorBidi"/>
          <w:sz w:val="32"/>
          <w:szCs w:val="32"/>
        </w:rPr>
        <w:t>/2024/</w:t>
      </w:r>
      <w:r w:rsidR="00404E1A">
        <w:rPr>
          <w:rFonts w:asciiTheme="minorBidi" w:hAnsiTheme="minorBidi"/>
          <w:sz w:val="32"/>
          <w:szCs w:val="32"/>
        </w:rPr>
        <w:t xml:space="preserve"> </w:t>
      </w:r>
      <w:r w:rsidR="00074E64">
        <w:rPr>
          <w:rFonts w:asciiTheme="minorBidi" w:hAnsiTheme="minorBidi"/>
          <w:sz w:val="32"/>
          <w:szCs w:val="32"/>
        </w:rPr>
        <w:t>81</w:t>
      </w:r>
    </w:p>
    <w:p w14:paraId="14660969" w14:textId="5D81836E"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074E64">
        <w:rPr>
          <w:rFonts w:asciiTheme="minorBidi" w:hAnsiTheme="minorBidi"/>
          <w:sz w:val="32"/>
          <w:szCs w:val="32"/>
          <w:highlight w:val="yellow"/>
        </w:rPr>
        <w:t>4</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2E5DD80C"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074E64">
        <w:rPr>
          <w:rFonts w:asciiTheme="minorBidi" w:hAnsiTheme="minorBidi"/>
          <w:sz w:val="32"/>
          <w:szCs w:val="32"/>
          <w:highlight w:val="yellow"/>
        </w:rPr>
        <w:t>2</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2DF3C89"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w:t>
      </w:r>
      <w:r w:rsidR="00074E64">
        <w:rPr>
          <w:rFonts w:asciiTheme="minorBidi" w:hAnsiTheme="minorBidi"/>
          <w:b/>
          <w:bCs/>
          <w:sz w:val="32"/>
          <w:szCs w:val="32"/>
          <w:highlight w:val="yellow"/>
        </w:rPr>
        <w:t>1 NUS</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074E64">
        <w:rPr>
          <w:rFonts w:asciiTheme="minorBidi" w:hAnsiTheme="minorBidi"/>
          <w:b/>
          <w:bCs/>
          <w:sz w:val="32"/>
          <w:szCs w:val="32"/>
        </w:rPr>
        <w:t>81</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3A0A697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074E64">
        <w:rPr>
          <w:rFonts w:asciiTheme="minorBidi" w:hAnsiTheme="minorBidi"/>
          <w:sz w:val="28"/>
          <w:szCs w:val="28"/>
          <w:highlight w:val="yellow"/>
        </w:rPr>
        <w:t>2</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074E64">
        <w:rPr>
          <w:rFonts w:asciiTheme="minorBidi" w:hAnsiTheme="minorBidi"/>
          <w:sz w:val="28"/>
          <w:szCs w:val="28"/>
          <w:highlight w:val="yellow"/>
        </w:rPr>
        <w:t>5/</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7ECBDE4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404E1A">
              <w:rPr>
                <w:rFonts w:asciiTheme="minorBidi" w:hAnsiTheme="minorBidi"/>
                <w:b/>
                <w:bCs/>
                <w:sz w:val="28"/>
                <w:szCs w:val="28"/>
                <w:shd w:val="clear" w:color="auto" w:fill="FFFF00"/>
                <w:lang w:val="en-GB"/>
              </w:rPr>
              <w:t>9</w:t>
            </w:r>
            <w:r w:rsidR="00074E64">
              <w:rPr>
                <w:rFonts w:asciiTheme="minorBidi" w:hAnsiTheme="minorBidi"/>
                <w:b/>
                <w:bCs/>
                <w:sz w:val="28"/>
                <w:szCs w:val="28"/>
                <w:shd w:val="clear" w:color="auto" w:fill="FFFF00"/>
                <w:lang w:val="en-GB"/>
              </w:rPr>
              <w:t>1 NUS</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074E64">
              <w:rPr>
                <w:rFonts w:asciiTheme="minorBidi" w:hAnsiTheme="minorBidi"/>
                <w:b/>
                <w:bCs/>
                <w:sz w:val="28"/>
                <w:szCs w:val="28"/>
                <w:shd w:val="clear" w:color="auto" w:fill="FFFF00"/>
                <w:lang w:val="en-GB"/>
              </w:rPr>
              <w:t>81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65758EA"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074E64">
              <w:rPr>
                <w:rFonts w:asciiTheme="minorBidi" w:hAnsiTheme="minorBidi"/>
                <w:sz w:val="28"/>
                <w:szCs w:val="28"/>
                <w:highlight w:val="yellow"/>
                <w:lang w:val="en-GB"/>
              </w:rPr>
              <w:t>81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2BE60019"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074E64">
              <w:rPr>
                <w:rFonts w:asciiTheme="minorBidi" w:hAnsiTheme="minorBidi"/>
                <w:b/>
                <w:bCs/>
                <w:sz w:val="28"/>
                <w:szCs w:val="28"/>
                <w:shd w:val="clear" w:color="auto" w:fill="FFFF00"/>
                <w:lang w:val="en-GB"/>
              </w:rPr>
              <w:t>25</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 xml:space="preserve">mit their samples during the period of theannouncement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commenced &amp; the bids are evaluated in their tasks by studying the bids 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 tender forms should be include (name of manufact</w:t>
            </w:r>
            <w:r w:rsidR="006D61FA" w:rsidRPr="00A6370B">
              <w:rPr>
                <w:rFonts w:asciiTheme="minorBidi" w:hAnsiTheme="minorBidi"/>
                <w:color w:val="FF0000"/>
                <w:sz w:val="28"/>
                <w:szCs w:val="28"/>
                <w:highlight w:val="green"/>
                <w:lang w:val="en-GB"/>
              </w:rPr>
              <w:t>urer .name of material.production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F77E20B"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074E64">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847E57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074E64">
              <w:rPr>
                <w:rFonts w:asciiTheme="minorBidi" w:hAnsiTheme="minorBidi"/>
                <w:sz w:val="28"/>
                <w:szCs w:val="28"/>
                <w:shd w:val="clear" w:color="auto" w:fill="FFFF00"/>
                <w:lang w:val="en-GB"/>
              </w:rPr>
              <w:t>30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2CC8C372"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074E64">
              <w:rPr>
                <w:rFonts w:asciiTheme="minorBidi" w:hAnsiTheme="minorBidi"/>
                <w:b/>
                <w:bCs/>
                <w:sz w:val="28"/>
                <w:szCs w:val="28"/>
                <w:lang w:val="en-GB"/>
              </w:rPr>
              <w:t>1 NUS</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074E64">
              <w:rPr>
                <w:rFonts w:asciiTheme="minorBidi" w:hAnsiTheme="minorBidi"/>
                <w:b/>
                <w:bCs/>
                <w:sz w:val="28"/>
                <w:szCs w:val="28"/>
                <w:lang w:val="en-GB"/>
              </w:rPr>
              <w:t>81</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7B428CD"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074E64">
              <w:rPr>
                <w:rFonts w:asciiTheme="minorBidi" w:hAnsiTheme="minorBidi"/>
                <w:sz w:val="28"/>
                <w:szCs w:val="28"/>
                <w:highlight w:val="yellow"/>
              </w:rPr>
              <w:t>2</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2FAAEA44"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04860">
              <w:rPr>
                <w:rFonts w:asciiTheme="minorBidi" w:hAnsiTheme="minorBidi"/>
                <w:sz w:val="28"/>
                <w:szCs w:val="28"/>
                <w:highlight w:val="yellow"/>
                <w:lang w:val="en-GB"/>
              </w:rPr>
              <w:t>5</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committee )in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 xml:space="preserve">Approval of the proposed award bid if it does not exceed (20%)  of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it or with its legal authorized for issuing the bound under formal and </w:t>
            </w:r>
            <w:r w:rsidR="00227A1B" w:rsidRPr="001C4FDE">
              <w:rPr>
                <w:rFonts w:asciiTheme="majorBidi" w:hAnsiTheme="majorBidi" w:cstheme="majorBidi"/>
              </w:rPr>
              <w:lastRenderedPageBreak/>
              <w:t xml:space="preserve">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EFF96E2"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404860">
        <w:rPr>
          <w:rFonts w:asciiTheme="minorBidi" w:hAnsiTheme="minorBidi"/>
          <w:b/>
          <w:bCs/>
          <w:i/>
          <w:szCs w:val="24"/>
        </w:rPr>
        <w:t>1 NUS</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860">
        <w:rPr>
          <w:rFonts w:asciiTheme="minorBidi" w:hAnsiTheme="minorBidi"/>
          <w:b/>
          <w:bCs/>
          <w:i/>
          <w:szCs w:val="24"/>
        </w:rPr>
        <w:t>81</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9920" w:type="dxa"/>
        <w:tblInd w:w="113" w:type="dxa"/>
        <w:tblLook w:val="04A0" w:firstRow="1" w:lastRow="0" w:firstColumn="1" w:lastColumn="0" w:noHBand="0" w:noVBand="1"/>
      </w:tblPr>
      <w:tblGrid>
        <w:gridCol w:w="504"/>
        <w:gridCol w:w="1634"/>
        <w:gridCol w:w="3667"/>
        <w:gridCol w:w="970"/>
        <w:gridCol w:w="825"/>
        <w:gridCol w:w="800"/>
        <w:gridCol w:w="1520"/>
      </w:tblGrid>
      <w:tr w:rsidR="007A463A" w:rsidRPr="007A463A" w14:paraId="1AA840DC" w14:textId="77777777" w:rsidTr="007A463A">
        <w:trPr>
          <w:trHeight w:val="828"/>
        </w:trPr>
        <w:tc>
          <w:tcPr>
            <w:tcW w:w="99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4C169D95" w14:textId="77777777" w:rsidR="007A463A" w:rsidRPr="007A463A" w:rsidRDefault="007A463A" w:rsidP="007A463A">
            <w:pPr>
              <w:spacing w:after="0" w:line="240" w:lineRule="auto"/>
              <w:jc w:val="center"/>
              <w:rPr>
                <w:rFonts w:ascii="Calibri" w:eastAsia="Times New Roman" w:hAnsi="Calibri" w:cs="Calibri"/>
                <w:b/>
                <w:bCs/>
                <w:color w:val="000000"/>
                <w:sz w:val="28"/>
                <w:szCs w:val="28"/>
              </w:rPr>
            </w:pPr>
            <w:r w:rsidRPr="007A463A">
              <w:rPr>
                <w:rFonts w:ascii="Calibri" w:eastAsia="Times New Roman" w:hAnsi="Calibri" w:cs="Calibri"/>
                <w:b/>
                <w:bCs/>
                <w:color w:val="000000"/>
                <w:sz w:val="28"/>
                <w:szCs w:val="28"/>
              </w:rPr>
              <w:t>SUP 91</w:t>
            </w:r>
            <w:r w:rsidRPr="007A463A">
              <w:rPr>
                <w:rFonts w:ascii="Calibri" w:eastAsia="Times New Roman" w:hAnsi="Calibri" w:cs="Calibri"/>
                <w:color w:val="000000"/>
                <w:sz w:val="28"/>
                <w:szCs w:val="28"/>
              </w:rPr>
              <w:t xml:space="preserve"> </w:t>
            </w:r>
            <w:r w:rsidRPr="007A463A">
              <w:rPr>
                <w:rFonts w:ascii="Calibri" w:eastAsia="Times New Roman" w:hAnsi="Calibri" w:cs="Calibri"/>
                <w:b/>
                <w:bCs/>
                <w:color w:val="000000"/>
                <w:sz w:val="28"/>
                <w:szCs w:val="28"/>
              </w:rPr>
              <w:t xml:space="preserve">NUS-2024-81  - (CIP)      </w:t>
            </w:r>
          </w:p>
        </w:tc>
      </w:tr>
      <w:tr w:rsidR="007A463A" w:rsidRPr="007A463A" w14:paraId="545513B5" w14:textId="77777777" w:rsidTr="007A463A">
        <w:trPr>
          <w:trHeight w:val="13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3CD08B2" w14:textId="77777777" w:rsidR="007A463A" w:rsidRPr="007A463A" w:rsidRDefault="007A463A" w:rsidP="007A463A">
            <w:pPr>
              <w:spacing w:after="0" w:line="240" w:lineRule="auto"/>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No</w:t>
            </w:r>
          </w:p>
        </w:tc>
        <w:tc>
          <w:tcPr>
            <w:tcW w:w="1660" w:type="dxa"/>
            <w:tcBorders>
              <w:top w:val="nil"/>
              <w:left w:val="nil"/>
              <w:bottom w:val="single" w:sz="4" w:space="0" w:color="auto"/>
              <w:right w:val="single" w:sz="4" w:space="0" w:color="auto"/>
            </w:tcBorders>
            <w:shd w:val="clear" w:color="000000" w:fill="FFFFFF"/>
            <w:vAlign w:val="center"/>
            <w:hideMark/>
          </w:tcPr>
          <w:p w14:paraId="2BD36729" w14:textId="77777777" w:rsidR="007A463A" w:rsidRPr="007A463A" w:rsidRDefault="007A463A" w:rsidP="007A463A">
            <w:pPr>
              <w:bidi/>
              <w:spacing w:after="0" w:line="240" w:lineRule="auto"/>
              <w:jc w:val="right"/>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National code</w:t>
            </w:r>
          </w:p>
        </w:tc>
        <w:tc>
          <w:tcPr>
            <w:tcW w:w="3740" w:type="dxa"/>
            <w:tcBorders>
              <w:top w:val="nil"/>
              <w:left w:val="nil"/>
              <w:bottom w:val="single" w:sz="4" w:space="0" w:color="auto"/>
              <w:right w:val="single" w:sz="4" w:space="0" w:color="auto"/>
            </w:tcBorders>
            <w:shd w:val="clear" w:color="000000" w:fill="FFFFFF"/>
            <w:vAlign w:val="center"/>
            <w:hideMark/>
          </w:tcPr>
          <w:p w14:paraId="68296935" w14:textId="77777777" w:rsidR="007A463A" w:rsidRPr="007A463A" w:rsidRDefault="007A463A" w:rsidP="007A463A">
            <w:pPr>
              <w:bidi/>
              <w:spacing w:after="0" w:line="240" w:lineRule="auto"/>
              <w:jc w:val="right"/>
              <w:rPr>
                <w:rFonts w:ascii="Calibri" w:eastAsia="Times New Roman" w:hAnsi="Calibri" w:cs="Calibri"/>
                <w:b/>
                <w:bCs/>
                <w:color w:val="000000"/>
                <w:sz w:val="24"/>
                <w:szCs w:val="24"/>
                <w:rtl/>
              </w:rPr>
            </w:pPr>
            <w:r w:rsidRPr="007A463A">
              <w:rPr>
                <w:rFonts w:ascii="Calibri" w:eastAsia="Times New Roman" w:hAnsi="Calibri" w:cs="Calibri"/>
                <w:b/>
                <w:bCs/>
                <w:color w:val="000000"/>
                <w:sz w:val="24"/>
                <w:szCs w:val="24"/>
              </w:rPr>
              <w:t>ITEM DESCRIPTION</w:t>
            </w:r>
          </w:p>
        </w:tc>
        <w:tc>
          <w:tcPr>
            <w:tcW w:w="980" w:type="dxa"/>
            <w:tcBorders>
              <w:top w:val="nil"/>
              <w:left w:val="nil"/>
              <w:bottom w:val="single" w:sz="4" w:space="0" w:color="auto"/>
              <w:right w:val="single" w:sz="4" w:space="0" w:color="auto"/>
            </w:tcBorders>
            <w:shd w:val="clear" w:color="000000" w:fill="FFFFFF"/>
            <w:vAlign w:val="center"/>
            <w:hideMark/>
          </w:tcPr>
          <w:p w14:paraId="17B603E0" w14:textId="77777777" w:rsidR="007A463A" w:rsidRPr="007A463A" w:rsidRDefault="007A463A" w:rsidP="007A463A">
            <w:pPr>
              <w:bidi/>
              <w:spacing w:after="0" w:line="240" w:lineRule="auto"/>
              <w:jc w:val="right"/>
              <w:rPr>
                <w:rFonts w:ascii="Calibri" w:eastAsia="Times New Roman" w:hAnsi="Calibri" w:cs="Calibri"/>
                <w:b/>
                <w:bCs/>
                <w:color w:val="000000"/>
                <w:sz w:val="24"/>
                <w:szCs w:val="24"/>
                <w:rtl/>
              </w:rPr>
            </w:pPr>
            <w:r w:rsidRPr="007A463A">
              <w:rPr>
                <w:rFonts w:ascii="Calibri" w:eastAsia="Times New Roman" w:hAnsi="Calibri" w:cs="Calibri"/>
                <w:b/>
                <w:bCs/>
                <w:color w:val="000000"/>
                <w:sz w:val="24"/>
                <w:szCs w:val="24"/>
              </w:rPr>
              <w:t>UOM</w:t>
            </w:r>
          </w:p>
        </w:tc>
        <w:tc>
          <w:tcPr>
            <w:tcW w:w="780" w:type="dxa"/>
            <w:tcBorders>
              <w:top w:val="nil"/>
              <w:left w:val="nil"/>
              <w:bottom w:val="single" w:sz="4" w:space="0" w:color="auto"/>
              <w:right w:val="single" w:sz="4" w:space="0" w:color="auto"/>
            </w:tcBorders>
            <w:shd w:val="clear" w:color="000000" w:fill="FFFFFF"/>
            <w:vAlign w:val="center"/>
            <w:hideMark/>
          </w:tcPr>
          <w:p w14:paraId="3CBF7840" w14:textId="77777777" w:rsidR="007A463A" w:rsidRPr="007A463A" w:rsidRDefault="007A463A" w:rsidP="007A463A">
            <w:pPr>
              <w:bidi/>
              <w:spacing w:after="0" w:line="240" w:lineRule="auto"/>
              <w:jc w:val="right"/>
              <w:rPr>
                <w:rFonts w:ascii="Calibri" w:eastAsia="Times New Roman" w:hAnsi="Calibri" w:cs="Calibri"/>
                <w:b/>
                <w:bCs/>
                <w:color w:val="000000"/>
                <w:sz w:val="24"/>
                <w:szCs w:val="24"/>
                <w:rtl/>
              </w:rPr>
            </w:pPr>
            <w:r w:rsidRPr="007A463A">
              <w:rPr>
                <w:rFonts w:ascii="Calibri" w:eastAsia="Times New Roman" w:hAnsi="Calibri" w:cs="Calibri"/>
                <w:b/>
                <w:bCs/>
                <w:color w:val="000000"/>
                <w:sz w:val="24"/>
                <w:szCs w:val="24"/>
                <w:rtl/>
              </w:rPr>
              <w:t>.</w:t>
            </w:r>
            <w:r w:rsidRPr="007A463A">
              <w:rPr>
                <w:rFonts w:ascii="Calibri" w:eastAsia="Times New Roman" w:hAnsi="Calibri" w:cs="Calibri"/>
                <w:b/>
                <w:bCs/>
                <w:color w:val="000000"/>
                <w:sz w:val="24"/>
                <w:szCs w:val="24"/>
              </w:rPr>
              <w:t>QTY</w:t>
            </w:r>
          </w:p>
        </w:tc>
        <w:tc>
          <w:tcPr>
            <w:tcW w:w="800" w:type="dxa"/>
            <w:tcBorders>
              <w:top w:val="nil"/>
              <w:left w:val="nil"/>
              <w:bottom w:val="single" w:sz="4" w:space="0" w:color="auto"/>
              <w:right w:val="single" w:sz="4" w:space="0" w:color="auto"/>
            </w:tcBorders>
            <w:shd w:val="clear" w:color="000000" w:fill="FFFFFF"/>
            <w:vAlign w:val="center"/>
            <w:hideMark/>
          </w:tcPr>
          <w:p w14:paraId="1874FADB" w14:textId="77777777" w:rsidR="007A463A" w:rsidRPr="007A463A" w:rsidRDefault="007A463A" w:rsidP="007A463A">
            <w:pPr>
              <w:bidi/>
              <w:spacing w:after="0" w:line="240" w:lineRule="auto"/>
              <w:jc w:val="center"/>
              <w:rPr>
                <w:rFonts w:ascii="Calibri" w:eastAsia="Times New Roman" w:hAnsi="Calibri" w:cs="Calibri"/>
                <w:b/>
                <w:bCs/>
                <w:color w:val="000000"/>
                <w:sz w:val="24"/>
                <w:szCs w:val="24"/>
                <w:rtl/>
              </w:rPr>
            </w:pPr>
            <w:r w:rsidRPr="007A463A">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5AC86199" w14:textId="77777777" w:rsidR="007A463A" w:rsidRPr="007A463A" w:rsidRDefault="007A463A" w:rsidP="007A463A">
            <w:pPr>
              <w:bidi/>
              <w:spacing w:after="0" w:line="240" w:lineRule="auto"/>
              <w:jc w:val="center"/>
              <w:rPr>
                <w:rFonts w:ascii="Calibri" w:eastAsia="Times New Roman" w:hAnsi="Calibri" w:cs="Calibri"/>
                <w:b/>
                <w:bCs/>
                <w:color w:val="000000"/>
                <w:sz w:val="24"/>
                <w:szCs w:val="24"/>
                <w:rtl/>
              </w:rPr>
            </w:pPr>
            <w:r w:rsidRPr="007A463A">
              <w:rPr>
                <w:rFonts w:ascii="Calibri" w:eastAsia="Times New Roman" w:hAnsi="Calibri" w:cs="Calibri"/>
                <w:b/>
                <w:bCs/>
                <w:color w:val="000000"/>
                <w:sz w:val="24"/>
                <w:szCs w:val="24"/>
                <w:rtl/>
              </w:rPr>
              <w:t xml:space="preserve"> </w:t>
            </w:r>
            <w:r w:rsidRPr="007A463A">
              <w:rPr>
                <w:rFonts w:ascii="Calibri" w:eastAsia="Times New Roman" w:hAnsi="Calibri" w:cs="Calibri"/>
                <w:b/>
                <w:bCs/>
                <w:color w:val="000000"/>
                <w:sz w:val="24"/>
                <w:szCs w:val="24"/>
              </w:rPr>
              <w:t>origin</w:t>
            </w:r>
          </w:p>
        </w:tc>
      </w:tr>
      <w:tr w:rsidR="007A463A" w:rsidRPr="007A463A" w14:paraId="3AD3AB0D" w14:textId="77777777" w:rsidTr="007A463A">
        <w:trPr>
          <w:trHeight w:val="864"/>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EE1DA86" w14:textId="77777777" w:rsidR="007A463A" w:rsidRPr="007A463A" w:rsidRDefault="007A463A" w:rsidP="007A463A">
            <w:pPr>
              <w:spacing w:after="0" w:line="240" w:lineRule="auto"/>
              <w:jc w:val="center"/>
              <w:rPr>
                <w:rFonts w:ascii="Calibri" w:eastAsia="Times New Roman" w:hAnsi="Calibri" w:cs="Calibri"/>
                <w:b/>
                <w:bCs/>
                <w:color w:val="000000"/>
                <w:sz w:val="24"/>
                <w:szCs w:val="24"/>
                <w:rtl/>
              </w:rPr>
            </w:pPr>
            <w:r w:rsidRPr="007A463A">
              <w:rPr>
                <w:rFonts w:ascii="Calibri" w:eastAsia="Times New Roman" w:hAnsi="Calibri" w:cs="Calibri"/>
                <w:b/>
                <w:bCs/>
                <w:color w:val="000000"/>
                <w:sz w:val="24"/>
                <w:szCs w:val="24"/>
              </w:rPr>
              <w:t>1</w:t>
            </w:r>
          </w:p>
        </w:tc>
        <w:tc>
          <w:tcPr>
            <w:tcW w:w="1660" w:type="dxa"/>
            <w:tcBorders>
              <w:top w:val="nil"/>
              <w:left w:val="nil"/>
              <w:bottom w:val="single" w:sz="4" w:space="0" w:color="auto"/>
              <w:right w:val="single" w:sz="4" w:space="0" w:color="auto"/>
            </w:tcBorders>
            <w:shd w:val="clear" w:color="auto" w:fill="auto"/>
            <w:vAlign w:val="center"/>
            <w:hideMark/>
          </w:tcPr>
          <w:p w14:paraId="1989235E"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Nus-DE17-100</w:t>
            </w:r>
          </w:p>
        </w:tc>
        <w:tc>
          <w:tcPr>
            <w:tcW w:w="3740" w:type="dxa"/>
            <w:tcBorders>
              <w:top w:val="nil"/>
              <w:left w:val="nil"/>
              <w:bottom w:val="single" w:sz="4" w:space="0" w:color="auto"/>
              <w:right w:val="single" w:sz="4" w:space="0" w:color="auto"/>
            </w:tcBorders>
            <w:shd w:val="clear" w:color="auto" w:fill="auto"/>
            <w:vAlign w:val="center"/>
            <w:hideMark/>
          </w:tcPr>
          <w:p w14:paraId="3D1E9B13"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(Needle for EMG)Length 25mm /1 in ch /0.45 calibre/26 gauger</w:t>
            </w:r>
          </w:p>
        </w:tc>
        <w:tc>
          <w:tcPr>
            <w:tcW w:w="980" w:type="dxa"/>
            <w:tcBorders>
              <w:top w:val="nil"/>
              <w:left w:val="nil"/>
              <w:bottom w:val="single" w:sz="4" w:space="0" w:color="auto"/>
              <w:right w:val="single" w:sz="4" w:space="0" w:color="auto"/>
            </w:tcBorders>
            <w:shd w:val="clear" w:color="auto" w:fill="auto"/>
            <w:vAlign w:val="center"/>
            <w:hideMark/>
          </w:tcPr>
          <w:p w14:paraId="5A2FFE25"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7E35ADE6"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10530</w:t>
            </w:r>
          </w:p>
        </w:tc>
        <w:tc>
          <w:tcPr>
            <w:tcW w:w="800" w:type="dxa"/>
            <w:tcBorders>
              <w:top w:val="nil"/>
              <w:left w:val="nil"/>
              <w:bottom w:val="single" w:sz="4" w:space="0" w:color="auto"/>
              <w:right w:val="single" w:sz="4" w:space="0" w:color="auto"/>
            </w:tcBorders>
            <w:shd w:val="clear" w:color="auto" w:fill="auto"/>
            <w:vAlign w:val="center"/>
            <w:hideMark/>
          </w:tcPr>
          <w:p w14:paraId="6C5D564D"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5.8</w:t>
            </w:r>
          </w:p>
        </w:tc>
        <w:tc>
          <w:tcPr>
            <w:tcW w:w="1520" w:type="dxa"/>
            <w:tcBorders>
              <w:top w:val="nil"/>
              <w:left w:val="nil"/>
              <w:bottom w:val="single" w:sz="4" w:space="0" w:color="auto"/>
              <w:right w:val="single" w:sz="4" w:space="0" w:color="auto"/>
            </w:tcBorders>
            <w:shd w:val="clear" w:color="auto" w:fill="auto"/>
            <w:noWrap/>
            <w:vAlign w:val="bottom"/>
            <w:hideMark/>
          </w:tcPr>
          <w:p w14:paraId="53C4AAA7"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Ireland</w:t>
            </w:r>
          </w:p>
        </w:tc>
      </w:tr>
      <w:tr w:rsidR="007A463A" w:rsidRPr="007A463A" w14:paraId="1844756F" w14:textId="77777777" w:rsidTr="007A463A">
        <w:trPr>
          <w:trHeight w:val="141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555D827"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2</w:t>
            </w:r>
          </w:p>
        </w:tc>
        <w:tc>
          <w:tcPr>
            <w:tcW w:w="1660" w:type="dxa"/>
            <w:tcBorders>
              <w:top w:val="nil"/>
              <w:left w:val="nil"/>
              <w:bottom w:val="single" w:sz="4" w:space="0" w:color="auto"/>
              <w:right w:val="single" w:sz="4" w:space="0" w:color="auto"/>
            </w:tcBorders>
            <w:shd w:val="clear" w:color="auto" w:fill="auto"/>
            <w:vAlign w:val="center"/>
            <w:hideMark/>
          </w:tcPr>
          <w:p w14:paraId="2952467B"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Nus-DE17-102</w:t>
            </w:r>
          </w:p>
        </w:tc>
        <w:tc>
          <w:tcPr>
            <w:tcW w:w="3740" w:type="dxa"/>
            <w:tcBorders>
              <w:top w:val="nil"/>
              <w:left w:val="nil"/>
              <w:bottom w:val="single" w:sz="4" w:space="0" w:color="auto"/>
              <w:right w:val="single" w:sz="4" w:space="0" w:color="auto"/>
            </w:tcBorders>
            <w:shd w:val="clear" w:color="auto" w:fill="auto"/>
            <w:vAlign w:val="center"/>
            <w:hideMark/>
          </w:tcPr>
          <w:p w14:paraId="5466AF41"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(Needle for EMG)Length38mm /1.5 in ch /0.45 calibre/26 gauger</w:t>
            </w:r>
          </w:p>
        </w:tc>
        <w:tc>
          <w:tcPr>
            <w:tcW w:w="980" w:type="dxa"/>
            <w:tcBorders>
              <w:top w:val="nil"/>
              <w:left w:val="nil"/>
              <w:bottom w:val="single" w:sz="4" w:space="0" w:color="auto"/>
              <w:right w:val="single" w:sz="4" w:space="0" w:color="auto"/>
            </w:tcBorders>
            <w:shd w:val="clear" w:color="auto" w:fill="auto"/>
            <w:vAlign w:val="center"/>
            <w:hideMark/>
          </w:tcPr>
          <w:p w14:paraId="025E30E6"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7286AAB0" w14:textId="77777777" w:rsidR="007A463A" w:rsidRPr="007A463A" w:rsidRDefault="007A463A" w:rsidP="007A463A">
            <w:pPr>
              <w:spacing w:after="0" w:line="240" w:lineRule="auto"/>
              <w:jc w:val="center"/>
              <w:rPr>
                <w:rFonts w:ascii="Calibri" w:eastAsia="Times New Roman" w:hAnsi="Calibri" w:cs="Calibri"/>
                <w:color w:val="000000"/>
                <w:sz w:val="24"/>
                <w:szCs w:val="24"/>
              </w:rPr>
            </w:pPr>
            <w:r w:rsidRPr="007A463A">
              <w:rPr>
                <w:rFonts w:ascii="Calibri" w:eastAsia="Times New Roman" w:hAnsi="Calibri" w:cs="Calibri"/>
                <w:color w:val="000000"/>
                <w:sz w:val="24"/>
                <w:szCs w:val="24"/>
              </w:rPr>
              <w:t>15980</w:t>
            </w:r>
          </w:p>
        </w:tc>
        <w:tc>
          <w:tcPr>
            <w:tcW w:w="800" w:type="dxa"/>
            <w:tcBorders>
              <w:top w:val="nil"/>
              <w:left w:val="nil"/>
              <w:bottom w:val="single" w:sz="4" w:space="0" w:color="auto"/>
              <w:right w:val="single" w:sz="4" w:space="0" w:color="auto"/>
            </w:tcBorders>
            <w:shd w:val="clear" w:color="auto" w:fill="auto"/>
            <w:vAlign w:val="center"/>
            <w:hideMark/>
          </w:tcPr>
          <w:p w14:paraId="334F188D"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5.85</w:t>
            </w:r>
          </w:p>
        </w:tc>
        <w:tc>
          <w:tcPr>
            <w:tcW w:w="1520" w:type="dxa"/>
            <w:tcBorders>
              <w:top w:val="nil"/>
              <w:left w:val="nil"/>
              <w:bottom w:val="single" w:sz="4" w:space="0" w:color="auto"/>
              <w:right w:val="single" w:sz="4" w:space="0" w:color="auto"/>
            </w:tcBorders>
            <w:shd w:val="clear" w:color="auto" w:fill="auto"/>
            <w:noWrap/>
            <w:vAlign w:val="bottom"/>
            <w:hideMark/>
          </w:tcPr>
          <w:p w14:paraId="7C6DB84E"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Ireland</w:t>
            </w:r>
          </w:p>
        </w:tc>
      </w:tr>
      <w:tr w:rsidR="007A463A" w:rsidRPr="007A463A" w14:paraId="6DCA2CC4" w14:textId="77777777" w:rsidTr="007A463A">
        <w:trPr>
          <w:trHeight w:val="141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559E8C9"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lastRenderedPageBreak/>
              <w:t>3</w:t>
            </w:r>
          </w:p>
        </w:tc>
        <w:tc>
          <w:tcPr>
            <w:tcW w:w="1660" w:type="dxa"/>
            <w:tcBorders>
              <w:top w:val="nil"/>
              <w:left w:val="nil"/>
              <w:bottom w:val="single" w:sz="4" w:space="0" w:color="auto"/>
              <w:right w:val="single" w:sz="4" w:space="0" w:color="auto"/>
            </w:tcBorders>
            <w:shd w:val="clear" w:color="auto" w:fill="auto"/>
            <w:vAlign w:val="center"/>
            <w:hideMark/>
          </w:tcPr>
          <w:p w14:paraId="3544291B" w14:textId="77777777" w:rsidR="007A463A" w:rsidRPr="007A463A" w:rsidRDefault="007A463A" w:rsidP="007A463A">
            <w:pPr>
              <w:spacing w:after="0" w:line="240" w:lineRule="auto"/>
              <w:jc w:val="center"/>
              <w:rPr>
                <w:rFonts w:ascii="Calibri" w:eastAsia="Times New Roman" w:hAnsi="Calibri" w:cs="Calibri"/>
                <w:sz w:val="24"/>
                <w:szCs w:val="24"/>
              </w:rPr>
            </w:pPr>
            <w:r w:rsidRPr="007A463A">
              <w:rPr>
                <w:rFonts w:ascii="Calibri" w:eastAsia="Times New Roman" w:hAnsi="Calibri" w:cs="Calibri"/>
                <w:sz w:val="24"/>
                <w:szCs w:val="24"/>
              </w:rPr>
              <w:t>NUS-DS00-003</w:t>
            </w:r>
          </w:p>
        </w:tc>
        <w:tc>
          <w:tcPr>
            <w:tcW w:w="3740" w:type="dxa"/>
            <w:tcBorders>
              <w:top w:val="nil"/>
              <w:left w:val="nil"/>
              <w:bottom w:val="single" w:sz="4" w:space="0" w:color="auto"/>
              <w:right w:val="single" w:sz="4" w:space="0" w:color="auto"/>
            </w:tcBorders>
            <w:shd w:val="clear" w:color="auto" w:fill="auto"/>
            <w:vAlign w:val="center"/>
            <w:hideMark/>
          </w:tcPr>
          <w:p w14:paraId="12E9D298"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 xml:space="preserve"> Sterile drapes suitable for Moiler wedell neurosurgical microscope</w:t>
            </w:r>
          </w:p>
        </w:tc>
        <w:tc>
          <w:tcPr>
            <w:tcW w:w="980" w:type="dxa"/>
            <w:tcBorders>
              <w:top w:val="nil"/>
              <w:left w:val="nil"/>
              <w:bottom w:val="single" w:sz="4" w:space="0" w:color="auto"/>
              <w:right w:val="single" w:sz="4" w:space="0" w:color="auto"/>
            </w:tcBorders>
            <w:shd w:val="clear" w:color="auto" w:fill="auto"/>
            <w:vAlign w:val="center"/>
            <w:hideMark/>
          </w:tcPr>
          <w:p w14:paraId="2F40C645"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63030F9E"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1567</w:t>
            </w:r>
          </w:p>
        </w:tc>
        <w:tc>
          <w:tcPr>
            <w:tcW w:w="800" w:type="dxa"/>
            <w:tcBorders>
              <w:top w:val="nil"/>
              <w:left w:val="nil"/>
              <w:bottom w:val="single" w:sz="4" w:space="0" w:color="auto"/>
              <w:right w:val="single" w:sz="4" w:space="0" w:color="auto"/>
            </w:tcBorders>
            <w:shd w:val="clear" w:color="000000" w:fill="FFFFFF"/>
            <w:vAlign w:val="center"/>
            <w:hideMark/>
          </w:tcPr>
          <w:p w14:paraId="077B1657" w14:textId="77777777" w:rsidR="007A463A" w:rsidRPr="007A463A" w:rsidRDefault="007A463A" w:rsidP="007A463A">
            <w:pPr>
              <w:spacing w:after="0" w:line="240" w:lineRule="auto"/>
              <w:jc w:val="center"/>
              <w:rPr>
                <w:rFonts w:ascii="Calibri" w:eastAsia="Times New Roman" w:hAnsi="Calibri" w:cs="Calibri"/>
                <w:b/>
                <w:bCs/>
                <w:color w:val="000000"/>
              </w:rPr>
            </w:pPr>
            <w:r w:rsidRPr="007A463A">
              <w:rPr>
                <w:rFonts w:ascii="Calibri" w:eastAsia="Times New Roman" w:hAnsi="Calibri" w:cs="Calibri"/>
                <w:b/>
                <w:bCs/>
                <w:color w:val="000000"/>
              </w:rPr>
              <w:t>15</w:t>
            </w:r>
          </w:p>
        </w:tc>
        <w:tc>
          <w:tcPr>
            <w:tcW w:w="1520" w:type="dxa"/>
            <w:tcBorders>
              <w:top w:val="nil"/>
              <w:left w:val="nil"/>
              <w:bottom w:val="single" w:sz="4" w:space="0" w:color="auto"/>
              <w:right w:val="single" w:sz="4" w:space="0" w:color="auto"/>
            </w:tcBorders>
            <w:shd w:val="clear" w:color="000000" w:fill="FFFFFF"/>
            <w:vAlign w:val="bottom"/>
            <w:hideMark/>
          </w:tcPr>
          <w:p w14:paraId="1814B756" w14:textId="77777777" w:rsidR="007A463A" w:rsidRPr="007A463A" w:rsidRDefault="007A463A" w:rsidP="007A463A">
            <w:pPr>
              <w:spacing w:after="0" w:line="240" w:lineRule="auto"/>
              <w:jc w:val="center"/>
              <w:rPr>
                <w:rFonts w:ascii="Calibri" w:eastAsia="Times New Roman" w:hAnsi="Calibri" w:cs="Calibri"/>
                <w:b/>
                <w:bCs/>
                <w:color w:val="000000"/>
              </w:rPr>
            </w:pPr>
            <w:r w:rsidRPr="007A463A">
              <w:rPr>
                <w:rFonts w:ascii="Calibri" w:eastAsia="Times New Roman" w:hAnsi="Calibri" w:cs="Calibri"/>
                <w:b/>
                <w:bCs/>
                <w:color w:val="000000"/>
              </w:rPr>
              <w:t>U.S.A</w:t>
            </w:r>
          </w:p>
        </w:tc>
      </w:tr>
      <w:tr w:rsidR="007A463A" w:rsidRPr="007A463A" w14:paraId="66B0C429" w14:textId="77777777" w:rsidTr="007A463A">
        <w:trPr>
          <w:trHeight w:val="132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02442D5"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4</w:t>
            </w:r>
          </w:p>
        </w:tc>
        <w:tc>
          <w:tcPr>
            <w:tcW w:w="1660" w:type="dxa"/>
            <w:tcBorders>
              <w:top w:val="nil"/>
              <w:left w:val="nil"/>
              <w:bottom w:val="single" w:sz="4" w:space="0" w:color="auto"/>
              <w:right w:val="single" w:sz="4" w:space="0" w:color="auto"/>
            </w:tcBorders>
            <w:shd w:val="clear" w:color="auto" w:fill="auto"/>
            <w:vAlign w:val="center"/>
            <w:hideMark/>
          </w:tcPr>
          <w:p w14:paraId="0A24A0F3" w14:textId="77777777" w:rsidR="007A463A" w:rsidRPr="007A463A" w:rsidRDefault="007A463A" w:rsidP="007A463A">
            <w:pPr>
              <w:spacing w:after="0" w:line="240" w:lineRule="auto"/>
              <w:jc w:val="center"/>
              <w:rPr>
                <w:rFonts w:ascii="Calibri" w:eastAsia="Times New Roman" w:hAnsi="Calibri" w:cs="Calibri"/>
                <w:sz w:val="24"/>
                <w:szCs w:val="24"/>
              </w:rPr>
            </w:pPr>
            <w:r w:rsidRPr="007A463A">
              <w:rPr>
                <w:rFonts w:ascii="Calibri" w:eastAsia="Times New Roman" w:hAnsi="Calibri" w:cs="Calibri"/>
                <w:sz w:val="24"/>
                <w:szCs w:val="24"/>
              </w:rPr>
              <w:t>NUS-DS00-005</w:t>
            </w:r>
          </w:p>
        </w:tc>
        <w:tc>
          <w:tcPr>
            <w:tcW w:w="3740" w:type="dxa"/>
            <w:tcBorders>
              <w:top w:val="nil"/>
              <w:left w:val="nil"/>
              <w:bottom w:val="single" w:sz="4" w:space="0" w:color="auto"/>
              <w:right w:val="single" w:sz="4" w:space="0" w:color="auto"/>
            </w:tcBorders>
            <w:shd w:val="clear" w:color="auto" w:fill="auto"/>
            <w:vAlign w:val="center"/>
            <w:hideMark/>
          </w:tcPr>
          <w:p w14:paraId="3A3F4D44"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spinal needle G18</w:t>
            </w:r>
          </w:p>
        </w:tc>
        <w:tc>
          <w:tcPr>
            <w:tcW w:w="980" w:type="dxa"/>
            <w:tcBorders>
              <w:top w:val="nil"/>
              <w:left w:val="nil"/>
              <w:bottom w:val="single" w:sz="4" w:space="0" w:color="auto"/>
              <w:right w:val="single" w:sz="4" w:space="0" w:color="auto"/>
            </w:tcBorders>
            <w:shd w:val="clear" w:color="auto" w:fill="auto"/>
            <w:vAlign w:val="center"/>
            <w:hideMark/>
          </w:tcPr>
          <w:p w14:paraId="2983FA65"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4729B0EF"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8152</w:t>
            </w:r>
          </w:p>
        </w:tc>
        <w:tc>
          <w:tcPr>
            <w:tcW w:w="800" w:type="dxa"/>
            <w:tcBorders>
              <w:top w:val="nil"/>
              <w:left w:val="nil"/>
              <w:bottom w:val="single" w:sz="4" w:space="0" w:color="auto"/>
              <w:right w:val="single" w:sz="4" w:space="0" w:color="auto"/>
            </w:tcBorders>
            <w:shd w:val="clear" w:color="000000" w:fill="FFFFFF"/>
            <w:vAlign w:val="bottom"/>
            <w:hideMark/>
          </w:tcPr>
          <w:p w14:paraId="25759C2A"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1</w:t>
            </w:r>
          </w:p>
        </w:tc>
        <w:tc>
          <w:tcPr>
            <w:tcW w:w="1520" w:type="dxa"/>
            <w:tcBorders>
              <w:top w:val="nil"/>
              <w:left w:val="nil"/>
              <w:bottom w:val="single" w:sz="4" w:space="0" w:color="auto"/>
              <w:right w:val="single" w:sz="4" w:space="0" w:color="auto"/>
            </w:tcBorders>
            <w:shd w:val="clear" w:color="000000" w:fill="FFFFFF"/>
            <w:vAlign w:val="bottom"/>
            <w:hideMark/>
          </w:tcPr>
          <w:p w14:paraId="2BF4BAD8" w14:textId="77777777" w:rsidR="007A463A" w:rsidRPr="007A463A" w:rsidRDefault="007A463A" w:rsidP="007A463A">
            <w:pPr>
              <w:spacing w:after="0" w:line="240" w:lineRule="auto"/>
              <w:jc w:val="center"/>
              <w:rPr>
                <w:rFonts w:ascii="Calibri" w:eastAsia="Times New Roman" w:hAnsi="Calibri" w:cs="Calibri"/>
                <w:b/>
                <w:bCs/>
                <w:color w:val="000000"/>
              </w:rPr>
            </w:pPr>
            <w:r w:rsidRPr="007A463A">
              <w:rPr>
                <w:rFonts w:ascii="Calibri" w:eastAsia="Times New Roman" w:hAnsi="Calibri" w:cs="Calibri"/>
                <w:b/>
                <w:bCs/>
                <w:color w:val="000000"/>
              </w:rPr>
              <w:t>U.S.A, europ, japan</w:t>
            </w:r>
          </w:p>
        </w:tc>
      </w:tr>
      <w:tr w:rsidR="007A463A" w:rsidRPr="007A463A" w14:paraId="46A20CD6" w14:textId="77777777" w:rsidTr="007A463A">
        <w:trPr>
          <w:trHeight w:val="147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66254FA"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5</w:t>
            </w:r>
          </w:p>
        </w:tc>
        <w:tc>
          <w:tcPr>
            <w:tcW w:w="1660" w:type="dxa"/>
            <w:tcBorders>
              <w:top w:val="nil"/>
              <w:left w:val="nil"/>
              <w:bottom w:val="single" w:sz="4" w:space="0" w:color="auto"/>
              <w:right w:val="single" w:sz="4" w:space="0" w:color="auto"/>
            </w:tcBorders>
            <w:shd w:val="clear" w:color="auto" w:fill="auto"/>
            <w:vAlign w:val="center"/>
            <w:hideMark/>
          </w:tcPr>
          <w:p w14:paraId="2562CCDE" w14:textId="77777777" w:rsidR="007A463A" w:rsidRPr="007A463A" w:rsidRDefault="007A463A" w:rsidP="007A463A">
            <w:pPr>
              <w:spacing w:after="0" w:line="240" w:lineRule="auto"/>
              <w:jc w:val="center"/>
              <w:rPr>
                <w:rFonts w:ascii="Calibri" w:eastAsia="Times New Roman" w:hAnsi="Calibri" w:cs="Calibri"/>
                <w:sz w:val="24"/>
                <w:szCs w:val="24"/>
              </w:rPr>
            </w:pPr>
            <w:r w:rsidRPr="007A463A">
              <w:rPr>
                <w:rFonts w:ascii="Calibri" w:eastAsia="Times New Roman" w:hAnsi="Calibri" w:cs="Calibri"/>
                <w:sz w:val="24"/>
                <w:szCs w:val="24"/>
              </w:rPr>
              <w:t>NUS-DS00-006</w:t>
            </w:r>
          </w:p>
        </w:tc>
        <w:tc>
          <w:tcPr>
            <w:tcW w:w="3740" w:type="dxa"/>
            <w:tcBorders>
              <w:top w:val="nil"/>
              <w:left w:val="nil"/>
              <w:bottom w:val="single" w:sz="4" w:space="0" w:color="auto"/>
              <w:right w:val="single" w:sz="4" w:space="0" w:color="auto"/>
            </w:tcBorders>
            <w:shd w:val="clear" w:color="auto" w:fill="auto"/>
            <w:vAlign w:val="center"/>
            <w:hideMark/>
          </w:tcPr>
          <w:p w14:paraId="5A5A3684"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spinal needle G19</w:t>
            </w:r>
          </w:p>
        </w:tc>
        <w:tc>
          <w:tcPr>
            <w:tcW w:w="980" w:type="dxa"/>
            <w:tcBorders>
              <w:top w:val="nil"/>
              <w:left w:val="nil"/>
              <w:bottom w:val="single" w:sz="4" w:space="0" w:color="auto"/>
              <w:right w:val="single" w:sz="4" w:space="0" w:color="auto"/>
            </w:tcBorders>
            <w:shd w:val="clear" w:color="auto" w:fill="auto"/>
            <w:vAlign w:val="center"/>
            <w:hideMark/>
          </w:tcPr>
          <w:p w14:paraId="51EA45EF"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2389D5D1"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4036</w:t>
            </w:r>
          </w:p>
        </w:tc>
        <w:tc>
          <w:tcPr>
            <w:tcW w:w="800" w:type="dxa"/>
            <w:tcBorders>
              <w:top w:val="nil"/>
              <w:left w:val="nil"/>
              <w:bottom w:val="single" w:sz="4" w:space="0" w:color="auto"/>
              <w:right w:val="single" w:sz="4" w:space="0" w:color="auto"/>
            </w:tcBorders>
            <w:shd w:val="clear" w:color="000000" w:fill="FFFFFF"/>
            <w:vAlign w:val="bottom"/>
            <w:hideMark/>
          </w:tcPr>
          <w:p w14:paraId="79DC6D4B"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1</w:t>
            </w:r>
          </w:p>
        </w:tc>
        <w:tc>
          <w:tcPr>
            <w:tcW w:w="1520" w:type="dxa"/>
            <w:tcBorders>
              <w:top w:val="nil"/>
              <w:left w:val="nil"/>
              <w:bottom w:val="single" w:sz="4" w:space="0" w:color="auto"/>
              <w:right w:val="single" w:sz="4" w:space="0" w:color="auto"/>
            </w:tcBorders>
            <w:shd w:val="clear" w:color="000000" w:fill="FFFFFF"/>
            <w:vAlign w:val="bottom"/>
            <w:hideMark/>
          </w:tcPr>
          <w:p w14:paraId="1859C332" w14:textId="77777777" w:rsidR="007A463A" w:rsidRPr="007A463A" w:rsidRDefault="007A463A" w:rsidP="007A463A">
            <w:pPr>
              <w:spacing w:after="0" w:line="240" w:lineRule="auto"/>
              <w:jc w:val="center"/>
              <w:rPr>
                <w:rFonts w:ascii="Calibri" w:eastAsia="Times New Roman" w:hAnsi="Calibri" w:cs="Calibri"/>
                <w:b/>
                <w:bCs/>
                <w:color w:val="000000"/>
              </w:rPr>
            </w:pPr>
            <w:r w:rsidRPr="007A463A">
              <w:rPr>
                <w:rFonts w:ascii="Calibri" w:eastAsia="Times New Roman" w:hAnsi="Calibri" w:cs="Calibri"/>
                <w:b/>
                <w:bCs/>
                <w:color w:val="000000"/>
              </w:rPr>
              <w:t>U.S.A, europ, japan</w:t>
            </w:r>
          </w:p>
        </w:tc>
      </w:tr>
      <w:tr w:rsidR="007A463A" w:rsidRPr="007A463A" w14:paraId="4292D83E" w14:textId="77777777" w:rsidTr="007A463A">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1D34602" w14:textId="77777777" w:rsidR="007A463A" w:rsidRPr="007A463A" w:rsidRDefault="007A463A" w:rsidP="007A463A">
            <w:pPr>
              <w:spacing w:after="0" w:line="240" w:lineRule="auto"/>
              <w:jc w:val="center"/>
              <w:rPr>
                <w:rFonts w:ascii="Calibri" w:eastAsia="Times New Roman" w:hAnsi="Calibri" w:cs="Calibri"/>
                <w:b/>
                <w:bCs/>
                <w:color w:val="000000"/>
                <w:sz w:val="24"/>
                <w:szCs w:val="24"/>
              </w:rPr>
            </w:pPr>
            <w:r w:rsidRPr="007A463A">
              <w:rPr>
                <w:rFonts w:ascii="Calibri" w:eastAsia="Times New Roman" w:hAnsi="Calibri" w:cs="Calibri"/>
                <w:b/>
                <w:bCs/>
                <w:color w:val="000000"/>
                <w:sz w:val="24"/>
                <w:szCs w:val="24"/>
              </w:rPr>
              <w:t>6</w:t>
            </w:r>
          </w:p>
        </w:tc>
        <w:tc>
          <w:tcPr>
            <w:tcW w:w="1660" w:type="dxa"/>
            <w:tcBorders>
              <w:top w:val="nil"/>
              <w:left w:val="nil"/>
              <w:bottom w:val="single" w:sz="4" w:space="0" w:color="auto"/>
              <w:right w:val="single" w:sz="4" w:space="0" w:color="auto"/>
            </w:tcBorders>
            <w:shd w:val="clear" w:color="auto" w:fill="auto"/>
            <w:vAlign w:val="center"/>
            <w:hideMark/>
          </w:tcPr>
          <w:p w14:paraId="31319385" w14:textId="77777777" w:rsidR="007A463A" w:rsidRPr="007A463A" w:rsidRDefault="007A463A" w:rsidP="007A463A">
            <w:pPr>
              <w:spacing w:after="0" w:line="240" w:lineRule="auto"/>
              <w:jc w:val="center"/>
              <w:rPr>
                <w:rFonts w:ascii="Calibri" w:eastAsia="Times New Roman" w:hAnsi="Calibri" w:cs="Calibri"/>
                <w:sz w:val="24"/>
                <w:szCs w:val="24"/>
              </w:rPr>
            </w:pPr>
            <w:r w:rsidRPr="007A463A">
              <w:rPr>
                <w:rFonts w:ascii="Calibri" w:eastAsia="Times New Roman" w:hAnsi="Calibri" w:cs="Calibri"/>
                <w:sz w:val="24"/>
                <w:szCs w:val="24"/>
              </w:rPr>
              <w:t>NUS-DS00-007</w:t>
            </w:r>
          </w:p>
        </w:tc>
        <w:tc>
          <w:tcPr>
            <w:tcW w:w="3740" w:type="dxa"/>
            <w:tcBorders>
              <w:top w:val="nil"/>
              <w:left w:val="nil"/>
              <w:bottom w:val="single" w:sz="4" w:space="0" w:color="auto"/>
              <w:right w:val="single" w:sz="4" w:space="0" w:color="auto"/>
            </w:tcBorders>
            <w:shd w:val="clear" w:color="auto" w:fill="auto"/>
            <w:vAlign w:val="center"/>
            <w:hideMark/>
          </w:tcPr>
          <w:p w14:paraId="55F51228"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Spinal needle G21</w:t>
            </w:r>
          </w:p>
        </w:tc>
        <w:tc>
          <w:tcPr>
            <w:tcW w:w="980" w:type="dxa"/>
            <w:tcBorders>
              <w:top w:val="nil"/>
              <w:left w:val="nil"/>
              <w:bottom w:val="single" w:sz="4" w:space="0" w:color="auto"/>
              <w:right w:val="single" w:sz="4" w:space="0" w:color="auto"/>
            </w:tcBorders>
            <w:shd w:val="clear" w:color="auto" w:fill="auto"/>
            <w:vAlign w:val="center"/>
            <w:hideMark/>
          </w:tcPr>
          <w:p w14:paraId="35C67541" w14:textId="77777777" w:rsidR="007A463A" w:rsidRPr="007A463A" w:rsidRDefault="007A463A" w:rsidP="007A463A">
            <w:pPr>
              <w:spacing w:after="0" w:line="240" w:lineRule="auto"/>
              <w:jc w:val="center"/>
              <w:rPr>
                <w:rFonts w:ascii="Arial" w:eastAsia="Times New Roman" w:hAnsi="Arial" w:cs="Arial"/>
                <w:sz w:val="24"/>
                <w:szCs w:val="24"/>
              </w:rPr>
            </w:pPr>
            <w:r w:rsidRPr="007A463A">
              <w:rPr>
                <w:rFonts w:ascii="Arial" w:eastAsia="Times New Roman" w:hAnsi="Arial" w:cs="Arial"/>
                <w:sz w:val="24"/>
                <w:szCs w:val="24"/>
              </w:rPr>
              <w:t>pcs</w:t>
            </w:r>
          </w:p>
        </w:tc>
        <w:tc>
          <w:tcPr>
            <w:tcW w:w="780" w:type="dxa"/>
            <w:tcBorders>
              <w:top w:val="nil"/>
              <w:left w:val="nil"/>
              <w:bottom w:val="single" w:sz="4" w:space="0" w:color="auto"/>
              <w:right w:val="single" w:sz="4" w:space="0" w:color="auto"/>
            </w:tcBorders>
            <w:shd w:val="clear" w:color="auto" w:fill="auto"/>
            <w:vAlign w:val="center"/>
            <w:hideMark/>
          </w:tcPr>
          <w:p w14:paraId="198D0799" w14:textId="77777777" w:rsidR="007A463A" w:rsidRPr="007A463A" w:rsidRDefault="007A463A" w:rsidP="007A463A">
            <w:pPr>
              <w:spacing w:after="0" w:line="240" w:lineRule="auto"/>
              <w:jc w:val="center"/>
              <w:rPr>
                <w:rFonts w:ascii="Calibri" w:eastAsia="Times New Roman" w:hAnsi="Calibri" w:cs="Calibri"/>
                <w:color w:val="000000"/>
              </w:rPr>
            </w:pPr>
            <w:r w:rsidRPr="007A463A">
              <w:rPr>
                <w:rFonts w:ascii="Calibri" w:eastAsia="Times New Roman" w:hAnsi="Calibri" w:cs="Calibri"/>
                <w:color w:val="000000"/>
              </w:rPr>
              <w:t>3755</w:t>
            </w:r>
          </w:p>
        </w:tc>
        <w:tc>
          <w:tcPr>
            <w:tcW w:w="800" w:type="dxa"/>
            <w:tcBorders>
              <w:top w:val="nil"/>
              <w:left w:val="nil"/>
              <w:bottom w:val="single" w:sz="4" w:space="0" w:color="auto"/>
              <w:right w:val="single" w:sz="4" w:space="0" w:color="auto"/>
            </w:tcBorders>
            <w:shd w:val="clear" w:color="000000" w:fill="FFFFFF"/>
            <w:vAlign w:val="bottom"/>
            <w:hideMark/>
          </w:tcPr>
          <w:p w14:paraId="526928E9" w14:textId="77777777" w:rsidR="007A463A" w:rsidRPr="007A463A" w:rsidRDefault="007A463A" w:rsidP="007A463A">
            <w:pPr>
              <w:spacing w:after="0" w:line="240" w:lineRule="auto"/>
              <w:jc w:val="center"/>
              <w:rPr>
                <w:rFonts w:ascii="Calibri" w:eastAsia="Times New Roman" w:hAnsi="Calibri" w:cs="Calibri"/>
                <w:b/>
                <w:bCs/>
                <w:color w:val="000000"/>
              </w:rPr>
            </w:pPr>
            <w:r w:rsidRPr="007A463A">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000000" w:fill="FFFFFF"/>
            <w:vAlign w:val="bottom"/>
            <w:hideMark/>
          </w:tcPr>
          <w:p w14:paraId="2753528E" w14:textId="77777777" w:rsidR="007A463A" w:rsidRPr="007A463A" w:rsidRDefault="007A463A" w:rsidP="007A463A">
            <w:pPr>
              <w:spacing w:after="0" w:line="240" w:lineRule="auto"/>
              <w:jc w:val="center"/>
              <w:rPr>
                <w:rFonts w:ascii="Calibri" w:eastAsia="Times New Roman" w:hAnsi="Calibri" w:cs="Calibri"/>
                <w:b/>
                <w:bCs/>
                <w:color w:val="000000"/>
              </w:rPr>
            </w:pPr>
            <w:r w:rsidRPr="007A463A">
              <w:rPr>
                <w:rFonts w:ascii="Calibri" w:eastAsia="Times New Roman" w:hAnsi="Calibri" w:cs="Calibri"/>
                <w:b/>
                <w:bCs/>
                <w:color w:val="000000"/>
              </w:rPr>
              <w:t>U.S.A, europ, japan</w:t>
            </w:r>
          </w:p>
        </w:tc>
      </w:tr>
    </w:tbl>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(8) other procurement-specific documents required for 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1E2DE" w14:textId="77777777" w:rsidR="003965E7" w:rsidRDefault="003965E7" w:rsidP="00C10F59">
      <w:pPr>
        <w:spacing w:after="0" w:line="240" w:lineRule="auto"/>
      </w:pPr>
      <w:r>
        <w:separator/>
      </w:r>
    </w:p>
  </w:endnote>
  <w:endnote w:type="continuationSeparator" w:id="0">
    <w:p w14:paraId="008B7417" w14:textId="77777777" w:rsidR="003965E7" w:rsidRDefault="003965E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086B051F"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074E64">
      <w:rPr>
        <w:rFonts w:asciiTheme="majorHAnsi" w:hAnsiTheme="majorHAnsi"/>
        <w:b/>
        <w:bCs/>
        <w:highlight w:val="yellow"/>
      </w:rPr>
      <w:t>1 NUS</w:t>
    </w:r>
    <w:r>
      <w:rPr>
        <w:rFonts w:asciiTheme="majorHAnsi" w:hAnsiTheme="majorHAnsi"/>
        <w:b/>
        <w:bCs/>
        <w:highlight w:val="yellow"/>
      </w:rPr>
      <w:t xml:space="preserve"> </w:t>
    </w:r>
    <w:r w:rsidRPr="00942A6D">
      <w:rPr>
        <w:rFonts w:asciiTheme="majorHAnsi" w:hAnsiTheme="majorHAnsi"/>
        <w:b/>
        <w:bCs/>
        <w:highlight w:val="yellow"/>
      </w:rPr>
      <w:t>/2024/</w:t>
    </w:r>
    <w:r w:rsidR="00074E64">
      <w:rPr>
        <w:rFonts w:asciiTheme="majorHAnsi" w:hAnsiTheme="majorHAnsi"/>
        <w:b/>
        <w:bCs/>
        <w:highlight w:val="yellow"/>
      </w:rPr>
      <w:t>81</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EE9AD" w14:textId="77777777" w:rsidR="003965E7" w:rsidRDefault="003965E7" w:rsidP="00C10F59">
      <w:pPr>
        <w:spacing w:after="0" w:line="240" w:lineRule="auto"/>
      </w:pPr>
      <w:r>
        <w:separator/>
      </w:r>
    </w:p>
  </w:footnote>
  <w:footnote w:type="continuationSeparator" w:id="0">
    <w:p w14:paraId="13DA5A12" w14:textId="77777777" w:rsidR="003965E7" w:rsidRDefault="003965E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92</Pages>
  <Words>34080</Words>
  <Characters>194259</Characters>
  <Application>Microsoft Office Word</Application>
  <DocSecurity>0</DocSecurity>
  <Lines>1618</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170</cp:revision>
  <cp:lastPrinted>2023-10-18T09:12:00Z</cp:lastPrinted>
  <dcterms:created xsi:type="dcterms:W3CDTF">2024-02-18T08:36:00Z</dcterms:created>
  <dcterms:modified xsi:type="dcterms:W3CDTF">2024-12-05T07:02:00Z</dcterms:modified>
</cp:coreProperties>
</file>