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021FA4">
              <w:rPr>
                <w:rFonts w:asciiTheme="minorBidi" w:hAnsiTheme="minorBidi" w:hint="cs"/>
                <w:color w:val="000000"/>
                <w:sz w:val="32"/>
                <w:szCs w:val="32"/>
                <w:highlight w:val="yellow"/>
                <w:rtl/>
                <w:lang w:bidi="ar-LB"/>
              </w:rPr>
              <w:t>11</w:t>
            </w:r>
            <w:r w:rsidRPr="00C22801">
              <w:rPr>
                <w:rFonts w:asciiTheme="minorBidi" w:hAnsiTheme="minorBidi"/>
                <w:color w:val="000000"/>
                <w:sz w:val="32"/>
                <w:szCs w:val="32"/>
                <w:highlight w:val="yellow"/>
                <w:rtl/>
                <w:lang w:bidi="ar-LB"/>
              </w:rPr>
              <w:t xml:space="preserve">/ </w:t>
            </w:r>
            <w:r w:rsidR="00021FA4">
              <w:rPr>
                <w:rFonts w:asciiTheme="minorBidi" w:hAnsiTheme="minorBidi" w:hint="cs"/>
                <w:color w:val="000000"/>
                <w:sz w:val="32"/>
                <w:szCs w:val="32"/>
                <w:highlight w:val="yellow"/>
                <w:rtl/>
                <w:lang w:bidi="ar-LB"/>
              </w:rPr>
              <w:t>11</w:t>
            </w:r>
            <w:r w:rsidRPr="00C22801">
              <w:rPr>
                <w:rFonts w:asciiTheme="minorBidi" w:hAnsiTheme="minorBidi"/>
                <w:color w:val="000000"/>
                <w:sz w:val="32"/>
                <w:szCs w:val="32"/>
                <w:highlight w:val="yellow"/>
                <w:rtl/>
                <w:lang w:bidi="ar-LB"/>
              </w:rPr>
              <w:t>/202</w:t>
            </w:r>
            <w:r w:rsidR="005057B9">
              <w:rPr>
                <w:rFonts w:asciiTheme="minorBidi" w:hAnsiTheme="minorBidi" w:hint="cs"/>
                <w:color w:val="000000"/>
                <w:sz w:val="32"/>
                <w:szCs w:val="32"/>
                <w:rtl/>
                <w:lang w:bidi="ar-IQ"/>
              </w:rPr>
              <w:t>4</w:t>
            </w:r>
          </w:p>
          <w:p w:rsidR="00581498" w:rsidRPr="00422347" w:rsidRDefault="00581498" w:rsidP="00E72F29">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E72F29">
              <w:rPr>
                <w:rFonts w:asciiTheme="minorBidi" w:hAnsiTheme="minorBidi" w:hint="cs"/>
                <w:b/>
                <w:bCs/>
                <w:color w:val="000000"/>
                <w:sz w:val="32"/>
                <w:szCs w:val="32"/>
                <w:rtl/>
                <w:lang w:bidi="ar-IQ"/>
              </w:rPr>
              <w:t>11</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021FA4">
              <w:rPr>
                <w:rFonts w:asciiTheme="minorBidi" w:hAnsiTheme="minorBidi" w:hint="cs"/>
                <w:b/>
                <w:bCs/>
                <w:color w:val="000000"/>
                <w:sz w:val="32"/>
                <w:szCs w:val="32"/>
                <w:rtl/>
                <w:lang w:bidi="ar-IQ"/>
              </w:rPr>
              <w:t>12</w:t>
            </w:r>
            <w:r w:rsidR="00422347">
              <w:rPr>
                <w:rFonts w:asciiTheme="minorBidi" w:hAnsiTheme="minorBidi" w:hint="cs"/>
                <w:b/>
                <w:bCs/>
                <w:color w:val="000000"/>
                <w:sz w:val="32"/>
                <w:szCs w:val="32"/>
                <w:rtl/>
                <w:lang w:bidi="ar-IQ"/>
              </w:rPr>
              <w:t xml:space="preserve">/2024  </w:t>
            </w:r>
          </w:p>
          <w:p w:rsidR="00581498" w:rsidRPr="00B04413" w:rsidRDefault="00581498" w:rsidP="000D71A4">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w:t>
            </w:r>
            <w:r w:rsidR="00021FA4">
              <w:rPr>
                <w:rFonts w:asciiTheme="minorBidi" w:hAnsiTheme="minorBidi" w:hint="cs"/>
                <w:b/>
                <w:bCs/>
                <w:color w:val="000000"/>
                <w:sz w:val="32"/>
                <w:szCs w:val="32"/>
                <w:rtl/>
                <w:lang w:bidi="ar-IQ"/>
              </w:rPr>
              <w:t>30</w:t>
            </w:r>
            <w:r w:rsidR="00B04413" w:rsidRPr="00B04413">
              <w:rPr>
                <w:rFonts w:asciiTheme="minorBidi" w:hAnsiTheme="minorBidi" w:hint="cs"/>
                <w:b/>
                <w:bCs/>
                <w:color w:val="000000"/>
                <w:sz w:val="32"/>
                <w:szCs w:val="32"/>
                <w:rtl/>
                <w:lang w:bidi="ar-IQ"/>
              </w:rPr>
              <w:t xml:space="preserve">  )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EA4F08" w:rsidRPr="002939C7" w:rsidRDefault="00EA4F08" w:rsidP="002939C7"/>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E72F2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E72F29">
              <w:rPr>
                <w:b/>
                <w:bCs/>
                <w:color w:val="000000"/>
                <w:spacing w:val="-2"/>
                <w:sz w:val="24"/>
                <w:szCs w:val="24"/>
              </w:rPr>
              <w:t>2025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E72F29">
              <w:rPr>
                <w:b/>
                <w:bCs/>
                <w:color w:val="000000"/>
                <w:spacing w:val="-2"/>
                <w:sz w:val="24"/>
                <w:szCs w:val="24"/>
              </w:rPr>
              <w:t>1</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E72F2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E72F29">
              <w:rPr>
                <w:rFonts w:hint="cs"/>
                <w:sz w:val="24"/>
                <w:szCs w:val="24"/>
                <w:rtl/>
                <w:lang w:bidi="ar-IQ"/>
              </w:rPr>
              <w:t>11</w:t>
            </w:r>
            <w:r w:rsidRPr="00C22801">
              <w:rPr>
                <w:rFonts w:hint="cs"/>
                <w:sz w:val="24"/>
                <w:szCs w:val="24"/>
                <w:highlight w:val="yellow"/>
                <w:rtl/>
              </w:rPr>
              <w:t>/</w:t>
            </w:r>
            <w:r w:rsidR="00E72F29">
              <w:rPr>
                <w:rFonts w:hint="cs"/>
                <w:sz w:val="24"/>
                <w:szCs w:val="24"/>
                <w:highlight w:val="yellow"/>
                <w:rtl/>
              </w:rPr>
              <w:t>11</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E72F29">
              <w:rPr>
                <w:rFonts w:hint="cs"/>
                <w:sz w:val="24"/>
                <w:szCs w:val="24"/>
                <w:rtl/>
                <w:lang w:bidi="ar-DZ"/>
              </w:rPr>
              <w:t>3</w:t>
            </w:r>
            <w:r w:rsidRPr="00C22801">
              <w:rPr>
                <w:rFonts w:hint="cs"/>
                <w:sz w:val="24"/>
                <w:szCs w:val="24"/>
                <w:highlight w:val="yellow"/>
                <w:rtl/>
                <w:lang w:bidi="ar-DZ"/>
              </w:rPr>
              <w:t xml:space="preserve">/ </w:t>
            </w:r>
            <w:r w:rsidR="00E72F29">
              <w:rPr>
                <w:rFonts w:hint="cs"/>
                <w:sz w:val="24"/>
                <w:szCs w:val="24"/>
                <w:highlight w:val="yellow"/>
                <w:rtl/>
                <w:lang w:bidi="ar-DZ"/>
              </w:rPr>
              <w:t>12</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E72F29">
              <w:rPr>
                <w:rFonts w:hint="cs"/>
                <w:color w:val="000000"/>
                <w:spacing w:val="-2"/>
                <w:sz w:val="24"/>
                <w:szCs w:val="24"/>
                <w:rtl/>
              </w:rPr>
              <w:t>11</w:t>
            </w:r>
            <w:r w:rsidRPr="00C22801">
              <w:rPr>
                <w:rFonts w:hint="cs"/>
                <w:color w:val="000000"/>
                <w:spacing w:val="-2"/>
                <w:sz w:val="24"/>
                <w:szCs w:val="24"/>
                <w:highlight w:val="yellow"/>
                <w:rtl/>
              </w:rPr>
              <w:t xml:space="preserve">/ </w:t>
            </w:r>
            <w:r w:rsidR="00E72F29">
              <w:rPr>
                <w:rFonts w:hint="cs"/>
                <w:color w:val="000000"/>
                <w:spacing w:val="-2"/>
                <w:sz w:val="24"/>
                <w:szCs w:val="24"/>
                <w:highlight w:val="yellow"/>
                <w:rtl/>
              </w:rPr>
              <w:t>12</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w:t>
            </w:r>
            <w:r w:rsidRPr="00212FFB">
              <w:rPr>
                <w:rFonts w:hint="cs"/>
                <w:color w:val="000000"/>
                <w:spacing w:val="-2"/>
                <w:sz w:val="24"/>
                <w:szCs w:val="24"/>
                <w:rtl/>
              </w:rPr>
              <w:lastRenderedPageBreak/>
              <w:t>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rFonts w:hint="cs"/>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lastRenderedPageBreak/>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Fonts w:hint="cs"/>
          <w:rtl/>
          <w:lang w:bidi="ar-IQ"/>
        </w:rPr>
      </w:pPr>
    </w:p>
    <w:p w:rsidR="002939C7" w:rsidRDefault="002939C7" w:rsidP="002939C7">
      <w:pPr>
        <w:tabs>
          <w:tab w:val="left" w:pos="1470"/>
        </w:tabs>
        <w:bidi/>
        <w:rPr>
          <w:rFonts w:hint="cs"/>
          <w:rtl/>
          <w:lang w:bidi="ar-IQ"/>
        </w:rPr>
      </w:pPr>
    </w:p>
    <w:tbl>
      <w:tblPr>
        <w:tblW w:w="12060" w:type="dxa"/>
        <w:tblInd w:w="93" w:type="dxa"/>
        <w:tblLook w:val="04A0" w:firstRow="1" w:lastRow="0" w:firstColumn="1" w:lastColumn="0" w:noHBand="0" w:noVBand="1"/>
      </w:tblPr>
      <w:tblGrid>
        <w:gridCol w:w="577"/>
        <w:gridCol w:w="1254"/>
        <w:gridCol w:w="2254"/>
        <w:gridCol w:w="1138"/>
        <w:gridCol w:w="1857"/>
        <w:gridCol w:w="1245"/>
        <w:gridCol w:w="1245"/>
        <w:gridCol w:w="1245"/>
        <w:gridCol w:w="1245"/>
      </w:tblGrid>
      <w:tr w:rsidR="002939C7" w:rsidRPr="002939C7" w:rsidTr="002939C7">
        <w:trPr>
          <w:trHeight w:val="570"/>
        </w:trPr>
        <w:tc>
          <w:tcPr>
            <w:tcW w:w="1206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color w:val="000000"/>
                <w:sz w:val="36"/>
                <w:szCs w:val="36"/>
              </w:rPr>
            </w:pPr>
            <w:r w:rsidRPr="002939C7">
              <w:rPr>
                <w:rFonts w:ascii="Arial" w:eastAsia="Times New Roman" w:hAnsi="Arial" w:cs="Arial"/>
                <w:b/>
                <w:bCs/>
                <w:color w:val="000000"/>
                <w:sz w:val="36"/>
                <w:szCs w:val="36"/>
              </w:rPr>
              <w:t>med\1\2025</w:t>
            </w:r>
          </w:p>
        </w:tc>
      </w:tr>
      <w:tr w:rsidR="002939C7" w:rsidRPr="002939C7" w:rsidTr="002939C7">
        <w:trPr>
          <w:trHeight w:val="630"/>
        </w:trPr>
        <w:tc>
          <w:tcPr>
            <w:tcW w:w="595" w:type="dxa"/>
            <w:tcBorders>
              <w:top w:val="nil"/>
              <w:left w:val="single" w:sz="4" w:space="0" w:color="auto"/>
              <w:bottom w:val="single" w:sz="4" w:space="0" w:color="auto"/>
              <w:right w:val="single" w:sz="4" w:space="0" w:color="auto"/>
            </w:tcBorders>
            <w:shd w:val="clear" w:color="000000" w:fill="FFFF00"/>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no</w:t>
            </w:r>
          </w:p>
        </w:tc>
        <w:tc>
          <w:tcPr>
            <w:tcW w:w="1275" w:type="dxa"/>
            <w:tcBorders>
              <w:top w:val="nil"/>
              <w:left w:val="nil"/>
              <w:bottom w:val="single" w:sz="4" w:space="0" w:color="auto"/>
              <w:right w:val="single" w:sz="4" w:space="0" w:color="auto"/>
            </w:tcBorders>
            <w:shd w:val="clear" w:color="000000" w:fill="FFFF00"/>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national_c</w:t>
            </w:r>
          </w:p>
        </w:tc>
        <w:tc>
          <w:tcPr>
            <w:tcW w:w="2262" w:type="dxa"/>
            <w:tcBorders>
              <w:top w:val="nil"/>
              <w:left w:val="nil"/>
              <w:bottom w:val="single" w:sz="4" w:space="0" w:color="auto"/>
              <w:right w:val="single" w:sz="4" w:space="0" w:color="auto"/>
            </w:tcBorders>
            <w:shd w:val="clear" w:color="000000" w:fill="FFFF00"/>
            <w:vAlign w:val="center"/>
            <w:hideMark/>
          </w:tcPr>
          <w:p w:rsidR="002939C7" w:rsidRPr="002939C7" w:rsidRDefault="002939C7" w:rsidP="002939C7">
            <w:pPr>
              <w:spacing w:after="0" w:line="240" w:lineRule="auto"/>
              <w:jc w:val="center"/>
              <w:rPr>
                <w:rFonts w:ascii="Arial" w:eastAsia="Times New Roman" w:hAnsi="Arial" w:cs="Arial"/>
                <w:b/>
                <w:bCs/>
                <w:sz w:val="20"/>
                <w:szCs w:val="20"/>
              </w:rPr>
            </w:pPr>
            <w:r w:rsidRPr="002939C7">
              <w:rPr>
                <w:rFonts w:ascii="Arial" w:eastAsia="Times New Roman" w:hAnsi="Arial" w:cs="Arial"/>
                <w:b/>
                <w:bCs/>
                <w:sz w:val="20"/>
                <w:szCs w:val="20"/>
              </w:rPr>
              <w:t>generic name</w:t>
            </w:r>
          </w:p>
        </w:tc>
        <w:tc>
          <w:tcPr>
            <w:tcW w:w="1169" w:type="dxa"/>
            <w:tcBorders>
              <w:top w:val="nil"/>
              <w:left w:val="nil"/>
              <w:bottom w:val="single" w:sz="4" w:space="0" w:color="auto"/>
              <w:right w:val="single" w:sz="4" w:space="0" w:color="auto"/>
            </w:tcBorders>
            <w:shd w:val="clear" w:color="000000" w:fill="FFFF00"/>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total 2026</w:t>
            </w:r>
          </w:p>
        </w:tc>
        <w:tc>
          <w:tcPr>
            <w:tcW w:w="1671" w:type="dxa"/>
            <w:tcBorders>
              <w:top w:val="nil"/>
              <w:left w:val="nil"/>
              <w:bottom w:val="single" w:sz="4" w:space="0" w:color="auto"/>
              <w:right w:val="single" w:sz="4" w:space="0" w:color="auto"/>
            </w:tcBorders>
            <w:shd w:val="clear" w:color="000000" w:fill="FFFF00"/>
            <w:vAlign w:val="center"/>
            <w:hideMark/>
          </w:tcPr>
          <w:p w:rsidR="002939C7" w:rsidRPr="002939C7" w:rsidRDefault="002939C7" w:rsidP="002939C7">
            <w:pPr>
              <w:spacing w:after="0" w:line="240" w:lineRule="auto"/>
              <w:rPr>
                <w:rFonts w:ascii="Arial" w:eastAsia="Times New Roman" w:hAnsi="Arial" w:cs="Arial"/>
                <w:b/>
                <w:bCs/>
                <w:sz w:val="24"/>
                <w:szCs w:val="24"/>
              </w:rPr>
            </w:pPr>
            <w:r w:rsidRPr="002939C7">
              <w:rPr>
                <w:rFonts w:ascii="Arial" w:eastAsia="Times New Roman" w:hAnsi="Arial" w:cs="Arial"/>
                <w:b/>
                <w:bCs/>
                <w:sz w:val="24"/>
                <w:szCs w:val="24"/>
              </w:rPr>
              <w:t>pack size</w:t>
            </w:r>
          </w:p>
        </w:tc>
        <w:tc>
          <w:tcPr>
            <w:tcW w:w="1272" w:type="dxa"/>
            <w:tcBorders>
              <w:top w:val="nil"/>
              <w:left w:val="nil"/>
              <w:bottom w:val="single" w:sz="4" w:space="0" w:color="auto"/>
              <w:right w:val="single" w:sz="4" w:space="0" w:color="auto"/>
            </w:tcBorders>
            <w:shd w:val="clear" w:color="000000" w:fill="FFFF00"/>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Brand $</w:t>
            </w:r>
          </w:p>
        </w:tc>
        <w:tc>
          <w:tcPr>
            <w:tcW w:w="1272" w:type="dxa"/>
            <w:tcBorders>
              <w:top w:val="nil"/>
              <w:left w:val="nil"/>
              <w:bottom w:val="single" w:sz="4" w:space="0" w:color="auto"/>
              <w:right w:val="single" w:sz="4" w:space="0" w:color="auto"/>
            </w:tcBorders>
            <w:shd w:val="clear" w:color="000000" w:fill="FFFF00"/>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70% of brand</w:t>
            </w:r>
          </w:p>
        </w:tc>
        <w:tc>
          <w:tcPr>
            <w:tcW w:w="1272" w:type="dxa"/>
            <w:tcBorders>
              <w:top w:val="nil"/>
              <w:left w:val="nil"/>
              <w:bottom w:val="single" w:sz="4" w:space="0" w:color="auto"/>
              <w:right w:val="single" w:sz="4" w:space="0" w:color="auto"/>
            </w:tcBorders>
            <w:shd w:val="clear" w:color="000000" w:fill="FFFF00"/>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45% of brand</w:t>
            </w:r>
          </w:p>
        </w:tc>
        <w:tc>
          <w:tcPr>
            <w:tcW w:w="1272" w:type="dxa"/>
            <w:tcBorders>
              <w:top w:val="nil"/>
              <w:left w:val="nil"/>
              <w:bottom w:val="single" w:sz="4" w:space="0" w:color="auto"/>
              <w:right w:val="single" w:sz="4" w:space="0" w:color="auto"/>
            </w:tcBorders>
            <w:shd w:val="clear" w:color="000000" w:fill="FFFF00"/>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25% of brand</w:t>
            </w:r>
          </w:p>
        </w:tc>
      </w:tr>
      <w:tr w:rsidR="002939C7" w:rsidRPr="002939C7" w:rsidTr="002939C7">
        <w:trPr>
          <w:trHeight w:val="186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09-Ebi-001</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maple syrup urine disease (MSUD) patients for age (0_ 1)   year</w:t>
            </w:r>
            <w:r w:rsidRPr="002939C7">
              <w:rPr>
                <w:rFonts w:ascii="Arial" w:eastAsia="Times New Roman" w:hAnsi="Arial" w:cs="Arial"/>
                <w:sz w:val="20"/>
                <w:szCs w:val="20"/>
              </w:rPr>
              <w:br/>
              <w:t>Leucine,Isolucine and Valine free.</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1238</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400 gm</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42.36</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29.65</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19.06</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10.59</w:t>
            </w:r>
          </w:p>
        </w:tc>
      </w:tr>
      <w:tr w:rsidR="002939C7" w:rsidRPr="002939C7" w:rsidTr="002939C7">
        <w:trPr>
          <w:trHeight w:val="180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2</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09-Ebi-002</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maple syrup urine disease (MSUD) patients for age (above1 year)</w:t>
            </w:r>
            <w:r w:rsidRPr="002939C7">
              <w:rPr>
                <w:rFonts w:ascii="Arial" w:eastAsia="Times New Roman" w:hAnsi="Arial" w:cs="Arial"/>
                <w:sz w:val="20"/>
                <w:szCs w:val="20"/>
              </w:rPr>
              <w:br/>
              <w:t>Leucine,Isolucine and Valine free</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5710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 xml:space="preserve"> 1POWDER </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42.53</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29.77</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19.13</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10.63</w:t>
            </w:r>
          </w:p>
        </w:tc>
      </w:tr>
      <w:tr w:rsidR="002939C7" w:rsidRPr="002939C7" w:rsidTr="002939C7">
        <w:trPr>
          <w:trHeight w:val="186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3</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09-Ebj-001</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milk formula for tyrosinemia for age (from birth-1year ) </w:t>
            </w:r>
            <w:r w:rsidRPr="002939C7">
              <w:rPr>
                <w:rFonts w:ascii="Arial" w:eastAsia="Times New Roman" w:hAnsi="Arial" w:cs="Arial"/>
                <w:sz w:val="20"/>
                <w:szCs w:val="20"/>
              </w:rPr>
              <w:br/>
              <w:t>phenylalanine,tyrosine  free</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400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400 gm</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42.21</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29.54</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18.99</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10.55</w:t>
            </w:r>
          </w:p>
        </w:tc>
      </w:tr>
      <w:tr w:rsidR="002939C7" w:rsidRPr="002939C7" w:rsidTr="002939C7">
        <w:trPr>
          <w:trHeight w:val="205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lastRenderedPageBreak/>
              <w:t>4</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09-Ebj-002</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tyrosinemia patients for age (above 1 year )</w:t>
            </w:r>
            <w:r w:rsidRPr="002939C7">
              <w:rPr>
                <w:rFonts w:ascii="Arial" w:eastAsia="Times New Roman" w:hAnsi="Arial" w:cs="Arial"/>
                <w:sz w:val="20"/>
                <w:szCs w:val="20"/>
              </w:rPr>
              <w:br/>
              <w:t>phenylalanine,tyrosine  free</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842</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 xml:space="preserve">500 gm </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40.51</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28.35</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18.22</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10.12</w:t>
            </w:r>
          </w:p>
        </w:tc>
      </w:tr>
      <w:tr w:rsidR="002939C7" w:rsidRPr="002939C7" w:rsidTr="002939C7">
        <w:trPr>
          <w:trHeight w:val="280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5</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09-Ebk-002</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Homocystineuria patients for age (above 1year)</w:t>
            </w:r>
            <w:r w:rsidRPr="002939C7">
              <w:rPr>
                <w:rFonts w:ascii="Arial" w:eastAsia="Times New Roman" w:hAnsi="Arial" w:cs="Arial"/>
                <w:sz w:val="20"/>
                <w:szCs w:val="20"/>
              </w:rPr>
              <w:br/>
              <w:t>Methionine free</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1150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 xml:space="preserve">500 gm </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56.31</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39.41</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25.33</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14.07</w:t>
            </w:r>
          </w:p>
        </w:tc>
      </w:tr>
      <w:tr w:rsidR="002939C7" w:rsidRPr="002939C7" w:rsidTr="002939C7">
        <w:trPr>
          <w:trHeight w:val="180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6</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09-Ebl-001</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glutaric acid uria  patients for age (from birth_  1 year)</w:t>
            </w:r>
            <w:r w:rsidRPr="002939C7">
              <w:rPr>
                <w:rFonts w:ascii="Arial" w:eastAsia="Times New Roman" w:hAnsi="Arial" w:cs="Arial"/>
                <w:sz w:val="20"/>
                <w:szCs w:val="20"/>
              </w:rPr>
              <w:br/>
              <w:t>lysine and tryptophan  free</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540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400 gm</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35.76</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25.03</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16.09</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8.94</w:t>
            </w:r>
          </w:p>
        </w:tc>
      </w:tr>
      <w:tr w:rsidR="002939C7" w:rsidRPr="002939C7" w:rsidTr="002939C7">
        <w:trPr>
          <w:trHeight w:val="175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7</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09-Ebn-001</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Isovaleric acidemia patients suitable (from birth – 1year)</w:t>
            </w:r>
            <w:r w:rsidRPr="002939C7">
              <w:rPr>
                <w:rFonts w:ascii="Arial" w:eastAsia="Times New Roman" w:hAnsi="Arial" w:cs="Arial"/>
                <w:sz w:val="20"/>
                <w:szCs w:val="20"/>
              </w:rPr>
              <w:br/>
              <w:t>Leucine free</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100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400 gm</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37.21</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26.04</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16.74</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9.3</w:t>
            </w:r>
          </w:p>
        </w:tc>
      </w:tr>
      <w:tr w:rsidR="002939C7" w:rsidRPr="002939C7" w:rsidTr="002939C7">
        <w:trPr>
          <w:trHeight w:val="229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lastRenderedPageBreak/>
              <w:t>8</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09-Ebq-001</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Urea cycle disorder patients for age (from birth _1year)</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30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 tin</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34.94</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24.45</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15.72</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8.73</w:t>
            </w:r>
          </w:p>
        </w:tc>
      </w:tr>
      <w:tr w:rsidR="002939C7" w:rsidRPr="002939C7" w:rsidTr="002939C7">
        <w:trPr>
          <w:trHeight w:val="178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9</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09-H00-001</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Mercaptamine (Cysteamine) as Bitartrate  50mg  capsule   </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228480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100 cap</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150</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105</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67.5</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37.5</w:t>
            </w:r>
          </w:p>
        </w:tc>
      </w:tr>
      <w:tr w:rsidR="002939C7" w:rsidRPr="002939C7" w:rsidTr="002939C7">
        <w:trPr>
          <w:trHeight w:val="178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10</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09-H00-002</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Mercaptamine (Cysteamine) as Bitartrate  150mg  capsule  </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496706</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100 cap</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404</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282.8</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181.8</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101</w:t>
            </w:r>
          </w:p>
        </w:tc>
      </w:tr>
      <w:tr w:rsidR="002939C7" w:rsidRPr="002939C7" w:rsidTr="002939C7">
        <w:trPr>
          <w:trHeight w:val="247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11</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09-H00-004</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Laronidase 100 Untit / ml (5ml vial)  </w:t>
            </w:r>
            <w:r w:rsidRPr="002939C7">
              <w:rPr>
                <w:rFonts w:ascii="Arial" w:eastAsia="Times New Roman" w:hAnsi="Arial" w:cs="Arial"/>
                <w:sz w:val="20"/>
                <w:szCs w:val="20"/>
                <w:rtl/>
              </w:rPr>
              <w:t>ج/1215</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يلغى شرط توفير فحص</w:t>
            </w:r>
            <w:r w:rsidRPr="002939C7">
              <w:rPr>
                <w:rFonts w:ascii="Arial" w:eastAsia="Times New Roman" w:hAnsi="Arial" w:cs="Arial"/>
                <w:sz w:val="20"/>
                <w:szCs w:val="20"/>
              </w:rPr>
              <w:t xml:space="preserve">  GAG </w:t>
            </w:r>
            <w:r w:rsidRPr="002939C7">
              <w:rPr>
                <w:rFonts w:ascii="Arial" w:eastAsia="Times New Roman" w:hAnsi="Arial" w:cs="Arial"/>
                <w:sz w:val="20"/>
                <w:szCs w:val="20"/>
                <w:rtl/>
              </w:rPr>
              <w:t>مع تعهد المكتب بتوفيرها في الحالات اللتي يتطب اجراء</w:t>
            </w:r>
            <w:r w:rsidRPr="002939C7">
              <w:rPr>
                <w:rFonts w:ascii="Arial" w:eastAsia="Times New Roman" w:hAnsi="Arial" w:cs="Arial"/>
                <w:sz w:val="20"/>
                <w:szCs w:val="20"/>
              </w:rPr>
              <w:t xml:space="preserve">  </w:t>
            </w:r>
            <w:r w:rsidRPr="002939C7">
              <w:rPr>
                <w:rFonts w:ascii="Arial" w:eastAsia="Times New Roman" w:hAnsi="Arial" w:cs="Arial"/>
                <w:sz w:val="20"/>
                <w:szCs w:val="20"/>
                <w:rtl/>
              </w:rPr>
              <w:t>فحص لها</w:t>
            </w:r>
            <w:r w:rsidRPr="002939C7">
              <w:rPr>
                <w:rFonts w:ascii="Arial" w:eastAsia="Times New Roman" w:hAnsi="Arial" w:cs="Arial"/>
                <w:sz w:val="20"/>
                <w:szCs w:val="20"/>
              </w:rPr>
              <w:br/>
            </w:r>
            <w:r w:rsidRPr="002939C7">
              <w:rPr>
                <w:rFonts w:ascii="Arial" w:eastAsia="Times New Roman" w:hAnsi="Arial" w:cs="Arial"/>
                <w:sz w:val="20"/>
                <w:szCs w:val="20"/>
                <w:rtl/>
              </w:rPr>
              <w:t xml:space="preserve">ج/1192 </w:t>
            </w:r>
            <w:r w:rsidRPr="002939C7">
              <w:rPr>
                <w:rFonts w:ascii="Arial" w:eastAsia="Times New Roman" w:hAnsi="Arial" w:cs="Arial"/>
                <w:sz w:val="20"/>
                <w:szCs w:val="20"/>
              </w:rPr>
              <w:br/>
            </w:r>
            <w:r w:rsidRPr="002939C7">
              <w:rPr>
                <w:rFonts w:ascii="Arial" w:eastAsia="Times New Roman" w:hAnsi="Arial" w:cs="Arial"/>
                <w:sz w:val="20"/>
                <w:szCs w:val="20"/>
                <w:rtl/>
              </w:rPr>
              <w:t>ج/1143</w:t>
            </w:r>
            <w:r w:rsidRPr="002939C7">
              <w:rPr>
                <w:rFonts w:ascii="Arial" w:eastAsia="Times New Roman" w:hAnsi="Arial" w:cs="Arial"/>
                <w:sz w:val="20"/>
                <w:szCs w:val="20"/>
              </w:rPr>
              <w:t xml:space="preserve"> </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15711</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5ml vial</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678</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474.6</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305.1</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169.5</w:t>
            </w:r>
          </w:p>
        </w:tc>
      </w:tr>
      <w:tr w:rsidR="002939C7" w:rsidRPr="002939C7" w:rsidTr="002939C7">
        <w:trPr>
          <w:trHeight w:val="301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lastRenderedPageBreak/>
              <w:t>12</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09-H00-005</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Trientine dihydrochloride 300 mg   ( eq.Trientine 200 mg base) capsule    </w:t>
            </w:r>
            <w:r w:rsidRPr="002939C7">
              <w:rPr>
                <w:rFonts w:ascii="Arial" w:eastAsia="Times New Roman" w:hAnsi="Arial" w:cs="Arial"/>
                <w:sz w:val="20"/>
                <w:szCs w:val="20"/>
                <w:rtl/>
              </w:rPr>
              <w:t>ج\1051</w:t>
            </w:r>
            <w:r w:rsidRPr="002939C7">
              <w:rPr>
                <w:rFonts w:ascii="Arial" w:eastAsia="Times New Roman" w:hAnsi="Arial" w:cs="Arial"/>
                <w:sz w:val="20"/>
                <w:szCs w:val="20"/>
              </w:rPr>
              <w:br/>
              <w:t xml:space="preserve">1- </w:t>
            </w:r>
            <w:r w:rsidRPr="002939C7">
              <w:rPr>
                <w:rFonts w:ascii="Arial" w:eastAsia="Times New Roman" w:hAnsi="Arial" w:cs="Arial"/>
                <w:sz w:val="20"/>
                <w:szCs w:val="20"/>
                <w:rtl/>
              </w:rPr>
              <w:t>اضافة منفذ صرف في محافظة بابل / مستشفى مرجان ولمناطق الفرات الاوسط</w:t>
            </w:r>
            <w:r w:rsidRPr="002939C7">
              <w:rPr>
                <w:rFonts w:ascii="Arial" w:eastAsia="Times New Roman" w:hAnsi="Arial" w:cs="Arial"/>
                <w:sz w:val="20"/>
                <w:szCs w:val="20"/>
              </w:rPr>
              <w:br/>
              <w:t xml:space="preserve"> , </w:t>
            </w:r>
            <w:r w:rsidRPr="002939C7">
              <w:rPr>
                <w:rFonts w:ascii="Arial" w:eastAsia="Times New Roman" w:hAnsi="Arial" w:cs="Arial"/>
                <w:sz w:val="20"/>
                <w:szCs w:val="20"/>
                <w:rtl/>
              </w:rPr>
              <w:t>ومستشفى الحسين التعليمي / ذي قار كمنفذ صرف للمحافظات الجنوبية ولمادة</w:t>
            </w:r>
            <w:r w:rsidRPr="002939C7">
              <w:rPr>
                <w:rFonts w:ascii="Arial" w:eastAsia="Times New Roman" w:hAnsi="Arial" w:cs="Arial"/>
                <w:sz w:val="20"/>
                <w:szCs w:val="20"/>
              </w:rPr>
              <w:t xml:space="preserve"> ( Trientine )   </w:t>
            </w:r>
            <w:r w:rsidRPr="002939C7">
              <w:rPr>
                <w:rFonts w:ascii="Arial" w:eastAsia="Times New Roman" w:hAnsi="Arial" w:cs="Arial"/>
                <w:sz w:val="20"/>
                <w:szCs w:val="20"/>
                <w:rtl/>
              </w:rPr>
              <w:t>فقط</w:t>
            </w:r>
            <w:r w:rsidRPr="002939C7">
              <w:rPr>
                <w:rFonts w:ascii="Arial" w:eastAsia="Times New Roman" w:hAnsi="Arial" w:cs="Arial"/>
                <w:sz w:val="20"/>
                <w:szCs w:val="20"/>
              </w:rPr>
              <w:t xml:space="preserve"> </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34500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100 cap</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5427.77</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3799.44</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2442.49</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1356.94</w:t>
            </w:r>
          </w:p>
        </w:tc>
      </w:tr>
      <w:tr w:rsidR="002939C7" w:rsidRPr="002939C7" w:rsidTr="002939C7">
        <w:trPr>
          <w:trHeight w:val="127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13</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09-H00-006</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Zinc ( as Zinc acetate) 25mg capsule </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134320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250 cap</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318.6</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223.02</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143.37</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79.65</w:t>
            </w:r>
          </w:p>
        </w:tc>
      </w:tr>
      <w:tr w:rsidR="002939C7" w:rsidRPr="002939C7" w:rsidTr="002939C7">
        <w:trPr>
          <w:trHeight w:val="360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14</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09-H00-008</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Nitisinone (NTBC) 2 mg capsule or tab</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ج/1192</w:t>
            </w:r>
            <w:r w:rsidRPr="002939C7">
              <w:rPr>
                <w:rFonts w:ascii="Arial" w:eastAsia="Times New Roman" w:hAnsi="Arial" w:cs="Arial"/>
                <w:sz w:val="20"/>
                <w:szCs w:val="20"/>
              </w:rPr>
              <w:br/>
            </w:r>
            <w:r w:rsidRPr="002939C7">
              <w:rPr>
                <w:rFonts w:ascii="Arial" w:eastAsia="Times New Roman" w:hAnsi="Arial" w:cs="Arial"/>
                <w:sz w:val="20"/>
                <w:szCs w:val="20"/>
                <w:rtl/>
              </w:rPr>
              <w:t>يتم توفير فحص</w:t>
            </w:r>
            <w:r w:rsidRPr="002939C7">
              <w:rPr>
                <w:rFonts w:ascii="Arial" w:eastAsia="Times New Roman" w:hAnsi="Arial" w:cs="Arial"/>
                <w:sz w:val="20"/>
                <w:szCs w:val="20"/>
              </w:rPr>
              <w:t xml:space="preserve">  Succinylacetone  </w:t>
            </w:r>
            <w:r w:rsidRPr="002939C7">
              <w:rPr>
                <w:rFonts w:ascii="Arial" w:eastAsia="Times New Roman" w:hAnsi="Arial" w:cs="Arial"/>
                <w:sz w:val="20"/>
                <w:szCs w:val="20"/>
                <w:rtl/>
              </w:rPr>
              <w:t>في الدم مجاناً من قبل الشركة المجهزة للمادة للمسح الاولي للحالات التي يشتبه بها وبواقع 25 مريض للمراكز الثلاثة الاتية</w:t>
            </w:r>
            <w:r w:rsidRPr="002939C7">
              <w:rPr>
                <w:rFonts w:ascii="Arial" w:eastAsia="Times New Roman" w:hAnsi="Arial" w:cs="Arial"/>
                <w:sz w:val="20"/>
                <w:szCs w:val="20"/>
              </w:rPr>
              <w:t>:</w:t>
            </w:r>
            <w:r w:rsidRPr="002939C7">
              <w:rPr>
                <w:rFonts w:ascii="Arial" w:eastAsia="Times New Roman" w:hAnsi="Arial" w:cs="Arial"/>
                <w:sz w:val="20"/>
                <w:szCs w:val="20"/>
              </w:rPr>
              <w:br/>
            </w:r>
            <w:r w:rsidRPr="002939C7">
              <w:rPr>
                <w:rFonts w:ascii="Arial" w:eastAsia="Times New Roman" w:hAnsi="Arial" w:cs="Arial"/>
                <w:sz w:val="20"/>
                <w:szCs w:val="20"/>
                <w:rtl/>
              </w:rPr>
              <w:t xml:space="preserve">مستشفى حماية الاطفال , مستشفى الطفل المركزي ومدينة الامامين الكاظمين الطبية </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ج/ 1143</w:t>
            </w:r>
            <w:r w:rsidRPr="002939C7">
              <w:rPr>
                <w:rFonts w:ascii="Arial" w:eastAsia="Times New Roman" w:hAnsi="Arial" w:cs="Arial"/>
                <w:sz w:val="20"/>
                <w:szCs w:val="20"/>
              </w:rPr>
              <w:t xml:space="preserve"> </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35110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60 cap</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274.28</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192</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123.42</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Times New Roman" w:eastAsia="Times New Roman" w:hAnsi="Times New Roman" w:cs="Times New Roman"/>
                <w:b/>
                <w:bCs/>
                <w:sz w:val="24"/>
                <w:szCs w:val="24"/>
              </w:rPr>
            </w:pPr>
            <w:r w:rsidRPr="002939C7">
              <w:rPr>
                <w:rFonts w:ascii="Times New Roman" w:eastAsia="Times New Roman" w:hAnsi="Times New Roman" w:cs="Times New Roman"/>
                <w:b/>
                <w:bCs/>
                <w:sz w:val="24"/>
                <w:szCs w:val="24"/>
              </w:rPr>
              <w:t>68.57</w:t>
            </w:r>
          </w:p>
        </w:tc>
      </w:tr>
      <w:tr w:rsidR="002939C7" w:rsidRPr="002939C7" w:rsidTr="002939C7">
        <w:trPr>
          <w:trHeight w:val="127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15</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09-H00-011</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Alglucosidase alfa  50 mg vial I.V. infusion </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5669</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 vial</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507</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354.9</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228.15</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126.75</w:t>
            </w:r>
          </w:p>
        </w:tc>
      </w:tr>
      <w:tr w:rsidR="002939C7" w:rsidRPr="002939C7" w:rsidTr="002939C7">
        <w:trPr>
          <w:trHeight w:val="204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lastRenderedPageBreak/>
              <w:t>16</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09-H00-017</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L-carnitine (Levocarnitine) 300 mg /ml (30 %) (20 ml) oral pediatric solution </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4854</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20 ml</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60</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42</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27</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15</w:t>
            </w:r>
          </w:p>
        </w:tc>
      </w:tr>
      <w:tr w:rsidR="002939C7" w:rsidRPr="002939C7" w:rsidTr="002939C7">
        <w:trPr>
          <w:trHeight w:val="76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17</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09-H00-019</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Miglustat 100 mg capsule </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6965</w:t>
            </w:r>
          </w:p>
        </w:tc>
        <w:tc>
          <w:tcPr>
            <w:tcW w:w="1671" w:type="dxa"/>
            <w:tcBorders>
              <w:top w:val="nil"/>
              <w:left w:val="nil"/>
              <w:bottom w:val="single" w:sz="4" w:space="0" w:color="auto"/>
              <w:right w:val="single" w:sz="4" w:space="0" w:color="auto"/>
            </w:tcBorders>
            <w:shd w:val="clear" w:color="000000" w:fill="FFFFFF"/>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84 cap</w:t>
            </w:r>
          </w:p>
        </w:tc>
        <w:tc>
          <w:tcPr>
            <w:tcW w:w="1272" w:type="dxa"/>
            <w:tcBorders>
              <w:top w:val="nil"/>
              <w:left w:val="nil"/>
              <w:bottom w:val="single" w:sz="4" w:space="0" w:color="auto"/>
              <w:right w:val="single" w:sz="4" w:space="0" w:color="auto"/>
            </w:tcBorders>
            <w:shd w:val="clear" w:color="000000" w:fill="FFFFFF"/>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4285.71</w:t>
            </w:r>
          </w:p>
        </w:tc>
        <w:tc>
          <w:tcPr>
            <w:tcW w:w="1272" w:type="dxa"/>
            <w:tcBorders>
              <w:top w:val="nil"/>
              <w:left w:val="nil"/>
              <w:bottom w:val="single" w:sz="4" w:space="0" w:color="auto"/>
              <w:right w:val="single" w:sz="4" w:space="0" w:color="auto"/>
            </w:tcBorders>
            <w:shd w:val="clear" w:color="000000" w:fill="FFFFFF"/>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3000</w:t>
            </w:r>
          </w:p>
        </w:tc>
        <w:tc>
          <w:tcPr>
            <w:tcW w:w="1272" w:type="dxa"/>
            <w:tcBorders>
              <w:top w:val="nil"/>
              <w:left w:val="nil"/>
              <w:bottom w:val="single" w:sz="4" w:space="0" w:color="auto"/>
              <w:right w:val="single" w:sz="4" w:space="0" w:color="auto"/>
            </w:tcBorders>
            <w:shd w:val="clear" w:color="000000" w:fill="FFFFFF"/>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1928.56</w:t>
            </w:r>
          </w:p>
        </w:tc>
        <w:tc>
          <w:tcPr>
            <w:tcW w:w="1272" w:type="dxa"/>
            <w:tcBorders>
              <w:top w:val="nil"/>
              <w:left w:val="nil"/>
              <w:bottom w:val="single" w:sz="4" w:space="0" w:color="auto"/>
              <w:right w:val="single" w:sz="4" w:space="0" w:color="auto"/>
            </w:tcBorders>
            <w:shd w:val="clear" w:color="000000" w:fill="FFFFFF"/>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1071.42</w:t>
            </w:r>
          </w:p>
        </w:tc>
      </w:tr>
      <w:tr w:rsidR="002939C7" w:rsidRPr="002939C7" w:rsidTr="002939C7">
        <w:trPr>
          <w:trHeight w:val="255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18</w:t>
            </w:r>
          </w:p>
        </w:tc>
        <w:tc>
          <w:tcPr>
            <w:tcW w:w="1275" w:type="dxa"/>
            <w:tcBorders>
              <w:top w:val="nil"/>
              <w:left w:val="nil"/>
              <w:bottom w:val="single" w:sz="4" w:space="0" w:color="auto"/>
              <w:right w:val="single" w:sz="4" w:space="0" w:color="auto"/>
            </w:tcBorders>
            <w:shd w:val="clear" w:color="000000" w:fill="FFFFFF"/>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09-H00-023</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Betaine ( anhydrous)   ( 180 or 300 gm ) oral powder  </w:t>
            </w:r>
            <w:r w:rsidRPr="002939C7">
              <w:rPr>
                <w:rFonts w:ascii="Arial" w:eastAsia="Times New Roman" w:hAnsi="Arial" w:cs="Arial"/>
                <w:sz w:val="20"/>
                <w:szCs w:val="20"/>
                <w:rtl/>
              </w:rPr>
              <w:t>نحديد حجم</w:t>
            </w:r>
            <w:r w:rsidRPr="002939C7">
              <w:rPr>
                <w:rFonts w:ascii="Arial" w:eastAsia="Times New Roman" w:hAnsi="Arial" w:cs="Arial"/>
                <w:sz w:val="20"/>
                <w:szCs w:val="20"/>
              </w:rPr>
              <w:t xml:space="preserve"> </w:t>
            </w:r>
            <w:r w:rsidRPr="002939C7">
              <w:rPr>
                <w:rFonts w:ascii="Arial" w:eastAsia="Times New Roman" w:hAnsi="Arial" w:cs="Arial"/>
                <w:sz w:val="20"/>
                <w:szCs w:val="20"/>
                <w:rtl/>
              </w:rPr>
              <w:t>العبوة في ج 991</w:t>
            </w:r>
            <w:r w:rsidRPr="002939C7">
              <w:rPr>
                <w:rFonts w:ascii="Arial" w:eastAsia="Times New Roman" w:hAnsi="Arial" w:cs="Arial"/>
                <w:sz w:val="20"/>
                <w:szCs w:val="20"/>
              </w:rPr>
              <w:t xml:space="preserve"> </w:t>
            </w:r>
            <w:r w:rsidRPr="002939C7">
              <w:rPr>
                <w:rFonts w:ascii="Arial" w:eastAsia="Times New Roman" w:hAnsi="Arial" w:cs="Arial"/>
                <w:sz w:val="20"/>
                <w:szCs w:val="20"/>
              </w:rPr>
              <w:br/>
              <w:t>920 , 856</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572</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180 gm</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408.69</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286.08</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183.91</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102.17</w:t>
            </w:r>
          </w:p>
        </w:tc>
      </w:tr>
      <w:tr w:rsidR="002939C7" w:rsidRPr="002939C7" w:rsidTr="002939C7">
        <w:trPr>
          <w:trHeight w:val="105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19</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09-H00-031</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Agalsidase beta 35mg/ vial </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1694</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 vial</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2799.56</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1959.69</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1259.8</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699.89</w:t>
            </w:r>
          </w:p>
        </w:tc>
      </w:tr>
      <w:tr w:rsidR="002939C7" w:rsidRPr="002939C7" w:rsidTr="002939C7">
        <w:trPr>
          <w:trHeight w:val="258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20</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09-H00-032</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idursulfase  2mg/ml vial</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ج/1215</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يلغى شرط توفير فحص</w:t>
            </w:r>
            <w:r w:rsidRPr="002939C7">
              <w:rPr>
                <w:rFonts w:ascii="Arial" w:eastAsia="Times New Roman" w:hAnsi="Arial" w:cs="Arial"/>
                <w:sz w:val="20"/>
                <w:szCs w:val="20"/>
              </w:rPr>
              <w:t xml:space="preserve">  GAG </w:t>
            </w:r>
            <w:r w:rsidRPr="002939C7">
              <w:rPr>
                <w:rFonts w:ascii="Arial" w:eastAsia="Times New Roman" w:hAnsi="Arial" w:cs="Arial"/>
                <w:sz w:val="20"/>
                <w:szCs w:val="20"/>
                <w:rtl/>
              </w:rPr>
              <w:t>مع تعهد المكتب بتوفيرها في الحالات اللتي يتطب اجراء</w:t>
            </w:r>
            <w:r w:rsidRPr="002939C7">
              <w:rPr>
                <w:rFonts w:ascii="Arial" w:eastAsia="Times New Roman" w:hAnsi="Arial" w:cs="Arial"/>
                <w:sz w:val="20"/>
                <w:szCs w:val="20"/>
              </w:rPr>
              <w:t xml:space="preserve">  </w:t>
            </w:r>
            <w:r w:rsidRPr="002939C7">
              <w:rPr>
                <w:rFonts w:ascii="Arial" w:eastAsia="Times New Roman" w:hAnsi="Arial" w:cs="Arial"/>
                <w:sz w:val="20"/>
                <w:szCs w:val="20"/>
                <w:rtl/>
              </w:rPr>
              <w:t>فحص لها</w:t>
            </w:r>
            <w:r w:rsidRPr="002939C7">
              <w:rPr>
                <w:rFonts w:ascii="Arial" w:eastAsia="Times New Roman" w:hAnsi="Arial" w:cs="Arial"/>
                <w:sz w:val="20"/>
                <w:szCs w:val="20"/>
              </w:rPr>
              <w:br/>
            </w:r>
            <w:r w:rsidRPr="002939C7">
              <w:rPr>
                <w:rFonts w:ascii="Arial" w:eastAsia="Times New Roman" w:hAnsi="Arial" w:cs="Arial"/>
                <w:sz w:val="20"/>
                <w:szCs w:val="20"/>
                <w:rtl/>
              </w:rPr>
              <w:t>ج/1192</w:t>
            </w:r>
            <w:r w:rsidRPr="002939C7">
              <w:rPr>
                <w:rFonts w:ascii="Arial" w:eastAsia="Times New Roman" w:hAnsi="Arial" w:cs="Arial"/>
                <w:sz w:val="20"/>
                <w:szCs w:val="20"/>
              </w:rPr>
              <w:br/>
            </w:r>
            <w:r w:rsidRPr="002939C7">
              <w:rPr>
                <w:rFonts w:ascii="Arial" w:eastAsia="Times New Roman" w:hAnsi="Arial" w:cs="Arial"/>
                <w:sz w:val="20"/>
                <w:szCs w:val="20"/>
                <w:rtl/>
              </w:rPr>
              <w:t xml:space="preserve">ج/1143 </w:t>
            </w:r>
            <w:r w:rsidRPr="002939C7">
              <w:rPr>
                <w:rFonts w:ascii="Arial" w:eastAsia="Times New Roman" w:hAnsi="Arial" w:cs="Arial"/>
                <w:sz w:val="20"/>
                <w:szCs w:val="20"/>
              </w:rPr>
              <w:br/>
              <w:t>1214</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4331</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 vial</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2580</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1806</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1161</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645</w:t>
            </w:r>
          </w:p>
        </w:tc>
      </w:tr>
      <w:tr w:rsidR="002939C7" w:rsidRPr="002939C7" w:rsidTr="002939C7">
        <w:trPr>
          <w:trHeight w:val="94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lastRenderedPageBreak/>
              <w:t>21</w:t>
            </w:r>
          </w:p>
        </w:tc>
        <w:tc>
          <w:tcPr>
            <w:tcW w:w="1275"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10-AC0-017</w:t>
            </w:r>
          </w:p>
        </w:tc>
        <w:tc>
          <w:tcPr>
            <w:tcW w:w="226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Tocilizumab vial  200  mg</w:t>
            </w:r>
          </w:p>
        </w:tc>
        <w:tc>
          <w:tcPr>
            <w:tcW w:w="1169"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rPr>
            </w:pPr>
            <w:r w:rsidRPr="002939C7">
              <w:rPr>
                <w:rFonts w:ascii="Arial" w:eastAsia="Times New Roman" w:hAnsi="Arial" w:cs="Arial"/>
              </w:rPr>
              <w:t>1240</w:t>
            </w:r>
          </w:p>
        </w:tc>
        <w:tc>
          <w:tcPr>
            <w:tcW w:w="1671"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 vial(200/10ML)</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300</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210</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135</w:t>
            </w:r>
          </w:p>
        </w:tc>
        <w:tc>
          <w:tcPr>
            <w:tcW w:w="1272" w:type="dxa"/>
            <w:tcBorders>
              <w:top w:val="nil"/>
              <w:left w:val="nil"/>
              <w:bottom w:val="single" w:sz="4" w:space="0" w:color="auto"/>
              <w:right w:val="single" w:sz="4" w:space="0" w:color="auto"/>
            </w:tcBorders>
            <w:shd w:val="clear" w:color="auto" w:fill="auto"/>
            <w:vAlign w:val="center"/>
            <w:hideMark/>
          </w:tcPr>
          <w:p w:rsidR="002939C7" w:rsidRPr="002939C7" w:rsidRDefault="002939C7" w:rsidP="002939C7">
            <w:pPr>
              <w:spacing w:after="0" w:line="240" w:lineRule="auto"/>
              <w:jc w:val="center"/>
              <w:rPr>
                <w:rFonts w:ascii="Arial" w:eastAsia="Times New Roman" w:hAnsi="Arial" w:cs="Arial"/>
                <w:b/>
                <w:bCs/>
                <w:sz w:val="24"/>
                <w:szCs w:val="24"/>
              </w:rPr>
            </w:pPr>
            <w:r w:rsidRPr="002939C7">
              <w:rPr>
                <w:rFonts w:ascii="Arial" w:eastAsia="Times New Roman" w:hAnsi="Arial" w:cs="Arial"/>
                <w:b/>
                <w:bCs/>
                <w:sz w:val="24"/>
                <w:szCs w:val="24"/>
              </w:rPr>
              <w:t>75</w:t>
            </w:r>
          </w:p>
        </w:tc>
      </w:tr>
    </w:tbl>
    <w:p w:rsidR="000124A3" w:rsidRDefault="000124A3"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lang w:bidi="ar-IQ"/>
        </w:rPr>
      </w:pPr>
    </w:p>
    <w:p w:rsidR="002939C7" w:rsidRDefault="002939C7"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2939C7" w:rsidP="002939C7">
            <w:pPr>
              <w:bidi/>
              <w:jc w:val="center"/>
              <w:rPr>
                <w:rFonts w:ascii="Arial" w:eastAsia="Times New Roman" w:hAnsi="Arial" w:hint="cs"/>
                <w:b/>
                <w:bCs/>
                <w:sz w:val="24"/>
                <w:szCs w:val="24"/>
                <w:u w:val="single"/>
                <w:rtl/>
                <w:lang w:bidi="ar-IQ"/>
              </w:rPr>
            </w:pPr>
            <w:r>
              <w:rPr>
                <w:rFonts w:ascii="Arial" w:eastAsia="Times New Roman" w:hAnsi="Arial"/>
                <w:b/>
                <w:bCs/>
                <w:sz w:val="24"/>
                <w:szCs w:val="24"/>
                <w:u w:val="single"/>
              </w:rPr>
              <w:lastRenderedPageBreak/>
              <w:t xml:space="preserve"> </w:t>
            </w:r>
            <w:r w:rsidR="00120DE8"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E72F29">
              <w:rPr>
                <w:rFonts w:ascii="Arial" w:eastAsia="Times New Roman" w:hAnsi="Arial"/>
                <w:b/>
                <w:bCs/>
                <w:sz w:val="24"/>
                <w:szCs w:val="24"/>
                <w:u w:val="single"/>
              </w:rPr>
              <w:t>1</w:t>
            </w:r>
            <w:r w:rsidR="007F2CC2">
              <w:rPr>
                <w:rFonts w:ascii="Arial" w:eastAsia="Times New Roman" w:hAnsi="Arial"/>
                <w:b/>
                <w:bCs/>
                <w:sz w:val="24"/>
                <w:szCs w:val="24"/>
                <w:u w:val="single"/>
              </w:rPr>
              <w:t xml:space="preserve">  </w:t>
            </w:r>
            <w:r w:rsidR="00120DE8" w:rsidRPr="00120DE8">
              <w:rPr>
                <w:rFonts w:ascii="Arial" w:eastAsia="Times New Roman" w:hAnsi="Arial"/>
                <w:b/>
                <w:bCs/>
                <w:sz w:val="24"/>
                <w:szCs w:val="24"/>
                <w:u w:val="single"/>
              </w:rPr>
              <w:t>/</w:t>
            </w:r>
            <w:r w:rsidR="00E72F29">
              <w:rPr>
                <w:rFonts w:ascii="Arial" w:eastAsia="Times New Roman" w:hAnsi="Arial"/>
                <w:b/>
                <w:bCs/>
                <w:sz w:val="24"/>
                <w:szCs w:val="24"/>
                <w:u w:val="single"/>
              </w:rPr>
              <w:t>2025</w:t>
            </w:r>
            <w:r>
              <w:rPr>
                <w:rFonts w:ascii="Arial" w:eastAsia="Times New Roman" w:hAnsi="Arial" w:hint="cs"/>
                <w:b/>
                <w:bCs/>
                <w:sz w:val="24"/>
                <w:szCs w:val="24"/>
                <w:u w:val="single"/>
                <w:rtl/>
              </w:rPr>
              <w:t>(نادرة)</w:t>
            </w:r>
          </w:p>
          <w:p w:rsidR="00120DE8" w:rsidRPr="00120DE8" w:rsidRDefault="00120DE8" w:rsidP="00AB1C4E">
            <w:pPr>
              <w:tabs>
                <w:tab w:val="left" w:pos="1470"/>
              </w:tabs>
              <w:jc w:val="center"/>
              <w:rPr>
                <w:rFonts w:hint="cs"/>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lastRenderedPageBreak/>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Fonts w:hint="cs"/>
          <w:rtl/>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hint="cs"/>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E72F2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E72F29">
              <w:rPr>
                <w:color w:val="000000"/>
                <w:sz w:val="24"/>
                <w:szCs w:val="24"/>
                <w:highlight w:val="yellow"/>
              </w:rPr>
              <w:t>1</w:t>
            </w:r>
            <w:r w:rsidRPr="009A54BD">
              <w:rPr>
                <w:color w:val="000000"/>
                <w:sz w:val="24"/>
                <w:szCs w:val="24"/>
                <w:highlight w:val="yellow"/>
              </w:rPr>
              <w:t>/</w:t>
            </w:r>
            <w:r w:rsidR="00E72F29">
              <w:rPr>
                <w:color w:val="000000"/>
                <w:sz w:val="24"/>
                <w:szCs w:val="24"/>
              </w:rPr>
              <w:t xml:space="preserve">2025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DE5087">
            <w:pPr>
              <w:bidi/>
              <w:spacing w:line="300" w:lineRule="exact"/>
              <w:jc w:val="both"/>
              <w:rPr>
                <w:rFonts w:hint="cs"/>
                <w:color w:val="000000"/>
                <w:sz w:val="24"/>
                <w:szCs w:val="24"/>
                <w:rtl/>
                <w:lang w:bidi="ar-IQ"/>
              </w:rPr>
            </w:pPr>
            <w:r w:rsidRPr="00825AE7">
              <w:rPr>
                <w:color w:val="000000"/>
                <w:sz w:val="24"/>
                <w:szCs w:val="24"/>
                <w:rtl/>
              </w:rPr>
              <w:t>رقم كتاب الدعوة</w:t>
            </w:r>
            <w:r w:rsidR="005C1E2B">
              <w:rPr>
                <w:color w:val="000000"/>
                <w:sz w:val="24"/>
                <w:szCs w:val="24"/>
              </w:rPr>
              <w:t xml:space="preserve"> </w:t>
            </w:r>
            <w:r w:rsidR="00336A4A">
              <w:rPr>
                <w:rFonts w:hint="cs"/>
                <w:color w:val="000000"/>
                <w:sz w:val="24"/>
                <w:szCs w:val="24"/>
                <w:rtl/>
                <w:lang w:bidi="ar-IQ"/>
              </w:rPr>
              <w:t xml:space="preserve"> 1</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rsidR="00302DD5" w:rsidRPr="00E72F29" w:rsidRDefault="00DE5087" w:rsidP="00E72F29">
            <w:pPr>
              <w:shd w:val="clear" w:color="auto" w:fill="FFFFFF"/>
              <w:tabs>
                <w:tab w:val="right" w:pos="7254"/>
              </w:tabs>
              <w:bidi/>
              <w:spacing w:before="120" w:after="120"/>
              <w:jc w:val="both"/>
              <w:rPr>
                <w:b/>
                <w:bCs/>
                <w:color w:val="FF0000"/>
                <w:sz w:val="24"/>
                <w:szCs w:val="24"/>
                <w:lang w:bidi="ar-IQ"/>
              </w:rPr>
            </w:pPr>
            <w:r w:rsidRPr="00E72F29">
              <w:rPr>
                <w:b/>
                <w:bCs/>
                <w:color w:val="FF0000"/>
                <w:sz w:val="24"/>
                <w:szCs w:val="24"/>
                <w:lang w:bidi="ar-IQ"/>
              </w:rPr>
              <w:t xml:space="preserve">  </w:t>
            </w:r>
            <w:r w:rsidR="00E72F29" w:rsidRPr="00E72F29">
              <w:rPr>
                <w:rFonts w:hint="cs"/>
                <w:b/>
                <w:bCs/>
                <w:color w:val="FF0000"/>
                <w:sz w:val="24"/>
                <w:szCs w:val="24"/>
                <w:rtl/>
                <w:lang w:bidi="ar-IQ"/>
              </w:rPr>
              <w:t>3</w:t>
            </w:r>
            <w:r w:rsidRPr="00E72F29">
              <w:rPr>
                <w:b/>
                <w:bCs/>
                <w:color w:val="FF0000"/>
                <w:sz w:val="24"/>
                <w:szCs w:val="24"/>
                <w:lang w:bidi="ar-IQ"/>
              </w:rPr>
              <w:t xml:space="preserve"> </w:t>
            </w:r>
            <w:r w:rsidR="00302DD5" w:rsidRPr="00E72F29">
              <w:rPr>
                <w:rFonts w:hint="cs"/>
                <w:b/>
                <w:bCs/>
                <w:color w:val="FF0000"/>
                <w:sz w:val="24"/>
                <w:szCs w:val="24"/>
                <w:highlight w:val="yellow"/>
                <w:rtl/>
                <w:lang w:bidi="ar-IQ"/>
              </w:rPr>
              <w:t xml:space="preserve">/ </w:t>
            </w:r>
            <w:r w:rsidR="00E72F29" w:rsidRPr="00E72F29">
              <w:rPr>
                <w:rFonts w:hint="cs"/>
                <w:b/>
                <w:bCs/>
                <w:color w:val="FF0000"/>
                <w:sz w:val="24"/>
                <w:szCs w:val="24"/>
                <w:highlight w:val="yellow"/>
                <w:rtl/>
                <w:lang w:bidi="ar-IQ"/>
              </w:rPr>
              <w:t>12</w:t>
            </w:r>
            <w:r w:rsidR="00302DD5" w:rsidRPr="00E72F29">
              <w:rPr>
                <w:rFonts w:hint="cs"/>
                <w:b/>
                <w:bCs/>
                <w:color w:val="FF0000"/>
                <w:sz w:val="24"/>
                <w:szCs w:val="24"/>
                <w:highlight w:val="yellow"/>
                <w:rtl/>
                <w:lang w:bidi="ar-IQ"/>
              </w:rPr>
              <w:t>/</w:t>
            </w:r>
            <w:r w:rsidR="00750A27" w:rsidRPr="00E72F29">
              <w:rPr>
                <w:rFonts w:hint="cs"/>
                <w:b/>
                <w:bCs/>
                <w:color w:val="FF0000"/>
                <w:sz w:val="24"/>
                <w:szCs w:val="24"/>
                <w:highlight w:val="yellow"/>
                <w:rtl/>
              </w:rPr>
              <w:t>202</w:t>
            </w:r>
            <w:r w:rsidR="006970DA" w:rsidRPr="00E72F29">
              <w:rPr>
                <w:rFonts w:hint="cs"/>
                <w:b/>
                <w:bCs/>
                <w:color w:val="FF0000"/>
                <w:sz w:val="24"/>
                <w:szCs w:val="24"/>
                <w:highlight w:val="yellow"/>
                <w:rtl/>
              </w:rPr>
              <w:t>4</w:t>
            </w:r>
            <w:r w:rsidR="00302DD5" w:rsidRPr="00E72F29">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rsidR="008737AE" w:rsidRPr="00B449FE" w:rsidRDefault="008737AE" w:rsidP="008737AE">
            <w:pPr>
              <w:pStyle w:val="Header"/>
              <w:bidi/>
              <w:spacing w:line="300" w:lineRule="exact"/>
              <w:jc w:val="both"/>
              <w:rPr>
                <w:rFonts w:cs="Arial" w:hint="cs"/>
                <w:b/>
                <w:sz w:val="24"/>
                <w:szCs w:val="24"/>
                <w:rtl/>
                <w:lang w:bidi="ar-IQ"/>
              </w:rPr>
            </w:pPr>
            <w:r w:rsidRPr="00B449FE">
              <w:rPr>
                <w:rFonts w:cs="Arial" w:hint="cs"/>
                <w:b/>
                <w:sz w:val="24"/>
                <w:szCs w:val="24"/>
                <w:rtl/>
              </w:rPr>
              <w:t xml:space="preserve">  التعامل مع الشركات الاجنبية المقاطعة.</w:t>
            </w:r>
          </w:p>
          <w:p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E72F29">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E72F29">
              <w:rPr>
                <w:rFonts w:hint="cs"/>
                <w:sz w:val="24"/>
                <w:szCs w:val="24"/>
                <w:highlight w:val="cyan"/>
                <w:rtl/>
                <w:lang w:bidi="ar-IQ"/>
              </w:rPr>
              <w:t>11</w:t>
            </w:r>
            <w:r w:rsidRPr="00825AE7">
              <w:rPr>
                <w:rFonts w:hint="cs"/>
                <w:sz w:val="24"/>
                <w:szCs w:val="24"/>
                <w:highlight w:val="cyan"/>
                <w:rtl/>
              </w:rPr>
              <w:t xml:space="preserve">/ </w:t>
            </w:r>
            <w:r w:rsidR="00E72F29">
              <w:rPr>
                <w:rFonts w:hint="cs"/>
                <w:sz w:val="24"/>
                <w:szCs w:val="24"/>
                <w:highlight w:val="cyan"/>
                <w:rtl/>
              </w:rPr>
              <w:t>12</w:t>
            </w:r>
            <w:r w:rsidRPr="00825AE7">
              <w:rPr>
                <w:rFonts w:hint="cs"/>
                <w:sz w:val="24"/>
                <w:szCs w:val="24"/>
                <w:highlight w:val="cyan"/>
                <w:rtl/>
              </w:rPr>
              <w:t xml:space="preserve"> /    </w:t>
            </w:r>
            <w:bookmarkStart w:id="25" w:name="_GoBack"/>
            <w:r w:rsidRPr="00825AE7">
              <w:rPr>
                <w:rFonts w:hint="cs"/>
                <w:sz w:val="24"/>
                <w:szCs w:val="24"/>
                <w:highlight w:val="cyan"/>
                <w:rtl/>
              </w:rPr>
              <w:t>202</w:t>
            </w:r>
            <w:r w:rsidR="008C6BC7">
              <w:rPr>
                <w:rFonts w:hint="cs"/>
                <w:sz w:val="24"/>
                <w:szCs w:val="24"/>
                <w:highlight w:val="cyan"/>
                <w:rtl/>
              </w:rPr>
              <w:t>5</w:t>
            </w:r>
            <w:bookmarkEnd w:id="25"/>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E72F29">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E72F29">
              <w:rPr>
                <w:rFonts w:ascii="Times New Roman" w:eastAsia="Times New Roman" w:hAnsi="Times New Roman" w:cs="Times New Roman" w:hint="cs"/>
                <w:sz w:val="24"/>
                <w:szCs w:val="24"/>
                <w:rtl/>
              </w:rPr>
              <w:lastRenderedPageBreak/>
              <w:t>8</w:t>
            </w:r>
            <w:r w:rsidRPr="00825AE7">
              <w:rPr>
                <w:rFonts w:ascii="Times New Roman" w:eastAsia="Times New Roman" w:hAnsi="Times New Roman" w:cs="Times New Roman" w:hint="cs"/>
                <w:sz w:val="24"/>
                <w:szCs w:val="24"/>
                <w:highlight w:val="cyan"/>
                <w:rtl/>
              </w:rPr>
              <w:t>/</w:t>
            </w:r>
            <w:r w:rsidR="00E72F29">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xml:space="preserve">/ </w:t>
            </w:r>
            <w:r w:rsidR="00E72F29">
              <w:rPr>
                <w:rFonts w:ascii="Times New Roman" w:eastAsia="Times New Roman" w:hAnsi="Times New Roman" w:cs="Times New Roman" w:hint="cs"/>
                <w:sz w:val="24"/>
                <w:szCs w:val="24"/>
                <w:rtl/>
              </w:rPr>
              <w:t>2026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 xml:space="preserve">امتناعه عن توقيع العقد بعد بعد التبلغ بكتاب الاحاله وبعد انذاره رسميا بتوقيع العقد خلال (15) خمسه عشر يوما من تاريخ انذاره </w:t>
            </w:r>
            <w:r w:rsidR="002458C6" w:rsidRPr="00790CFD">
              <w:rPr>
                <w:rFonts w:cs="Arial" w:hint="cs"/>
                <w:sz w:val="24"/>
                <w:szCs w:val="24"/>
                <w:highlight w:val="yellow"/>
                <w:rtl/>
              </w:rPr>
              <w:lastRenderedPageBreak/>
              <w:t>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lastRenderedPageBreak/>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 xml:space="preserve">اضافة الى تقديمه نسخ </w:t>
            </w:r>
            <w:r w:rsidRPr="00825AE7">
              <w:rPr>
                <w:rFonts w:hint="cs"/>
                <w:sz w:val="24"/>
                <w:szCs w:val="24"/>
                <w:rtl/>
              </w:rPr>
              <w:lastRenderedPageBreak/>
              <w:t>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rsidR="00A7219D" w:rsidRPr="00B449FE" w:rsidRDefault="00A7219D" w:rsidP="00A7219D">
            <w:pPr>
              <w:bidi/>
              <w:spacing w:line="240" w:lineRule="exact"/>
              <w:jc w:val="both"/>
              <w:rPr>
                <w:sz w:val="24"/>
                <w:szCs w:val="24"/>
                <w:rtl/>
                <w:lang w:bidi="ar-IQ"/>
              </w:rPr>
            </w:pPr>
          </w:p>
          <w:p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lastRenderedPageBreak/>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E72F29">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34006D">
              <w:rPr>
                <w:rFonts w:ascii="Simplified Arabic" w:hAnsi="Simplified Arabic" w:cs="Simplified Arabic"/>
                <w:color w:val="000000"/>
                <w:sz w:val="24"/>
                <w:szCs w:val="24"/>
                <w:highlight w:val="cyan"/>
                <w:lang w:bidi="ar-LB"/>
              </w:rPr>
              <w:t xml:space="preserve"> </w:t>
            </w:r>
            <w:r w:rsidR="00E72F29">
              <w:rPr>
                <w:rFonts w:ascii="Simplified Arabic" w:hAnsi="Simplified Arabic" w:cs="Simplified Arabic"/>
                <w:color w:val="000000"/>
                <w:sz w:val="24"/>
                <w:szCs w:val="24"/>
                <w:highlight w:val="cyan"/>
                <w:lang w:bidi="ar-LB"/>
              </w:rPr>
              <w:t>1</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E72F29">
              <w:rPr>
                <w:rFonts w:ascii="Simplified Arabic" w:hAnsi="Simplified Arabic" w:cs="Simplified Arabic"/>
                <w:color w:val="000000"/>
                <w:sz w:val="24"/>
                <w:szCs w:val="24"/>
                <w:lang w:bidi="ar-LB"/>
              </w:rPr>
              <w:t>2025</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w:t>
            </w:r>
            <w:r w:rsidR="00E72F29">
              <w:rPr>
                <w:rFonts w:hint="cs"/>
                <w:color w:val="000000"/>
                <w:sz w:val="24"/>
                <w:szCs w:val="24"/>
                <w:rtl/>
                <w:lang w:bidi="ar-IQ"/>
              </w:rPr>
              <w:t xml:space="preserve"> 11</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E72F29">
              <w:rPr>
                <w:rFonts w:hint="cs"/>
                <w:color w:val="000000"/>
                <w:sz w:val="24"/>
                <w:szCs w:val="24"/>
                <w:highlight w:val="cyan"/>
                <w:rtl/>
                <w:lang w:bidi="ar-IQ"/>
              </w:rPr>
              <w:t>12</w:t>
            </w:r>
            <w:r w:rsidR="0034006D">
              <w:rPr>
                <w:color w:val="000000"/>
                <w:sz w:val="24"/>
                <w:szCs w:val="24"/>
                <w:highlight w:val="cyan"/>
                <w:lang w:bidi="ar-IQ"/>
              </w:rPr>
              <w:t xml:space="preserve"> </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E72F29">
              <w:rPr>
                <w:rFonts w:hint="cs"/>
                <w:color w:val="000000"/>
                <w:sz w:val="24"/>
                <w:szCs w:val="24"/>
                <w:highlight w:val="cyan"/>
                <w:rtl/>
              </w:rPr>
              <w:t xml:space="preserve"> 12</w:t>
            </w:r>
            <w:r w:rsidR="00585015" w:rsidRPr="00825AE7">
              <w:rPr>
                <w:rFonts w:hint="cs"/>
                <w:color w:val="000000"/>
                <w:sz w:val="24"/>
                <w:szCs w:val="24"/>
                <w:highlight w:val="cyan"/>
                <w:rtl/>
              </w:rPr>
              <w:t xml:space="preserve"> </w:t>
            </w:r>
            <w:r w:rsidRPr="00825AE7">
              <w:rPr>
                <w:rFonts w:hint="cs"/>
                <w:color w:val="000000"/>
                <w:sz w:val="24"/>
                <w:szCs w:val="24"/>
                <w:highlight w:val="cyan"/>
                <w:rtl/>
              </w:rPr>
              <w:t>/</w:t>
            </w:r>
            <w:r w:rsidR="00E72F29">
              <w:rPr>
                <w:rFonts w:hint="cs"/>
                <w:color w:val="000000"/>
                <w:sz w:val="24"/>
                <w:szCs w:val="24"/>
                <w:highlight w:val="cyan"/>
                <w:rtl/>
                <w:lang w:bidi="ar-IQ"/>
              </w:rPr>
              <w:t>12</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lastRenderedPageBreak/>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4A47B5">
              <w:rPr>
                <w:rFonts w:hint="cs"/>
                <w:sz w:val="24"/>
                <w:szCs w:val="24"/>
                <w:rtl/>
                <w:lang w:bidi="ar-IQ"/>
              </w:rPr>
              <w:lastRenderedPageBreak/>
              <w:t xml:space="preserve">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w:t>
            </w:r>
            <w:r w:rsidRPr="003D6360">
              <w:rPr>
                <w:rFonts w:asciiTheme="majorHAnsi" w:hAnsiTheme="majorHAnsi"/>
                <w:sz w:val="24"/>
                <w:szCs w:val="24"/>
                <w:rtl/>
                <w:lang w:bidi="ar-LB"/>
              </w:rPr>
              <w:lastRenderedPageBreak/>
              <w:t>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656D44" w:rsidRPr="00656D44" w:rsidRDefault="00656D44" w:rsidP="00656D44">
            <w:pPr>
              <w:bidi/>
              <w:spacing w:line="340" w:lineRule="exact"/>
              <w:rPr>
                <w:color w:val="000000"/>
                <w:szCs w:val="24"/>
                <w:lang w:bidi="ar-IQ"/>
              </w:rPr>
            </w:pPr>
          </w:p>
          <w:p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 xml:space="preserve">منح التصريح الامني لكل الشركات والمنضمات والموسسات غير الحكوميه المتعاقدة مع الوزارة واعتبار التصريح الامني شرطا من شروط </w:t>
            </w:r>
            <w:r>
              <w:rPr>
                <w:rFonts w:hint="cs"/>
                <w:color w:val="000000"/>
                <w:szCs w:val="24"/>
                <w:rtl/>
                <w:lang w:bidi="ar-IQ"/>
              </w:rPr>
              <w:lastRenderedPageBreak/>
              <w:t>التعاقد معها .</w:t>
            </w:r>
          </w:p>
          <w:p w:rsidR="00212FFB" w:rsidRPr="00656D44"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21FA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21FA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21FA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21FA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21FA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21FA4">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021FA4">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021FA4">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021FA4">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21FA4">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21FA4">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21FA4">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21FA4">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21FA4">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21FA4">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21FA4">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21FA4">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21FA4">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21FA4">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21FA4">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21FA4">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021FA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21FA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21FA4">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rsidR="00212FFB" w:rsidRPr="00703721" w:rsidRDefault="00212FFB" w:rsidP="00021FA4">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21FA4">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rsidR="00212FFB" w:rsidRPr="00703721" w:rsidRDefault="00212FFB" w:rsidP="00021FA4">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21FA4">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rsidR="00212FFB" w:rsidRPr="00703721" w:rsidRDefault="00212FFB" w:rsidP="00021FA4">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021FA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21FA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21FA4">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21FA4">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21FA4">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21FA4">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21FA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21FA4">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21FA4">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21FA4">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w:t>
                  </w:r>
                  <w:r w:rsidRPr="00703721">
                    <w:rPr>
                      <w:rFonts w:hint="cs"/>
                      <w:rtl/>
                    </w:rPr>
                    <w:lastRenderedPageBreak/>
                    <w:t>ان تكون سنوات العمل متسلسلة .</w:t>
                  </w:r>
                </w:p>
              </w:tc>
              <w:tc>
                <w:tcPr>
                  <w:tcW w:w="3297" w:type="dxa"/>
                  <w:shd w:val="clear" w:color="auto" w:fill="auto"/>
                </w:tcPr>
                <w:p w:rsidR="00212FFB" w:rsidRPr="00703721" w:rsidRDefault="00212FFB" w:rsidP="00021FA4">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21FA4">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21FA4">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21FA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21FA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hint="cs"/>
          <w:b/>
          <w:bCs/>
          <w:color w:val="000000"/>
          <w:sz w:val="28"/>
          <w:szCs w:val="28"/>
          <w:rtl/>
        </w:rPr>
      </w:pPr>
    </w:p>
    <w:p w:rsidR="00E72F29" w:rsidRDefault="00E72F29" w:rsidP="00E72F29">
      <w:pPr>
        <w:bidi/>
        <w:rPr>
          <w:rFonts w:hint="cs"/>
          <w:rtl/>
        </w:rPr>
      </w:pPr>
    </w:p>
    <w:p w:rsidR="00E72F29" w:rsidRPr="00E72F29" w:rsidRDefault="00E72F29" w:rsidP="00E72F29">
      <w:pPr>
        <w:bidi/>
        <w:rPr>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lastRenderedPageBreak/>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09-Ebi-001</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maple syrup urine disease (MSUD) patients for age (0_ 1)   year</w:t>
            </w:r>
            <w:r w:rsidRPr="002939C7">
              <w:rPr>
                <w:rFonts w:ascii="Arial" w:eastAsia="Times New Roman" w:hAnsi="Arial" w:cs="Arial"/>
                <w:sz w:val="20"/>
                <w:szCs w:val="20"/>
              </w:rPr>
              <w:br/>
              <w:t>Leucine,Isolucine and Valine free.</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09-Ebi-002</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milk formula for maple syrup urine </w:t>
            </w:r>
            <w:r w:rsidRPr="002939C7">
              <w:rPr>
                <w:rFonts w:ascii="Arial" w:eastAsia="Times New Roman" w:hAnsi="Arial" w:cs="Arial"/>
                <w:sz w:val="20"/>
                <w:szCs w:val="20"/>
              </w:rPr>
              <w:lastRenderedPageBreak/>
              <w:t>disease (MSUD) patients for age (above1 year)</w:t>
            </w:r>
            <w:r w:rsidRPr="002939C7">
              <w:rPr>
                <w:rFonts w:ascii="Arial" w:eastAsia="Times New Roman" w:hAnsi="Arial" w:cs="Arial"/>
                <w:sz w:val="20"/>
                <w:szCs w:val="20"/>
              </w:rPr>
              <w:br/>
              <w:t>Leucine,Isolucine and Valine free</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09-Ebj-001</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milk formula for tyrosinemia for age (from birth-1year ) </w:t>
            </w:r>
            <w:r w:rsidRPr="002939C7">
              <w:rPr>
                <w:rFonts w:ascii="Arial" w:eastAsia="Times New Roman" w:hAnsi="Arial" w:cs="Arial"/>
                <w:sz w:val="20"/>
                <w:szCs w:val="20"/>
              </w:rPr>
              <w:br/>
              <w:t>phenylalanine,tyrosine  free</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09-Ebj-002</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tyrosinemia patients for age (above 1 year )</w:t>
            </w:r>
            <w:r w:rsidRPr="002939C7">
              <w:rPr>
                <w:rFonts w:ascii="Arial" w:eastAsia="Times New Roman" w:hAnsi="Arial" w:cs="Arial"/>
                <w:sz w:val="20"/>
                <w:szCs w:val="20"/>
              </w:rPr>
              <w:br/>
              <w:t>phenylalanine,tyrosine  free</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09-Ebk-002</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Homocystineuria patients for age (above 1year)</w:t>
            </w:r>
            <w:r w:rsidRPr="002939C7">
              <w:rPr>
                <w:rFonts w:ascii="Arial" w:eastAsia="Times New Roman" w:hAnsi="Arial" w:cs="Arial"/>
                <w:sz w:val="20"/>
                <w:szCs w:val="20"/>
              </w:rPr>
              <w:br/>
              <w:t>Methionine free</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09-Ebl-001</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milk formula for glutaric acid uria  </w:t>
            </w:r>
            <w:r w:rsidRPr="002939C7">
              <w:rPr>
                <w:rFonts w:ascii="Arial" w:eastAsia="Times New Roman" w:hAnsi="Arial" w:cs="Arial"/>
                <w:sz w:val="20"/>
                <w:szCs w:val="20"/>
              </w:rPr>
              <w:lastRenderedPageBreak/>
              <w:t>patients for age (from birth_  1 year)</w:t>
            </w:r>
            <w:r w:rsidRPr="002939C7">
              <w:rPr>
                <w:rFonts w:ascii="Arial" w:eastAsia="Times New Roman" w:hAnsi="Arial" w:cs="Arial"/>
                <w:sz w:val="20"/>
                <w:szCs w:val="20"/>
              </w:rPr>
              <w:br/>
              <w:t>lysine and tryptophan  free</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09-Ebn-001</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Isovaleric acidemia patients suitable (from birth – 1year)</w:t>
            </w:r>
            <w:r w:rsidRPr="002939C7">
              <w:rPr>
                <w:rFonts w:ascii="Arial" w:eastAsia="Times New Roman" w:hAnsi="Arial" w:cs="Arial"/>
                <w:sz w:val="20"/>
                <w:szCs w:val="20"/>
              </w:rPr>
              <w:br/>
              <w:t>Leucine free</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09-Ebq-001</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Urea cycle disorder patients for age (from birth _1year)</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09-H00-001</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Mercaptamine (Cysteamine) as Bitartrate  50mg  capsule   </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09-H00-002</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Mercaptamine (Cysteamine) as Bitartrate  150mg  capsule  </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09-H00-004</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Laronidase 100 Untit / ml (5ml vial)  </w:t>
            </w:r>
            <w:r w:rsidRPr="002939C7">
              <w:rPr>
                <w:rFonts w:ascii="Arial" w:eastAsia="Times New Roman" w:hAnsi="Arial" w:cs="Arial"/>
                <w:sz w:val="20"/>
                <w:szCs w:val="20"/>
                <w:rtl/>
              </w:rPr>
              <w:lastRenderedPageBreak/>
              <w:t>ج/1215</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يلغى شرط توفير فحص</w:t>
            </w:r>
            <w:r w:rsidRPr="002939C7">
              <w:rPr>
                <w:rFonts w:ascii="Arial" w:eastAsia="Times New Roman" w:hAnsi="Arial" w:cs="Arial"/>
                <w:sz w:val="20"/>
                <w:szCs w:val="20"/>
              </w:rPr>
              <w:t xml:space="preserve">  GAG </w:t>
            </w:r>
            <w:r w:rsidRPr="002939C7">
              <w:rPr>
                <w:rFonts w:ascii="Arial" w:eastAsia="Times New Roman" w:hAnsi="Arial" w:cs="Arial"/>
                <w:sz w:val="20"/>
                <w:szCs w:val="20"/>
                <w:rtl/>
              </w:rPr>
              <w:t>مع تعهد المكتب بتوفيرها في الحالات اللتي يتطب اجراء</w:t>
            </w:r>
            <w:r w:rsidRPr="002939C7">
              <w:rPr>
                <w:rFonts w:ascii="Arial" w:eastAsia="Times New Roman" w:hAnsi="Arial" w:cs="Arial"/>
                <w:sz w:val="20"/>
                <w:szCs w:val="20"/>
              </w:rPr>
              <w:t xml:space="preserve">  </w:t>
            </w:r>
            <w:r w:rsidRPr="002939C7">
              <w:rPr>
                <w:rFonts w:ascii="Arial" w:eastAsia="Times New Roman" w:hAnsi="Arial" w:cs="Arial"/>
                <w:sz w:val="20"/>
                <w:szCs w:val="20"/>
                <w:rtl/>
              </w:rPr>
              <w:t>فحص لها</w:t>
            </w:r>
            <w:r w:rsidRPr="002939C7">
              <w:rPr>
                <w:rFonts w:ascii="Arial" w:eastAsia="Times New Roman" w:hAnsi="Arial" w:cs="Arial"/>
                <w:sz w:val="20"/>
                <w:szCs w:val="20"/>
              </w:rPr>
              <w:br/>
            </w:r>
            <w:r w:rsidRPr="002939C7">
              <w:rPr>
                <w:rFonts w:ascii="Arial" w:eastAsia="Times New Roman" w:hAnsi="Arial" w:cs="Arial"/>
                <w:sz w:val="20"/>
                <w:szCs w:val="20"/>
                <w:rtl/>
              </w:rPr>
              <w:t xml:space="preserve">ج/1192 </w:t>
            </w:r>
            <w:r w:rsidRPr="002939C7">
              <w:rPr>
                <w:rFonts w:ascii="Arial" w:eastAsia="Times New Roman" w:hAnsi="Arial" w:cs="Arial"/>
                <w:sz w:val="20"/>
                <w:szCs w:val="20"/>
              </w:rPr>
              <w:br/>
            </w:r>
            <w:r w:rsidRPr="002939C7">
              <w:rPr>
                <w:rFonts w:ascii="Arial" w:eastAsia="Times New Roman" w:hAnsi="Arial" w:cs="Arial"/>
                <w:sz w:val="20"/>
                <w:szCs w:val="20"/>
                <w:rtl/>
              </w:rPr>
              <w:t>ج/1143</w:t>
            </w:r>
            <w:r w:rsidRPr="002939C7">
              <w:rPr>
                <w:rFonts w:ascii="Arial" w:eastAsia="Times New Roman" w:hAnsi="Arial" w:cs="Arial"/>
                <w:sz w:val="20"/>
                <w:szCs w:val="20"/>
              </w:rPr>
              <w:t xml:space="preserve"> </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09-H00-005</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Trientine dihydrochloride 300 mg   ( eq.Trientine 200 mg base) capsule    </w:t>
            </w:r>
            <w:r w:rsidRPr="002939C7">
              <w:rPr>
                <w:rFonts w:ascii="Arial" w:eastAsia="Times New Roman" w:hAnsi="Arial" w:cs="Arial"/>
                <w:sz w:val="20"/>
                <w:szCs w:val="20"/>
                <w:rtl/>
              </w:rPr>
              <w:t>ج\1051</w:t>
            </w:r>
            <w:r w:rsidRPr="002939C7">
              <w:rPr>
                <w:rFonts w:ascii="Arial" w:eastAsia="Times New Roman" w:hAnsi="Arial" w:cs="Arial"/>
                <w:sz w:val="20"/>
                <w:szCs w:val="20"/>
              </w:rPr>
              <w:br/>
              <w:t xml:space="preserve">1- </w:t>
            </w:r>
            <w:r w:rsidRPr="002939C7">
              <w:rPr>
                <w:rFonts w:ascii="Arial" w:eastAsia="Times New Roman" w:hAnsi="Arial" w:cs="Arial"/>
                <w:sz w:val="20"/>
                <w:szCs w:val="20"/>
                <w:rtl/>
              </w:rPr>
              <w:t>اضافة منفذ صرف في محافظة بابل / مستشفى مرجان ولمناطق الفرات الاوسط</w:t>
            </w:r>
            <w:r w:rsidRPr="002939C7">
              <w:rPr>
                <w:rFonts w:ascii="Arial" w:eastAsia="Times New Roman" w:hAnsi="Arial" w:cs="Arial"/>
                <w:sz w:val="20"/>
                <w:szCs w:val="20"/>
              </w:rPr>
              <w:br/>
              <w:t xml:space="preserve"> , </w:t>
            </w:r>
            <w:r w:rsidRPr="002939C7">
              <w:rPr>
                <w:rFonts w:ascii="Arial" w:eastAsia="Times New Roman" w:hAnsi="Arial" w:cs="Arial"/>
                <w:sz w:val="20"/>
                <w:szCs w:val="20"/>
                <w:rtl/>
              </w:rPr>
              <w:t>ومستشفى الحسين التعليمي / ذي قار كمنفذ صرف للمحافظات الجنوبية ولمادة</w:t>
            </w:r>
            <w:r w:rsidRPr="002939C7">
              <w:rPr>
                <w:rFonts w:ascii="Arial" w:eastAsia="Times New Roman" w:hAnsi="Arial" w:cs="Arial"/>
                <w:sz w:val="20"/>
                <w:szCs w:val="20"/>
              </w:rPr>
              <w:t xml:space="preserve"> ( Trientine )   </w:t>
            </w:r>
            <w:r w:rsidRPr="002939C7">
              <w:rPr>
                <w:rFonts w:ascii="Arial" w:eastAsia="Times New Roman" w:hAnsi="Arial" w:cs="Arial"/>
                <w:sz w:val="20"/>
                <w:szCs w:val="20"/>
                <w:rtl/>
              </w:rPr>
              <w:t>فقط</w:t>
            </w:r>
            <w:r w:rsidRPr="002939C7">
              <w:rPr>
                <w:rFonts w:ascii="Arial" w:eastAsia="Times New Roman" w:hAnsi="Arial" w:cs="Arial"/>
                <w:sz w:val="20"/>
                <w:szCs w:val="20"/>
              </w:rPr>
              <w:t xml:space="preserve"> </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09-H00-006</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Zinc ( as Zinc acetate) 25mg capsule </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09-H00-008</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Nitisinone (NTBC) 2 mg capsule or </w:t>
            </w:r>
            <w:r w:rsidRPr="002939C7">
              <w:rPr>
                <w:rFonts w:ascii="Arial" w:eastAsia="Times New Roman" w:hAnsi="Arial" w:cs="Arial"/>
                <w:sz w:val="20"/>
                <w:szCs w:val="20"/>
              </w:rPr>
              <w:lastRenderedPageBreak/>
              <w:t>tab</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ج/1192</w:t>
            </w:r>
            <w:r w:rsidRPr="002939C7">
              <w:rPr>
                <w:rFonts w:ascii="Arial" w:eastAsia="Times New Roman" w:hAnsi="Arial" w:cs="Arial"/>
                <w:sz w:val="20"/>
                <w:szCs w:val="20"/>
              </w:rPr>
              <w:br/>
            </w:r>
            <w:r w:rsidRPr="002939C7">
              <w:rPr>
                <w:rFonts w:ascii="Arial" w:eastAsia="Times New Roman" w:hAnsi="Arial" w:cs="Arial"/>
                <w:sz w:val="20"/>
                <w:szCs w:val="20"/>
                <w:rtl/>
              </w:rPr>
              <w:t>يتم توفير فحص</w:t>
            </w:r>
            <w:r w:rsidRPr="002939C7">
              <w:rPr>
                <w:rFonts w:ascii="Arial" w:eastAsia="Times New Roman" w:hAnsi="Arial" w:cs="Arial"/>
                <w:sz w:val="20"/>
                <w:szCs w:val="20"/>
              </w:rPr>
              <w:t xml:space="preserve">  Succinylacetone  </w:t>
            </w:r>
            <w:r w:rsidRPr="002939C7">
              <w:rPr>
                <w:rFonts w:ascii="Arial" w:eastAsia="Times New Roman" w:hAnsi="Arial" w:cs="Arial"/>
                <w:sz w:val="20"/>
                <w:szCs w:val="20"/>
                <w:rtl/>
              </w:rPr>
              <w:t>في الدم مجاناً من قبل الشركة المجهزة للمادة للمسح الاولي للحالات التي يشتبه بها وبواقع 25 مريض للمراكز الثلاثة الاتية</w:t>
            </w:r>
            <w:r w:rsidRPr="002939C7">
              <w:rPr>
                <w:rFonts w:ascii="Arial" w:eastAsia="Times New Roman" w:hAnsi="Arial" w:cs="Arial"/>
                <w:sz w:val="20"/>
                <w:szCs w:val="20"/>
              </w:rPr>
              <w:t>:</w:t>
            </w:r>
            <w:r w:rsidRPr="002939C7">
              <w:rPr>
                <w:rFonts w:ascii="Arial" w:eastAsia="Times New Roman" w:hAnsi="Arial" w:cs="Arial"/>
                <w:sz w:val="20"/>
                <w:szCs w:val="20"/>
              </w:rPr>
              <w:br/>
            </w:r>
            <w:r w:rsidRPr="002939C7">
              <w:rPr>
                <w:rFonts w:ascii="Arial" w:eastAsia="Times New Roman" w:hAnsi="Arial" w:cs="Arial"/>
                <w:sz w:val="20"/>
                <w:szCs w:val="20"/>
                <w:rtl/>
              </w:rPr>
              <w:t xml:space="preserve">مستشفى حماية الاطفال , مستشفى الطفل المركزي ومدينة الامامين الكاظمين الطبية </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ج/ 1143</w:t>
            </w:r>
            <w:r w:rsidRPr="002939C7">
              <w:rPr>
                <w:rFonts w:ascii="Arial" w:eastAsia="Times New Roman" w:hAnsi="Arial" w:cs="Arial"/>
                <w:sz w:val="20"/>
                <w:szCs w:val="20"/>
              </w:rPr>
              <w:t xml:space="preserve"> </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09-H00-011</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Alglucosidase alfa  50 mg vial I.V. infusion </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09-H00-017</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L-carnitine (Levocarnitine) 300 mg /ml (30 %) (20 ml) oral pediatric solution </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09-H00-019</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Miglustat 100 mg capsule </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09-H00-023</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Betaine ( anhydrous)   ( 180 or 300 gm ) oral powder  </w:t>
            </w:r>
            <w:r w:rsidRPr="002939C7">
              <w:rPr>
                <w:rFonts w:ascii="Arial" w:eastAsia="Times New Roman" w:hAnsi="Arial" w:cs="Arial"/>
                <w:sz w:val="20"/>
                <w:szCs w:val="20"/>
                <w:rtl/>
              </w:rPr>
              <w:t xml:space="preserve">نحديد </w:t>
            </w:r>
            <w:r w:rsidRPr="002939C7">
              <w:rPr>
                <w:rFonts w:ascii="Arial" w:eastAsia="Times New Roman" w:hAnsi="Arial" w:cs="Arial"/>
                <w:sz w:val="20"/>
                <w:szCs w:val="20"/>
                <w:rtl/>
              </w:rPr>
              <w:lastRenderedPageBreak/>
              <w:t>حجم</w:t>
            </w:r>
            <w:r w:rsidRPr="002939C7">
              <w:rPr>
                <w:rFonts w:ascii="Arial" w:eastAsia="Times New Roman" w:hAnsi="Arial" w:cs="Arial"/>
                <w:sz w:val="20"/>
                <w:szCs w:val="20"/>
              </w:rPr>
              <w:t xml:space="preserve"> </w:t>
            </w:r>
            <w:r w:rsidRPr="002939C7">
              <w:rPr>
                <w:rFonts w:ascii="Arial" w:eastAsia="Times New Roman" w:hAnsi="Arial" w:cs="Arial"/>
                <w:sz w:val="20"/>
                <w:szCs w:val="20"/>
                <w:rtl/>
              </w:rPr>
              <w:t>العبوة في ج 991</w:t>
            </w:r>
            <w:r w:rsidRPr="002939C7">
              <w:rPr>
                <w:rFonts w:ascii="Arial" w:eastAsia="Times New Roman" w:hAnsi="Arial" w:cs="Arial"/>
                <w:sz w:val="20"/>
                <w:szCs w:val="20"/>
              </w:rPr>
              <w:t xml:space="preserve"> </w:t>
            </w:r>
            <w:r w:rsidRPr="002939C7">
              <w:rPr>
                <w:rFonts w:ascii="Arial" w:eastAsia="Times New Roman" w:hAnsi="Arial" w:cs="Arial"/>
                <w:sz w:val="20"/>
                <w:szCs w:val="20"/>
              </w:rPr>
              <w:br/>
              <w:t>920 , 856</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09-H00-031</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Agalsidase beta 35mg/ vial </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09-H00-032</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idursulfase  2mg/ml vial</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ج/1215</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يلغى شرط توفير فحص</w:t>
            </w:r>
            <w:r w:rsidRPr="002939C7">
              <w:rPr>
                <w:rFonts w:ascii="Arial" w:eastAsia="Times New Roman" w:hAnsi="Arial" w:cs="Arial"/>
                <w:sz w:val="20"/>
                <w:szCs w:val="20"/>
              </w:rPr>
              <w:t xml:space="preserve">  GAG </w:t>
            </w:r>
            <w:r w:rsidRPr="002939C7">
              <w:rPr>
                <w:rFonts w:ascii="Arial" w:eastAsia="Times New Roman" w:hAnsi="Arial" w:cs="Arial"/>
                <w:sz w:val="20"/>
                <w:szCs w:val="20"/>
                <w:rtl/>
              </w:rPr>
              <w:t>مع تعهد المكتب بتوفيرها في الحالات اللتي يتطب اجراء</w:t>
            </w:r>
            <w:r w:rsidRPr="002939C7">
              <w:rPr>
                <w:rFonts w:ascii="Arial" w:eastAsia="Times New Roman" w:hAnsi="Arial" w:cs="Arial"/>
                <w:sz w:val="20"/>
                <w:szCs w:val="20"/>
              </w:rPr>
              <w:t xml:space="preserve">  </w:t>
            </w:r>
            <w:r w:rsidRPr="002939C7">
              <w:rPr>
                <w:rFonts w:ascii="Arial" w:eastAsia="Times New Roman" w:hAnsi="Arial" w:cs="Arial"/>
                <w:sz w:val="20"/>
                <w:szCs w:val="20"/>
                <w:rtl/>
              </w:rPr>
              <w:t>فحص لها</w:t>
            </w:r>
            <w:r w:rsidRPr="002939C7">
              <w:rPr>
                <w:rFonts w:ascii="Arial" w:eastAsia="Times New Roman" w:hAnsi="Arial" w:cs="Arial"/>
                <w:sz w:val="20"/>
                <w:szCs w:val="20"/>
              </w:rPr>
              <w:br/>
            </w:r>
            <w:r w:rsidRPr="002939C7">
              <w:rPr>
                <w:rFonts w:ascii="Arial" w:eastAsia="Times New Roman" w:hAnsi="Arial" w:cs="Arial"/>
                <w:sz w:val="20"/>
                <w:szCs w:val="20"/>
                <w:rtl/>
              </w:rPr>
              <w:t>ج/1192</w:t>
            </w:r>
            <w:r w:rsidRPr="002939C7">
              <w:rPr>
                <w:rFonts w:ascii="Arial" w:eastAsia="Times New Roman" w:hAnsi="Arial" w:cs="Arial"/>
                <w:sz w:val="20"/>
                <w:szCs w:val="20"/>
              </w:rPr>
              <w:br/>
            </w:r>
            <w:r w:rsidRPr="002939C7">
              <w:rPr>
                <w:rFonts w:ascii="Arial" w:eastAsia="Times New Roman" w:hAnsi="Arial" w:cs="Arial"/>
                <w:sz w:val="20"/>
                <w:szCs w:val="20"/>
                <w:rtl/>
              </w:rPr>
              <w:t xml:space="preserve">ج/1143 </w:t>
            </w:r>
            <w:r w:rsidRPr="002939C7">
              <w:rPr>
                <w:rFonts w:ascii="Arial" w:eastAsia="Times New Roman" w:hAnsi="Arial" w:cs="Arial"/>
                <w:sz w:val="20"/>
                <w:szCs w:val="20"/>
              </w:rPr>
              <w:br/>
              <w:t>1214</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rsidTr="001D4F51">
        <w:tc>
          <w:tcPr>
            <w:tcW w:w="625" w:type="dxa"/>
            <w:shd w:val="clear" w:color="auto" w:fill="BFBFBF"/>
            <w:vAlign w:val="center"/>
          </w:tcPr>
          <w:p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10-AC0-017</w:t>
            </w:r>
          </w:p>
        </w:tc>
        <w:tc>
          <w:tcPr>
            <w:tcW w:w="1418" w:type="dxa"/>
            <w:shd w:val="clear" w:color="auto" w:fill="BFBFBF"/>
            <w:vAlign w:val="center"/>
          </w:tcPr>
          <w:p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Tocilizumab vial  200  mg</w:t>
            </w:r>
          </w:p>
        </w:tc>
        <w:tc>
          <w:tcPr>
            <w:tcW w:w="184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Pr>
            </w:pPr>
            <w:r>
              <w:rPr>
                <w:rFonts w:hint="cs"/>
                <w:sz w:val="20"/>
                <w:szCs w:val="20"/>
                <w:highlight w:val="green"/>
                <w:rtl/>
              </w:rPr>
              <w:t>ش.ع.ع 14</w:t>
            </w:r>
          </w:p>
          <w:p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021FA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A341AC" w:rsidRPr="002467B5" w:rsidRDefault="00A341AC" w:rsidP="00A341AC">
            <w:pPr>
              <w:pStyle w:val="explanatoryclause"/>
              <w:bidi/>
              <w:spacing w:after="0" w:line="300" w:lineRule="exact"/>
              <w:ind w:left="317" w:right="0" w:hanging="283"/>
              <w:rPr>
                <w:b/>
                <w:bCs/>
                <w:color w:val="000000"/>
                <w:sz w:val="24"/>
                <w:szCs w:val="24"/>
                <w:rtl/>
              </w:rPr>
            </w:pPr>
          </w:p>
          <w:p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lastRenderedPageBreak/>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lastRenderedPageBreak/>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lastRenderedPageBreak/>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6C7" w:rsidRDefault="009D16C7" w:rsidP="00400881">
      <w:pPr>
        <w:spacing w:after="0" w:line="240" w:lineRule="auto"/>
      </w:pPr>
      <w:r>
        <w:separator/>
      </w:r>
    </w:p>
  </w:endnote>
  <w:endnote w:type="continuationSeparator" w:id="0">
    <w:p w:rsidR="009D16C7" w:rsidRDefault="009D16C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021FA4" w:rsidRPr="00D1391E" w:rsidRDefault="00021FA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36A4A">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6C7" w:rsidRDefault="009D16C7" w:rsidP="00400881">
      <w:pPr>
        <w:spacing w:after="0" w:line="240" w:lineRule="auto"/>
      </w:pPr>
      <w:r>
        <w:separator/>
      </w:r>
    </w:p>
  </w:footnote>
  <w:footnote w:type="continuationSeparator" w:id="0">
    <w:p w:rsidR="009D16C7" w:rsidRDefault="009D16C7" w:rsidP="00400881">
      <w:pPr>
        <w:spacing w:after="0" w:line="240" w:lineRule="auto"/>
      </w:pPr>
      <w:r>
        <w:continuationSeparator/>
      </w:r>
    </w:p>
  </w:footnote>
  <w:footnote w:id="1">
    <w:p w:rsidR="00021FA4" w:rsidRPr="00E00D5D" w:rsidRDefault="00021FA4"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021FA4" w:rsidRPr="003D09C4" w:rsidRDefault="00021FA4"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FA4" w:rsidRDefault="00021FA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21FA4" w:rsidRDefault="00021F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FA4" w:rsidRDefault="00021FA4"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10"/>
  </w:num>
  <w:num w:numId="3">
    <w:abstractNumId w:val="20"/>
  </w:num>
  <w:num w:numId="4">
    <w:abstractNumId w:val="12"/>
  </w:num>
  <w:num w:numId="5">
    <w:abstractNumId w:val="3"/>
  </w:num>
  <w:num w:numId="6">
    <w:abstractNumId w:val="42"/>
  </w:num>
  <w:num w:numId="7">
    <w:abstractNumId w:val="40"/>
  </w:num>
  <w:num w:numId="8">
    <w:abstractNumId w:val="22"/>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51"/>
  </w:num>
  <w:num w:numId="12">
    <w:abstractNumId w:val="1"/>
  </w:num>
  <w:num w:numId="13">
    <w:abstractNumId w:val="39"/>
  </w:num>
  <w:num w:numId="14">
    <w:abstractNumId w:val="56"/>
  </w:num>
  <w:num w:numId="15">
    <w:abstractNumId w:val="48"/>
  </w:num>
  <w:num w:numId="16">
    <w:abstractNumId w:val="33"/>
  </w:num>
  <w:num w:numId="17">
    <w:abstractNumId w:val="19"/>
  </w:num>
  <w:num w:numId="18">
    <w:abstractNumId w:val="61"/>
  </w:num>
  <w:num w:numId="19">
    <w:abstractNumId w:val="16"/>
  </w:num>
  <w:num w:numId="20">
    <w:abstractNumId w:val="54"/>
  </w:num>
  <w:num w:numId="21">
    <w:abstractNumId w:val="69"/>
  </w:num>
  <w:num w:numId="22">
    <w:abstractNumId w:val="14"/>
  </w:num>
  <w:num w:numId="23">
    <w:abstractNumId w:val="57"/>
  </w:num>
  <w:num w:numId="24">
    <w:abstractNumId w:val="23"/>
  </w:num>
  <w:num w:numId="25">
    <w:abstractNumId w:val="7"/>
  </w:num>
  <w:num w:numId="26">
    <w:abstractNumId w:val="36"/>
  </w:num>
  <w:num w:numId="27">
    <w:abstractNumId w:val="68"/>
  </w:num>
  <w:num w:numId="28">
    <w:abstractNumId w:val="44"/>
  </w:num>
  <w:num w:numId="29">
    <w:abstractNumId w:val="5"/>
  </w:num>
  <w:num w:numId="30">
    <w:abstractNumId w:val="43"/>
  </w:num>
  <w:num w:numId="31">
    <w:abstractNumId w:val="47"/>
  </w:num>
  <w:num w:numId="32">
    <w:abstractNumId w:val="50"/>
  </w:num>
  <w:num w:numId="33">
    <w:abstractNumId w:val="70"/>
  </w:num>
  <w:num w:numId="34">
    <w:abstractNumId w:val="66"/>
  </w:num>
  <w:num w:numId="35">
    <w:abstractNumId w:val="53"/>
  </w:num>
  <w:num w:numId="36">
    <w:abstractNumId w:val="18"/>
  </w:num>
  <w:num w:numId="37">
    <w:abstractNumId w:val="4"/>
  </w:num>
  <w:num w:numId="38">
    <w:abstractNumId w:val="11"/>
  </w:num>
  <w:num w:numId="39">
    <w:abstractNumId w:val="46"/>
  </w:num>
  <w:num w:numId="40">
    <w:abstractNumId w:val="60"/>
  </w:num>
  <w:num w:numId="41">
    <w:abstractNumId w:val="38"/>
  </w:num>
  <w:num w:numId="42">
    <w:abstractNumId w:val="59"/>
  </w:num>
  <w:num w:numId="43">
    <w:abstractNumId w:val="62"/>
  </w:num>
  <w:num w:numId="44">
    <w:abstractNumId w:val="34"/>
  </w:num>
  <w:num w:numId="45">
    <w:abstractNumId w:val="65"/>
  </w:num>
  <w:num w:numId="46">
    <w:abstractNumId w:val="29"/>
  </w:num>
  <w:num w:numId="47">
    <w:abstractNumId w:val="17"/>
  </w:num>
  <w:num w:numId="48">
    <w:abstractNumId w:val="8"/>
  </w:num>
  <w:num w:numId="49">
    <w:abstractNumId w:val="52"/>
  </w:num>
  <w:num w:numId="50">
    <w:abstractNumId w:val="24"/>
  </w:num>
  <w:num w:numId="51">
    <w:abstractNumId w:val="27"/>
  </w:num>
  <w:num w:numId="52">
    <w:abstractNumId w:val="30"/>
  </w:num>
  <w:num w:numId="53">
    <w:abstractNumId w:val="21"/>
  </w:num>
  <w:num w:numId="54">
    <w:abstractNumId w:val="26"/>
  </w:num>
  <w:num w:numId="55">
    <w:abstractNumId w:val="9"/>
  </w:num>
  <w:num w:numId="56">
    <w:abstractNumId w:val="6"/>
  </w:num>
  <w:num w:numId="57">
    <w:abstractNumId w:val="2"/>
  </w:num>
  <w:num w:numId="58">
    <w:abstractNumId w:val="13"/>
  </w:num>
  <w:num w:numId="59">
    <w:abstractNumId w:val="55"/>
  </w:num>
  <w:num w:numId="60">
    <w:abstractNumId w:val="58"/>
  </w:num>
  <w:num w:numId="61">
    <w:abstractNumId w:val="32"/>
  </w:num>
  <w:num w:numId="62">
    <w:abstractNumId w:val="15"/>
  </w:num>
  <w:num w:numId="63">
    <w:abstractNumId w:val="49"/>
  </w:num>
  <w:num w:numId="64">
    <w:abstractNumId w:val="45"/>
  </w:num>
  <w:num w:numId="65">
    <w:abstractNumId w:val="67"/>
  </w:num>
  <w:num w:numId="66">
    <w:abstractNumId w:val="35"/>
  </w:num>
  <w:num w:numId="67">
    <w:abstractNumId w:val="41"/>
  </w:num>
  <w:num w:numId="68">
    <w:abstractNumId w:val="64"/>
  </w:num>
  <w:num w:numId="69">
    <w:abstractNumId w:val="37"/>
  </w:num>
  <w:num w:numId="70">
    <w:abstractNumId w:val="25"/>
  </w:num>
  <w:num w:numId="71">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1FA4"/>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7E4"/>
    <w:rsid w:val="000D71A4"/>
    <w:rsid w:val="000D7522"/>
    <w:rsid w:val="000E0279"/>
    <w:rsid w:val="000E311B"/>
    <w:rsid w:val="000E4931"/>
    <w:rsid w:val="000F0D1B"/>
    <w:rsid w:val="000F285A"/>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800C9"/>
    <w:rsid w:val="0028343A"/>
    <w:rsid w:val="0028405F"/>
    <w:rsid w:val="00287D79"/>
    <w:rsid w:val="00292406"/>
    <w:rsid w:val="0029249C"/>
    <w:rsid w:val="00292A7E"/>
    <w:rsid w:val="002939C7"/>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6A4A"/>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052E"/>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D78C0"/>
    <w:rsid w:val="005E2825"/>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6C7"/>
    <w:rsid w:val="009D1EF3"/>
    <w:rsid w:val="009D3BA9"/>
    <w:rsid w:val="009D4832"/>
    <w:rsid w:val="009E037C"/>
    <w:rsid w:val="009E2792"/>
    <w:rsid w:val="009E2F13"/>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6D07"/>
    <w:rsid w:val="00A46F40"/>
    <w:rsid w:val="00A4794A"/>
    <w:rsid w:val="00A53846"/>
    <w:rsid w:val="00A56BA6"/>
    <w:rsid w:val="00A57A9A"/>
    <w:rsid w:val="00A61F74"/>
    <w:rsid w:val="00A647CF"/>
    <w:rsid w:val="00A65D5F"/>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601A"/>
    <w:rsid w:val="00E06A2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72F29"/>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21FA"/>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0961572">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D813E-BDED-4EBF-BF3E-0BDCBD553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1807</TotalTime>
  <Pages>125</Pages>
  <Words>31513</Words>
  <Characters>179628</Characters>
  <Application>Microsoft Office Word</Application>
  <DocSecurity>0</DocSecurity>
  <Lines>1496</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210720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655</cp:revision>
  <cp:lastPrinted>2024-08-15T19:34:00Z</cp:lastPrinted>
  <dcterms:created xsi:type="dcterms:W3CDTF">2023-10-16T10:47:00Z</dcterms:created>
  <dcterms:modified xsi:type="dcterms:W3CDTF">2024-11-06T07:26:00Z</dcterms:modified>
</cp:coreProperties>
</file>