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BE44D5">
        <w:trPr>
          <w:trHeight w:val="1291"/>
        </w:trPr>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B102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CB1022">
              <w:rPr>
                <w:rFonts w:ascii="Simplified Arabic" w:hAnsi="Simplified Arabic" w:cs="Simplified Arabic"/>
                <w:b/>
                <w:bCs/>
                <w:color w:val="000000"/>
                <w:sz w:val="24"/>
                <w:szCs w:val="24"/>
                <w:highlight w:val="yellow"/>
                <w:lang w:bidi="ar-LB"/>
              </w:rPr>
              <w:t>3</w:t>
            </w:r>
            <w:r w:rsidR="00D12FE6">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CB1022">
              <w:rPr>
                <w:b/>
                <w:bCs/>
                <w:sz w:val="24"/>
                <w:szCs w:val="24"/>
              </w:rPr>
              <w:t>/</w:t>
            </w:r>
            <w:r w:rsidR="006E6D71">
              <w:rPr>
                <w:b/>
                <w:bCs/>
                <w:sz w:val="24"/>
                <w:szCs w:val="24"/>
              </w:rPr>
              <w:t>A</w:t>
            </w:r>
            <w:r w:rsidR="00CB1022">
              <w:rPr>
                <w:b/>
                <w:bCs/>
                <w:sz w:val="24"/>
                <w:szCs w:val="24"/>
              </w:rPr>
              <w:t>G</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D24526" w:rsidP="00D24526">
            <w:pPr>
              <w:jc w:val="both"/>
              <w:rPr>
                <w:sz w:val="24"/>
                <w:szCs w:val="24"/>
              </w:rPr>
            </w:pPr>
            <w:r>
              <w:rPr>
                <w:iCs/>
                <w:sz w:val="24"/>
                <w:szCs w:val="24"/>
              </w:rPr>
              <w:t xml:space="preserve">    </w:t>
            </w:r>
          </w:p>
        </w:tc>
      </w:tr>
      <w:tr w:rsidR="00672659" w:rsidRPr="008D12BA" w:rsidTr="008D12BA">
        <w:tc>
          <w:tcPr>
            <w:tcW w:w="12157" w:type="dxa"/>
          </w:tcPr>
          <w:p w:rsidR="00672659" w:rsidRDefault="00672659" w:rsidP="006E6D71">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6E6D71">
              <w:rPr>
                <w:rFonts w:ascii="Arial" w:hAnsi="Arial"/>
                <w:sz w:val="24"/>
                <w:szCs w:val="24"/>
              </w:rPr>
              <w:t>14</w:t>
            </w:r>
            <w:r w:rsidRPr="00C82F05">
              <w:rPr>
                <w:rFonts w:ascii="Arial" w:hAnsi="Arial"/>
                <w:sz w:val="24"/>
                <w:szCs w:val="24"/>
              </w:rPr>
              <w:t xml:space="preserve"> </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E6D71">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w:t>
            </w:r>
            <w:r w:rsidR="0083360D">
              <w:rPr>
                <w:rFonts w:ascii="Arial" w:hAnsi="Arial"/>
                <w:b/>
                <w:bCs/>
                <w:sz w:val="24"/>
                <w:szCs w:val="24"/>
              </w:rPr>
              <w:t>2024</w:t>
            </w:r>
          </w:p>
          <w:p w:rsidR="00B454D3" w:rsidRPr="008E5306" w:rsidRDefault="009146C8" w:rsidP="006E6D71">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6E6D71">
              <w:rPr>
                <w:rFonts w:ascii="Arial" w:hAnsi="Arial"/>
                <w:b/>
                <w:bCs/>
                <w:sz w:val="24"/>
                <w:szCs w:val="24"/>
                <w:highlight w:val="green"/>
              </w:rPr>
              <w:t>27</w:t>
            </w:r>
            <w:r w:rsidR="0083360D">
              <w:rPr>
                <w:rFonts w:ascii="Arial" w:hAnsi="Arial"/>
                <w:b/>
                <w:bCs/>
                <w:sz w:val="24"/>
                <w:szCs w:val="24"/>
                <w:highlight w:val="green"/>
              </w:rPr>
              <w:t xml:space="preserve"> /10/2024</w:t>
            </w:r>
          </w:p>
          <w:p w:rsidR="00B454D3" w:rsidRPr="008E5306" w:rsidRDefault="00B454D3" w:rsidP="00CB1022">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CB1022">
              <w:rPr>
                <w:rFonts w:ascii="Arial" w:hAnsi="Arial"/>
                <w:b/>
                <w:bCs/>
                <w:sz w:val="24"/>
                <w:szCs w:val="24"/>
                <w:highlight w:val="green"/>
              </w:rPr>
              <w:t>14</w:t>
            </w:r>
            <w:r w:rsidR="0059271C">
              <w:rPr>
                <w:rFonts w:ascii="Arial" w:hAnsi="Arial"/>
                <w:b/>
                <w:bCs/>
                <w:sz w:val="24"/>
                <w:szCs w:val="24"/>
                <w:highlight w:val="green"/>
              </w:rPr>
              <w:t xml:space="preserve">    )  day</w:t>
            </w:r>
          </w:p>
          <w:p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rsidR="00B454D3" w:rsidRPr="008D12BA" w:rsidRDefault="00B454D3" w:rsidP="00AC3B14">
            <w:pPr>
              <w:jc w:val="both"/>
              <w:rPr>
                <w:sz w:val="24"/>
                <w:szCs w:val="24"/>
              </w:rPr>
            </w:pP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A774DC" w:rsidRDefault="00A774DC"/>
    <w:p w:rsidR="00A774DC" w:rsidRDefault="00A774DC"/>
    <w:p w:rsidR="00A774DC" w:rsidRDefault="00A774DC"/>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B102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CB1022">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B1022">
              <w:rPr>
                <w:rFonts w:ascii="Arial" w:hAnsi="Arial"/>
                <w:spacing w:val="-2"/>
                <w:sz w:val="24"/>
                <w:szCs w:val="24"/>
                <w:highlight w:val="cyan"/>
              </w:rPr>
              <w:t>/</w:t>
            </w:r>
            <w:r w:rsidR="006E6D71">
              <w:rPr>
                <w:rFonts w:ascii="Arial" w:hAnsi="Arial"/>
                <w:spacing w:val="-2"/>
                <w:sz w:val="24"/>
                <w:szCs w:val="24"/>
                <w:highlight w:val="cyan"/>
              </w:rPr>
              <w:t>A</w:t>
            </w:r>
            <w:r w:rsidR="00CB1022">
              <w:rPr>
                <w:rFonts w:ascii="Arial" w:hAnsi="Arial"/>
                <w:spacing w:val="-2"/>
                <w:sz w:val="24"/>
                <w:szCs w:val="24"/>
                <w:highlight w:val="cyan"/>
              </w:rPr>
              <w:t>G</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6E6D7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6E6D71">
              <w:rPr>
                <w:sz w:val="24"/>
                <w:szCs w:val="24"/>
              </w:rPr>
              <w:t>14</w:t>
            </w:r>
            <w:r w:rsidRPr="008D12BA">
              <w:rPr>
                <w:sz w:val="24"/>
                <w:szCs w:val="24"/>
              </w:rPr>
              <w:t xml:space="preserve">  </w:t>
            </w:r>
            <w:r w:rsidRPr="008D12BA">
              <w:rPr>
                <w:sz w:val="24"/>
                <w:szCs w:val="24"/>
                <w:highlight w:val="cyan"/>
              </w:rPr>
              <w:t>/</w:t>
            </w:r>
            <w:r w:rsidR="006E6D71">
              <w:rPr>
                <w:sz w:val="24"/>
                <w:szCs w:val="24"/>
                <w:highlight w:val="cyan"/>
              </w:rPr>
              <w:t>10</w:t>
            </w:r>
            <w:r w:rsidR="00A24594">
              <w:rPr>
                <w:sz w:val="24"/>
                <w:szCs w:val="24"/>
                <w:highlight w:val="cyan"/>
              </w:rPr>
              <w:t xml:space="preserve"> </w:t>
            </w:r>
            <w:r w:rsidRPr="008D12BA">
              <w:rPr>
                <w:sz w:val="24"/>
                <w:szCs w:val="24"/>
                <w:highlight w:val="cyan"/>
              </w:rPr>
              <w:t>/202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6E6D71" w:rsidP="00A24594">
            <w:pPr>
              <w:spacing w:line="240" w:lineRule="exact"/>
              <w:jc w:val="both"/>
              <w:rPr>
                <w:rFonts w:ascii="Arial" w:hAnsi="Arial"/>
                <w:sz w:val="24"/>
                <w:szCs w:val="24"/>
              </w:rPr>
            </w:pPr>
            <w:r>
              <w:rPr>
                <w:sz w:val="24"/>
                <w:szCs w:val="24"/>
                <w:highlight w:val="cyan"/>
              </w:rPr>
              <w:t>20</w:t>
            </w:r>
            <w:proofErr w:type="gramStart"/>
            <w:r w:rsidR="00672659" w:rsidRPr="008D12BA">
              <w:rPr>
                <w:sz w:val="24"/>
                <w:szCs w:val="24"/>
                <w:highlight w:val="cyan"/>
              </w:rPr>
              <w:t xml:space="preserve">/  </w:t>
            </w:r>
            <w:r w:rsidR="00080924">
              <w:rPr>
                <w:sz w:val="24"/>
                <w:szCs w:val="24"/>
                <w:highlight w:val="cyan"/>
              </w:rPr>
              <w:t>10</w:t>
            </w:r>
            <w:proofErr w:type="gramEnd"/>
            <w:r w:rsidR="00672659" w:rsidRPr="008D12BA">
              <w:rPr>
                <w:sz w:val="24"/>
                <w:szCs w:val="24"/>
                <w:highlight w:val="cyan"/>
              </w:rPr>
              <w:t xml:space="preserve">   /202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E6D71">
            <w:pPr>
              <w:pStyle w:val="BodyText"/>
              <w:rPr>
                <w:rFonts w:ascii="Arial" w:hAnsi="Arial"/>
                <w:sz w:val="24"/>
                <w:szCs w:val="24"/>
              </w:rPr>
            </w:pPr>
            <w:r w:rsidRPr="008D12BA">
              <w:rPr>
                <w:rFonts w:ascii="Arial" w:hAnsi="Arial"/>
                <w:sz w:val="24"/>
                <w:szCs w:val="24"/>
              </w:rPr>
              <w:lastRenderedPageBreak/>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6E6D71">
              <w:rPr>
                <w:rFonts w:ascii="Arial" w:hAnsi="Arial"/>
                <w:sz w:val="24"/>
                <w:szCs w:val="24"/>
                <w:highlight w:val="cyan"/>
              </w:rPr>
              <w:t>27</w:t>
            </w:r>
            <w:proofErr w:type="gramEnd"/>
            <w:r w:rsidRPr="008D12BA">
              <w:rPr>
                <w:rFonts w:ascii="Arial" w:hAnsi="Arial"/>
                <w:sz w:val="24"/>
                <w:szCs w:val="24"/>
                <w:highlight w:val="cyan"/>
              </w:rPr>
              <w:t xml:space="preserve">/ </w:t>
            </w:r>
            <w:r w:rsidR="00080924">
              <w:rPr>
                <w:rFonts w:ascii="Arial" w:hAnsi="Arial"/>
                <w:sz w:val="24"/>
                <w:szCs w:val="24"/>
                <w:highlight w:val="cyan"/>
              </w:rPr>
              <w:t>10</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lastRenderedPageBreak/>
              <w:t>The person who wins the tender shall bear the fees for the conditions of advertising and re-advertising</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rsidTr="008D12BA">
        <w:tc>
          <w:tcPr>
            <w:tcW w:w="11874" w:type="dxa"/>
            <w:shd w:val="clear" w:color="auto" w:fill="auto"/>
          </w:tcPr>
          <w:p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p w:rsidR="00A774DC" w:rsidRDefault="00A774DC"/>
    <w:p w:rsidR="00A774DC" w:rsidRDefault="00A774DC"/>
    <w:p w:rsidR="00A774DC" w:rsidRDefault="00A774DC"/>
    <w:p w:rsidR="00A774DC" w:rsidRDefault="00A774DC"/>
    <w:p w:rsidR="00A774DC" w:rsidRDefault="00A774DC"/>
    <w:p w:rsidR="00A774DC" w:rsidRDefault="00A774DC"/>
    <w:p w:rsidR="00A774DC" w:rsidRDefault="00A774DC"/>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CB1022">
            <w:pPr>
              <w:bidi/>
              <w:jc w:val="center"/>
              <w:rPr>
                <w:rFonts w:ascii="Arial" w:eastAsia="Times New Roman" w:hAnsi="Arial"/>
                <w:b/>
                <w:bCs/>
                <w:u w:val="single"/>
                <w:rtl/>
                <w:lang w:bidi="ar-IQ"/>
              </w:rPr>
            </w:pPr>
            <w:r w:rsidRPr="00E50DA9">
              <w:rPr>
                <w:rFonts w:ascii="Arial" w:eastAsia="Times New Roman" w:hAnsi="Arial"/>
                <w:b/>
                <w:bCs/>
                <w:u w:val="single"/>
              </w:rPr>
              <w:t>MED/</w:t>
            </w:r>
            <w:r w:rsidR="00CB1022">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CB1022">
              <w:rPr>
                <w:rFonts w:ascii="Arial" w:eastAsia="Times New Roman" w:hAnsi="Arial"/>
                <w:b/>
                <w:bCs/>
                <w:u w:val="single"/>
              </w:rPr>
              <w:t>/</w:t>
            </w:r>
            <w:r w:rsidR="006E6D71">
              <w:rPr>
                <w:rFonts w:ascii="Arial" w:eastAsia="Times New Roman" w:hAnsi="Arial"/>
                <w:b/>
                <w:bCs/>
                <w:u w:val="single"/>
              </w:rPr>
              <w:t>A</w:t>
            </w:r>
            <w:r w:rsidR="00CB1022">
              <w:rPr>
                <w:rFonts w:ascii="Arial" w:eastAsia="Times New Roman" w:hAnsi="Arial"/>
                <w:b/>
                <w:bCs/>
                <w:u w:val="single"/>
              </w:rPr>
              <w:t>G</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B038B" w:rsidRDefault="00AB038B"/>
    <w:p w:rsidR="00AB038B" w:rsidRDefault="00AB038B"/>
    <w:p w:rsidR="00BE5226" w:rsidRDefault="00BE5226"/>
    <w:p w:rsidR="00BE5226" w:rsidRDefault="00BE5226"/>
    <w:p w:rsidR="00BE5226" w:rsidRDefault="00BE5226"/>
    <w:p w:rsidR="00BE5226" w:rsidRDefault="00BE5226"/>
    <w:tbl>
      <w:tblPr>
        <w:tblW w:w="13920" w:type="dxa"/>
        <w:tblInd w:w="-762" w:type="dxa"/>
        <w:tblLook w:val="04A0" w:firstRow="1" w:lastRow="0" w:firstColumn="1" w:lastColumn="0" w:noHBand="0" w:noVBand="1"/>
      </w:tblPr>
      <w:tblGrid>
        <w:gridCol w:w="760"/>
        <w:gridCol w:w="1491"/>
        <w:gridCol w:w="2875"/>
        <w:gridCol w:w="1928"/>
        <w:gridCol w:w="2283"/>
        <w:gridCol w:w="1551"/>
        <w:gridCol w:w="994"/>
        <w:gridCol w:w="1044"/>
        <w:gridCol w:w="994"/>
      </w:tblGrid>
      <w:tr w:rsidR="006E6D71" w:rsidRPr="006E6D71" w:rsidTr="006E6D71">
        <w:trPr>
          <w:trHeight w:val="900"/>
        </w:trPr>
        <w:tc>
          <w:tcPr>
            <w:tcW w:w="139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bookmarkStart w:id="0" w:name="RANGE!A1:I2"/>
            <w:r w:rsidRPr="006E6D71">
              <w:rPr>
                <w:rFonts w:ascii="Arial" w:eastAsia="Times New Roman" w:hAnsi="Arial" w:cs="Arial"/>
                <w:b/>
                <w:bCs/>
                <w:color w:val="000000"/>
                <w:sz w:val="28"/>
                <w:szCs w:val="28"/>
              </w:rPr>
              <w:t>MED3-2024-AG</w:t>
            </w:r>
            <w:bookmarkEnd w:id="0"/>
          </w:p>
        </w:tc>
      </w:tr>
      <w:tr w:rsidR="006E6D71" w:rsidRPr="006E6D71" w:rsidTr="006E6D71">
        <w:trPr>
          <w:trHeight w:val="1395"/>
        </w:trPr>
        <w:tc>
          <w:tcPr>
            <w:tcW w:w="760" w:type="dxa"/>
            <w:tcBorders>
              <w:top w:val="nil"/>
              <w:left w:val="single" w:sz="4" w:space="0" w:color="auto"/>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no</w:t>
            </w:r>
          </w:p>
        </w:tc>
        <w:tc>
          <w:tcPr>
            <w:tcW w:w="1491"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bookmarkStart w:id="1" w:name="RANGE!B2:I2"/>
            <w:r w:rsidRPr="006E6D71">
              <w:rPr>
                <w:rFonts w:ascii="Arial" w:eastAsia="Times New Roman" w:hAnsi="Arial" w:cs="Arial"/>
                <w:b/>
                <w:bCs/>
                <w:color w:val="000000"/>
                <w:sz w:val="28"/>
                <w:szCs w:val="28"/>
              </w:rPr>
              <w:t>National code</w:t>
            </w:r>
            <w:bookmarkEnd w:id="1"/>
          </w:p>
        </w:tc>
        <w:tc>
          <w:tcPr>
            <w:tcW w:w="2875"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Generic name</w:t>
            </w:r>
          </w:p>
        </w:tc>
        <w:tc>
          <w:tcPr>
            <w:tcW w:w="1928"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TOTAL2025</w:t>
            </w:r>
          </w:p>
        </w:tc>
        <w:tc>
          <w:tcPr>
            <w:tcW w:w="2283"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pack size</w:t>
            </w:r>
          </w:p>
        </w:tc>
        <w:tc>
          <w:tcPr>
            <w:tcW w:w="1551"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 xml:space="preserve">Brand  </w:t>
            </w:r>
          </w:p>
        </w:tc>
        <w:tc>
          <w:tcPr>
            <w:tcW w:w="994"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 xml:space="preserve">70% of brand for </w:t>
            </w:r>
          </w:p>
        </w:tc>
        <w:tc>
          <w:tcPr>
            <w:tcW w:w="1044"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 xml:space="preserve">45% of brand </w:t>
            </w:r>
          </w:p>
        </w:tc>
        <w:tc>
          <w:tcPr>
            <w:tcW w:w="994" w:type="dxa"/>
            <w:tcBorders>
              <w:top w:val="nil"/>
              <w:left w:val="nil"/>
              <w:bottom w:val="single" w:sz="4" w:space="0" w:color="auto"/>
              <w:right w:val="single" w:sz="4" w:space="0" w:color="auto"/>
            </w:tcBorders>
            <w:shd w:val="clear" w:color="000000" w:fill="C4BD97"/>
            <w:vAlign w:val="center"/>
            <w:hideMark/>
          </w:tcPr>
          <w:p w:rsidR="006E6D71" w:rsidRPr="006E6D71" w:rsidRDefault="006E6D71" w:rsidP="006E6D71">
            <w:pPr>
              <w:spacing w:after="0" w:line="240" w:lineRule="auto"/>
              <w:jc w:val="center"/>
              <w:rPr>
                <w:rFonts w:ascii="Arial" w:eastAsia="Times New Roman" w:hAnsi="Arial" w:cs="Arial"/>
                <w:b/>
                <w:bCs/>
                <w:color w:val="000000"/>
                <w:sz w:val="28"/>
                <w:szCs w:val="28"/>
              </w:rPr>
            </w:pPr>
            <w:r w:rsidRPr="006E6D71">
              <w:rPr>
                <w:rFonts w:ascii="Arial" w:eastAsia="Times New Roman" w:hAnsi="Arial" w:cs="Arial"/>
                <w:b/>
                <w:bCs/>
                <w:color w:val="000000"/>
                <w:sz w:val="28"/>
                <w:szCs w:val="28"/>
              </w:rPr>
              <w:t xml:space="preserve">25% of brand </w:t>
            </w:r>
          </w:p>
        </w:tc>
      </w:tr>
      <w:tr w:rsidR="006E6D71" w:rsidRPr="006E6D71" w:rsidTr="006E6D71">
        <w:trPr>
          <w:trHeight w:val="16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1</w:t>
            </w:r>
          </w:p>
        </w:tc>
        <w:tc>
          <w:tcPr>
            <w:tcW w:w="1491" w:type="dxa"/>
            <w:tcBorders>
              <w:top w:val="nil"/>
              <w:left w:val="nil"/>
              <w:bottom w:val="single" w:sz="4" w:space="0" w:color="auto"/>
              <w:right w:val="single" w:sz="4" w:space="0" w:color="auto"/>
            </w:tcBorders>
            <w:shd w:val="clear" w:color="000000" w:fill="FFFFFF"/>
            <w:vAlign w:val="center"/>
            <w:hideMark/>
          </w:tcPr>
          <w:p w:rsidR="006E6D71" w:rsidRPr="006E6D71" w:rsidRDefault="006E6D71" w:rsidP="006E6D71">
            <w:pPr>
              <w:spacing w:after="0" w:line="240" w:lineRule="auto"/>
              <w:jc w:val="center"/>
              <w:rPr>
                <w:rFonts w:ascii="Arial" w:eastAsia="Times New Roman" w:hAnsi="Arial" w:cs="Arial"/>
                <w:b/>
                <w:bCs/>
                <w:color w:val="000000"/>
                <w:sz w:val="16"/>
                <w:szCs w:val="16"/>
              </w:rPr>
            </w:pPr>
            <w:r w:rsidRPr="006E6D71">
              <w:rPr>
                <w:rFonts w:ascii="Arial" w:eastAsia="Times New Roman" w:hAnsi="Arial" w:cs="Arial"/>
                <w:b/>
                <w:bCs/>
                <w:color w:val="000000"/>
                <w:sz w:val="16"/>
                <w:szCs w:val="16"/>
              </w:rPr>
              <w:t>06-B00-001</w:t>
            </w:r>
          </w:p>
        </w:tc>
        <w:tc>
          <w:tcPr>
            <w:tcW w:w="2875" w:type="dxa"/>
            <w:tcBorders>
              <w:top w:val="nil"/>
              <w:left w:val="nil"/>
              <w:bottom w:val="single" w:sz="4" w:space="0" w:color="auto"/>
              <w:right w:val="single" w:sz="4" w:space="0" w:color="auto"/>
            </w:tcBorders>
            <w:shd w:val="clear" w:color="000000" w:fill="FFFFFF"/>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Glucagon 1mg ≡  1  I.U (as hydrochloride) Biosynthetic /ml with solvent S.C, I.M , I.V (</w:t>
            </w:r>
            <w:proofErr w:type="spellStart"/>
            <w:r w:rsidRPr="006E6D71">
              <w:rPr>
                <w:rFonts w:ascii="Arial" w:eastAsia="Times New Roman" w:hAnsi="Arial" w:cs="Arial"/>
                <w:b/>
                <w:bCs/>
                <w:color w:val="000000"/>
              </w:rPr>
              <w:t>inj</w:t>
            </w:r>
            <w:proofErr w:type="spellEnd"/>
            <w:r w:rsidRPr="006E6D71">
              <w:rPr>
                <w:rFonts w:ascii="Arial" w:eastAsia="Times New Roman" w:hAnsi="Arial" w:cs="Arial"/>
                <w:b/>
                <w:bCs/>
                <w:color w:val="000000"/>
              </w:rPr>
              <w:t>- vial )</w:t>
            </w:r>
          </w:p>
        </w:tc>
        <w:tc>
          <w:tcPr>
            <w:tcW w:w="1928" w:type="dxa"/>
            <w:tcBorders>
              <w:top w:val="nil"/>
              <w:left w:val="nil"/>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17391</w:t>
            </w:r>
          </w:p>
        </w:tc>
        <w:tc>
          <w:tcPr>
            <w:tcW w:w="2283" w:type="dxa"/>
            <w:tcBorders>
              <w:top w:val="nil"/>
              <w:left w:val="nil"/>
              <w:bottom w:val="single" w:sz="4" w:space="0" w:color="auto"/>
              <w:right w:val="single" w:sz="4" w:space="0" w:color="auto"/>
            </w:tcBorders>
            <w:shd w:val="clear" w:color="auto" w:fill="auto"/>
            <w:vAlign w:val="center"/>
            <w:hideMark/>
          </w:tcPr>
          <w:p w:rsidR="006E6D71" w:rsidRPr="006E6D71" w:rsidRDefault="006E6D71" w:rsidP="006E6D71">
            <w:pPr>
              <w:spacing w:after="0" w:line="240" w:lineRule="auto"/>
              <w:jc w:val="center"/>
              <w:rPr>
                <w:rFonts w:ascii="Arial" w:eastAsia="Times New Roman" w:hAnsi="Arial" w:cs="Arial"/>
                <w:b/>
                <w:bCs/>
                <w:color w:val="000000"/>
                <w:sz w:val="16"/>
                <w:szCs w:val="16"/>
              </w:rPr>
            </w:pPr>
            <w:r w:rsidRPr="006E6D71">
              <w:rPr>
                <w:rFonts w:ascii="Arial" w:eastAsia="Times New Roman" w:hAnsi="Arial" w:cs="Arial"/>
                <w:b/>
                <w:bCs/>
                <w:color w:val="000000"/>
                <w:sz w:val="16"/>
                <w:szCs w:val="16"/>
              </w:rPr>
              <w:t>1POWDER+SOLVENT\VIAL</w:t>
            </w:r>
          </w:p>
        </w:tc>
        <w:tc>
          <w:tcPr>
            <w:tcW w:w="1551" w:type="dxa"/>
            <w:tcBorders>
              <w:top w:val="nil"/>
              <w:left w:val="nil"/>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22</w:t>
            </w:r>
          </w:p>
        </w:tc>
        <w:tc>
          <w:tcPr>
            <w:tcW w:w="994" w:type="dxa"/>
            <w:tcBorders>
              <w:top w:val="nil"/>
              <w:left w:val="nil"/>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15.4</w:t>
            </w:r>
          </w:p>
        </w:tc>
        <w:tc>
          <w:tcPr>
            <w:tcW w:w="1044" w:type="dxa"/>
            <w:tcBorders>
              <w:top w:val="nil"/>
              <w:left w:val="nil"/>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9.9</w:t>
            </w:r>
          </w:p>
        </w:tc>
        <w:tc>
          <w:tcPr>
            <w:tcW w:w="994" w:type="dxa"/>
            <w:tcBorders>
              <w:top w:val="nil"/>
              <w:left w:val="nil"/>
              <w:bottom w:val="single" w:sz="4" w:space="0" w:color="auto"/>
              <w:right w:val="single" w:sz="4" w:space="0" w:color="auto"/>
            </w:tcBorders>
            <w:shd w:val="clear" w:color="auto" w:fill="auto"/>
            <w:noWrap/>
            <w:vAlign w:val="center"/>
            <w:hideMark/>
          </w:tcPr>
          <w:p w:rsidR="006E6D71" w:rsidRPr="006E6D71" w:rsidRDefault="006E6D71" w:rsidP="006E6D71">
            <w:pPr>
              <w:spacing w:after="0" w:line="240" w:lineRule="auto"/>
              <w:jc w:val="center"/>
              <w:rPr>
                <w:rFonts w:ascii="Arial" w:eastAsia="Times New Roman" w:hAnsi="Arial" w:cs="Arial"/>
                <w:b/>
                <w:bCs/>
                <w:color w:val="000000"/>
              </w:rPr>
            </w:pPr>
            <w:r w:rsidRPr="006E6D71">
              <w:rPr>
                <w:rFonts w:ascii="Arial" w:eastAsia="Times New Roman" w:hAnsi="Arial" w:cs="Arial"/>
                <w:b/>
                <w:bCs/>
                <w:color w:val="000000"/>
              </w:rPr>
              <w:t>5.5</w:t>
            </w:r>
          </w:p>
        </w:tc>
      </w:tr>
    </w:tbl>
    <w:p w:rsidR="00BE5226" w:rsidRDefault="00BE5226"/>
    <w:p w:rsidR="00BE5226" w:rsidRDefault="00BE5226"/>
    <w:p w:rsidR="00BE5226" w:rsidRDefault="00BE5226"/>
    <w:p w:rsidR="00BE5226" w:rsidRDefault="00BE5226"/>
    <w:p w:rsidR="00BE5226" w:rsidRDefault="00BE5226"/>
    <w:p w:rsidR="00BE5226" w:rsidRDefault="00BE5226"/>
    <w:p w:rsidR="00BE5226" w:rsidRDefault="00BE5226"/>
    <w:p w:rsidR="00A774DC" w:rsidRDefault="00A774DC"/>
    <w:p w:rsidR="00A774DC" w:rsidRDefault="00A774DC"/>
    <w:p w:rsidR="00A8094F" w:rsidRDefault="00A8094F"/>
    <w:p w:rsidR="006E6D71" w:rsidRDefault="006E6D71"/>
    <w:p w:rsidR="006E6D71" w:rsidRDefault="006E6D71"/>
    <w:p w:rsidR="006E6D71" w:rsidRDefault="006E6D71"/>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lastRenderedPageBreak/>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rsidR="00EA05A4" w:rsidRPr="008D12BA" w:rsidRDefault="00EA05A4" w:rsidP="00E63CF7">
            <w:pPr>
              <w:jc w:val="both"/>
              <w:rPr>
                <w:sz w:val="24"/>
                <w:szCs w:val="28"/>
              </w:rPr>
            </w:pP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lastRenderedPageBreak/>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lastRenderedPageBreak/>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974257">
            <w:pPr>
              <w:numPr>
                <w:ilvl w:val="0"/>
                <w:numId w:val="2"/>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B102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CB1022">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006E6D71">
              <w:rPr>
                <w:rFonts w:ascii="Arial" w:hAnsi="Arial"/>
                <w:b/>
                <w:spacing w:val="-2"/>
                <w:sz w:val="24"/>
                <w:szCs w:val="24"/>
                <w:highlight w:val="cyan"/>
              </w:rPr>
              <w:t>A</w:t>
            </w:r>
            <w:r w:rsidR="00CB1022">
              <w:rPr>
                <w:rFonts w:ascii="Arial" w:hAnsi="Arial"/>
                <w:b/>
                <w:spacing w:val="-2"/>
                <w:sz w:val="24"/>
                <w:szCs w:val="24"/>
                <w:highlight w:val="cyan"/>
              </w:rPr>
              <w:t xml:space="preserve">G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CB1022">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CB1022">
              <w:rPr>
                <w:rFonts w:ascii="Arial" w:hAnsi="Arial"/>
                <w:bCs/>
                <w:sz w:val="24"/>
                <w:szCs w:val="24"/>
                <w:lang w:val="en-GB"/>
              </w:rPr>
              <w:t>3</w:t>
            </w:r>
            <w:r w:rsidR="006E6D71">
              <w:rPr>
                <w:rFonts w:ascii="Arial" w:hAnsi="Arial"/>
                <w:bCs/>
                <w:sz w:val="24"/>
                <w:szCs w:val="24"/>
                <w:lang w:val="en-GB"/>
              </w:rPr>
              <w:t>A</w:t>
            </w:r>
            <w:r w:rsidR="00CB1022">
              <w:rPr>
                <w:rFonts w:ascii="Arial" w:hAnsi="Arial"/>
                <w:bCs/>
                <w:sz w:val="24"/>
                <w:szCs w:val="24"/>
                <w:lang w:val="en-GB"/>
              </w:rPr>
              <w:t>G</w:t>
            </w:r>
            <w:r w:rsidR="00A774DC">
              <w:rPr>
                <w:rFonts w:ascii="Arial" w:hAnsi="Arial"/>
                <w:bCs/>
                <w:sz w:val="24"/>
                <w:szCs w:val="24"/>
                <w:lang w:val="en-GB"/>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6E6D7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6E6D71">
              <w:rPr>
                <w:rFonts w:ascii="Arial" w:hAnsi="Arial"/>
                <w:b/>
                <w:sz w:val="24"/>
                <w:szCs w:val="24"/>
                <w:highlight w:val="yellow"/>
                <w:lang w:val="en-GB"/>
              </w:rPr>
              <w:t>20</w:t>
            </w:r>
            <w:r w:rsidRPr="004D22E1">
              <w:rPr>
                <w:rFonts w:ascii="Arial" w:hAnsi="Arial"/>
                <w:b/>
                <w:sz w:val="24"/>
                <w:szCs w:val="24"/>
                <w:highlight w:val="yellow"/>
                <w:lang w:val="en-GB"/>
              </w:rPr>
              <w:t xml:space="preserve">/ </w:t>
            </w:r>
            <w:r w:rsidR="003F409E">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0522AC">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B-When it is proved that one of the government staff takes bribery</w:t>
            </w:r>
            <w:r w:rsidR="000522AC" w:rsidRPr="000522AC">
              <w:rPr>
                <w:rFonts w:ascii="Arial" w:hAnsi="Arial"/>
                <w:b/>
                <w:sz w:val="24"/>
                <w:szCs w:val="24"/>
                <w:highlight w:val="green"/>
                <w:lang w:val="en-GB"/>
              </w:rPr>
              <w:t xml:space="preserve"> or attempt bribery or </w:t>
            </w:r>
            <w:proofErr w:type="spellStart"/>
            <w:r w:rsidR="000522AC" w:rsidRPr="000522AC">
              <w:rPr>
                <w:rFonts w:ascii="Arial" w:hAnsi="Arial"/>
                <w:b/>
                <w:sz w:val="24"/>
                <w:szCs w:val="24"/>
                <w:highlight w:val="green"/>
                <w:lang w:val="en-GB"/>
              </w:rPr>
              <w:t>cllusin</w:t>
            </w:r>
            <w:proofErr w:type="spellEnd"/>
            <w:r w:rsidR="000522AC" w:rsidRPr="000522AC">
              <w:rPr>
                <w:rFonts w:ascii="Arial" w:hAnsi="Arial"/>
                <w:b/>
                <w:sz w:val="24"/>
                <w:szCs w:val="24"/>
                <w:highlight w:val="green"/>
                <w:lang w:val="en-GB"/>
              </w:rPr>
              <w:t xml:space="preserve"> with </w:t>
            </w:r>
            <w:proofErr w:type="spellStart"/>
            <w:r w:rsidR="000522AC" w:rsidRPr="000522AC">
              <w:rPr>
                <w:rFonts w:ascii="Arial" w:hAnsi="Arial"/>
                <w:b/>
                <w:sz w:val="24"/>
                <w:szCs w:val="24"/>
                <w:highlight w:val="green"/>
                <w:lang w:val="en-GB"/>
              </w:rPr>
              <w:t>im</w:t>
            </w:r>
            <w:proofErr w:type="spellEnd"/>
            <w:r w:rsidRPr="004D22E1">
              <w:rPr>
                <w:rFonts w:ascii="Arial" w:hAnsi="Arial"/>
                <w:b/>
                <w:sz w:val="24"/>
                <w:szCs w:val="24"/>
                <w:lang w:val="en-GB"/>
              </w:rPr>
              <w:t xml:space="preserve">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E1E98">
            <w:pPr>
              <w:spacing w:line="384" w:lineRule="auto"/>
              <w:ind w:left="115" w:firstLine="14"/>
              <w:rPr>
                <w:rFonts w:ascii="Arial" w:hAnsi="Arial"/>
                <w:b/>
                <w:sz w:val="24"/>
                <w:szCs w:val="24"/>
                <w:lang w:val="en-GB"/>
              </w:rPr>
            </w:pPr>
            <w:r w:rsidRPr="004D22E1">
              <w:rPr>
                <w:rFonts w:ascii="Arial" w:hAnsi="Arial"/>
                <w:b/>
                <w:sz w:val="24"/>
                <w:szCs w:val="24"/>
                <w:lang w:val="en-GB"/>
              </w:rPr>
              <w:t>E</w:t>
            </w:r>
            <w:r w:rsidRPr="00031BAD">
              <w:rPr>
                <w:rFonts w:ascii="Arial" w:hAnsi="Arial"/>
                <w:b/>
                <w:sz w:val="24"/>
                <w:szCs w:val="24"/>
                <w:highlight w:val="yellow"/>
                <w:lang w:val="en-GB"/>
              </w:rPr>
              <w:t>-</w:t>
            </w:r>
            <w:r w:rsidR="00CE1E98">
              <w:rPr>
                <w:rFonts w:ascii="Arial" w:hAnsi="Arial"/>
                <w:b/>
                <w:sz w:val="24"/>
                <w:szCs w:val="24"/>
                <w:highlight w:val="yellow"/>
                <w:lang w:val="en-GB"/>
              </w:rPr>
              <w:t xml:space="preserve">when there is </w:t>
            </w:r>
            <w:r w:rsidR="00800219" w:rsidRPr="00031BAD">
              <w:rPr>
                <w:rFonts w:ascii="Arial" w:hAnsi="Arial"/>
                <w:b/>
                <w:sz w:val="24"/>
                <w:szCs w:val="24"/>
                <w:highlight w:val="yellow"/>
                <w:lang w:val="en-GB"/>
              </w:rPr>
              <w:t xml:space="preserve"> of violation </w:t>
            </w:r>
            <w:r w:rsidR="00CE1E98">
              <w:rPr>
                <w:rFonts w:ascii="Arial" w:hAnsi="Arial"/>
                <w:b/>
                <w:sz w:val="24"/>
                <w:szCs w:val="24"/>
                <w:highlight w:val="yellow"/>
                <w:lang w:val="en-GB"/>
              </w:rPr>
              <w:t>in  the</w:t>
            </w:r>
            <w:r w:rsidR="00800219" w:rsidRPr="00031BAD">
              <w:rPr>
                <w:rFonts w:ascii="Arial" w:hAnsi="Arial"/>
                <w:b/>
                <w:sz w:val="24"/>
                <w:szCs w:val="24"/>
                <w:highlight w:val="yellow"/>
                <w:lang w:val="en-GB"/>
              </w:rPr>
              <w:t xml:space="preserve"> </w:t>
            </w:r>
            <w:proofErr w:type="spellStart"/>
            <w:r w:rsidR="00800219" w:rsidRPr="00031BAD">
              <w:rPr>
                <w:rFonts w:ascii="Arial" w:hAnsi="Arial"/>
                <w:b/>
                <w:sz w:val="24"/>
                <w:szCs w:val="24"/>
                <w:highlight w:val="yellow"/>
                <w:lang w:val="en-GB"/>
              </w:rPr>
              <w:t>conditions</w:t>
            </w:r>
            <w:r w:rsidR="00CE1E98">
              <w:rPr>
                <w:rFonts w:ascii="Arial" w:hAnsi="Arial"/>
                <w:b/>
                <w:sz w:val="24"/>
                <w:szCs w:val="24"/>
                <w:highlight w:val="yellow"/>
                <w:lang w:val="en-GB"/>
              </w:rPr>
              <w:t>of</w:t>
            </w:r>
            <w:proofErr w:type="spellEnd"/>
            <w:r w:rsidR="00CE1E98">
              <w:rPr>
                <w:rFonts w:ascii="Arial" w:hAnsi="Arial"/>
                <w:b/>
                <w:sz w:val="24"/>
                <w:szCs w:val="24"/>
                <w:highlight w:val="yellow"/>
                <w:lang w:val="en-GB"/>
              </w:rPr>
              <w:t xml:space="preserve"> the tender </w:t>
            </w:r>
            <w:r w:rsidR="00800219" w:rsidRPr="00031BAD">
              <w:rPr>
                <w:rFonts w:ascii="Arial" w:hAnsi="Arial"/>
                <w:b/>
                <w:sz w:val="24"/>
                <w:szCs w:val="24"/>
                <w:highlight w:val="yellow"/>
                <w:lang w:val="en-GB"/>
              </w:rPr>
              <w:t xml:space="preserve">  or the </w:t>
            </w:r>
            <w:r w:rsidR="00031BAD" w:rsidRPr="00031BAD">
              <w:rPr>
                <w:rFonts w:ascii="Arial" w:hAnsi="Arial"/>
                <w:b/>
                <w:sz w:val="24"/>
                <w:szCs w:val="24"/>
                <w:highlight w:val="yellow"/>
                <w:lang w:val="en-GB"/>
              </w:rPr>
              <w:t>contracted technic</w:t>
            </w:r>
            <w:r w:rsidR="00AC697E">
              <w:rPr>
                <w:rFonts w:ascii="Arial" w:hAnsi="Arial"/>
                <w:b/>
                <w:sz w:val="24"/>
                <w:szCs w:val="24"/>
                <w:highlight w:val="yellow"/>
                <w:lang w:val="en-GB"/>
              </w:rPr>
              <w:t xml:space="preserve">al specification or his practicing  of any  case of </w:t>
            </w:r>
            <w:r w:rsidR="00CF6098">
              <w:rPr>
                <w:rFonts w:ascii="Arial" w:hAnsi="Arial"/>
                <w:b/>
                <w:sz w:val="24"/>
                <w:szCs w:val="24"/>
                <w:highlight w:val="yellow"/>
                <w:lang w:val="en-GB"/>
              </w:rPr>
              <w:t xml:space="preserve"> corruption or fraud in a violation ,and not treating or </w:t>
            </w:r>
            <w:r w:rsidR="00AC697E">
              <w:rPr>
                <w:rFonts w:ascii="Arial" w:hAnsi="Arial"/>
                <w:b/>
                <w:sz w:val="24"/>
                <w:szCs w:val="24"/>
                <w:highlight w:val="yellow"/>
                <w:lang w:val="en-GB"/>
              </w:rPr>
              <w:t xml:space="preserve">compensating </w:t>
            </w:r>
            <w:r w:rsidR="00031BAD" w:rsidRPr="00031BAD">
              <w:rPr>
                <w:rFonts w:ascii="Arial" w:hAnsi="Arial"/>
                <w:b/>
                <w:sz w:val="24"/>
                <w:szCs w:val="24"/>
                <w:highlight w:val="yellow"/>
                <w:lang w:val="en-GB"/>
              </w:rPr>
              <w:t xml:space="preserve">for the materials with the intent to harm the </w:t>
            </w:r>
            <w:proofErr w:type="spellStart"/>
            <w:r w:rsidR="00031BAD" w:rsidRPr="00031BAD">
              <w:rPr>
                <w:rFonts w:ascii="Arial" w:hAnsi="Arial"/>
                <w:b/>
                <w:sz w:val="24"/>
                <w:szCs w:val="24"/>
                <w:highlight w:val="yellow"/>
                <w:lang w:val="en-GB"/>
              </w:rPr>
              <w:t>puplic</w:t>
            </w:r>
            <w:proofErr w:type="spellEnd"/>
            <w:r w:rsidR="00031BAD" w:rsidRPr="00031BAD">
              <w:rPr>
                <w:rFonts w:ascii="Arial" w:hAnsi="Arial"/>
                <w:b/>
                <w:sz w:val="24"/>
                <w:szCs w:val="24"/>
                <w:highlight w:val="yellow"/>
                <w:lang w:val="en-GB"/>
              </w:rPr>
              <w:t xml:space="preserve"> interest.</w:t>
            </w:r>
            <w:r w:rsidR="00997BE3" w:rsidRPr="00031BAD">
              <w:rPr>
                <w:rFonts w:ascii="Arial" w:hAnsi="Arial"/>
                <w:b/>
                <w:sz w:val="24"/>
                <w:szCs w:val="24"/>
                <w:highlight w:val="yellow"/>
                <w:lang w:val="en-GB"/>
              </w:rPr>
              <w:t xml:space="preserve"> </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F-When it is proved that there is a non-compliance with the profession principles by using 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w:t>
            </w:r>
            <w:r w:rsidRPr="00327B1A">
              <w:rPr>
                <w:b/>
                <w:bCs/>
              </w:rPr>
              <w:lastRenderedPageBreak/>
              <w:t>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lastRenderedPageBreak/>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lastRenderedPageBreak/>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w:t>
            </w:r>
            <w:r w:rsidRPr="004D22E1">
              <w:rPr>
                <w:rFonts w:ascii="Arial" w:hAnsi="Arial"/>
                <w:b/>
                <w:sz w:val="24"/>
                <w:szCs w:val="24"/>
                <w:lang w:val="en-GB"/>
              </w:rPr>
              <w:lastRenderedPageBreak/>
              <w:t xml:space="preserve">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w:t>
            </w:r>
            <w:r w:rsidRPr="004D22E1">
              <w:rPr>
                <w:rFonts w:ascii="inherit" w:eastAsia="Times New Roman" w:hAnsi="inherit" w:cs="Courier New"/>
                <w:sz w:val="24"/>
                <w:szCs w:val="24"/>
                <w:highlight w:val="yellow"/>
              </w:rPr>
              <w:lastRenderedPageBreak/>
              <w:t>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D1DC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D1DC9">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132EC4">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D1DC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CD1DC9">
              <w:rPr>
                <w:rFonts w:ascii="Arial Narrow" w:eastAsia="Calibri" w:hAnsi="Arial Narrow" w:cs="Arial"/>
                <w:sz w:val="24"/>
                <w:szCs w:val="24"/>
                <w:highlight w:val="cyan"/>
              </w:rPr>
              <w:t>25</w:t>
            </w:r>
            <w:bookmarkStart w:id="54" w:name="_GoBack"/>
            <w:bookmarkEnd w:id="54"/>
            <w:r w:rsidRPr="004D22E1">
              <w:rPr>
                <w:rFonts w:ascii="Arial Narrow" w:eastAsia="Calibri" w:hAnsi="Arial Narrow" w:cs="Arial"/>
                <w:sz w:val="24"/>
                <w:szCs w:val="24"/>
                <w:highlight w:val="cyan"/>
              </w:rPr>
              <w:t>/</w:t>
            </w:r>
            <w:r w:rsidR="00132EC4">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w:t>
            </w:r>
            <w:r w:rsidRPr="004D22E1">
              <w:rPr>
                <w:rFonts w:ascii="Arial" w:hAnsi="Arial"/>
                <w:sz w:val="24"/>
                <w:szCs w:val="24"/>
                <w:lang w:val="en-GB"/>
              </w:rPr>
              <w:lastRenderedPageBreak/>
              <w:t xml:space="preserve">company or share according to share contract for the benefit of contracting party which should refer to the tender name and number. </w:t>
            </w:r>
          </w:p>
          <w:p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lastRenderedPageBreak/>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above mentioned documents either because there is no </w:t>
            </w:r>
            <w:r w:rsidRPr="004D22E1">
              <w:rPr>
                <w:rFonts w:ascii="Arial" w:hAnsi="Arial"/>
                <w:sz w:val="24"/>
                <w:szCs w:val="24"/>
                <w:lang w:val="en-GB"/>
              </w:rPr>
              <w:lastRenderedPageBreak/>
              <w:t>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lastRenderedPageBreak/>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lastRenderedPageBreak/>
              <w:t>the Bid Evaluation and Analysis Committee</w:t>
            </w:r>
          </w:p>
          <w:p w:rsidR="002B29BA" w:rsidRDefault="0019290D" w:rsidP="002135A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and this must be the case, and the buyer shall bear all these analyses</w:t>
            </w:r>
          </w:p>
          <w:p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1315FE">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w:t>
            </w:r>
            <w:r w:rsidR="006A700A">
              <w:rPr>
                <w:rFonts w:ascii="Arial Narrow" w:eastAsia="Calibri" w:hAnsi="Arial Narrow" w:cs="Arial"/>
                <w:sz w:val="24"/>
                <w:szCs w:val="24"/>
                <w:highlight w:val="yellow"/>
              </w:rPr>
              <w:t xml:space="preserve"> shall </w:t>
            </w:r>
            <w:proofErr w:type="gramStart"/>
            <w:r w:rsidR="006A700A">
              <w:rPr>
                <w:rFonts w:ascii="Arial Narrow" w:eastAsia="Calibri" w:hAnsi="Arial Narrow" w:cs="Arial"/>
                <w:sz w:val="24"/>
                <w:szCs w:val="24"/>
                <w:highlight w:val="yellow"/>
              </w:rPr>
              <w:t xml:space="preserve">be </w:t>
            </w:r>
            <w:r w:rsidRPr="002B29BA">
              <w:rPr>
                <w:rFonts w:ascii="Arial Narrow" w:eastAsia="Calibri" w:hAnsi="Arial Narrow" w:cs="Arial"/>
                <w:sz w:val="24"/>
                <w:szCs w:val="24"/>
                <w:highlight w:val="yellow"/>
              </w:rPr>
              <w:t xml:space="preserve"> (</w:t>
            </w:r>
            <w:proofErr w:type="gramEnd"/>
            <w:r w:rsidRPr="002B29BA">
              <w:rPr>
                <w:rFonts w:ascii="Arial Narrow" w:eastAsia="Calibri" w:hAnsi="Arial Narrow" w:cs="Arial"/>
                <w:sz w:val="24"/>
                <w:szCs w:val="24"/>
                <w:highlight w:val="yellow"/>
              </w:rPr>
              <w:t>stamped with a live seal from the company)</w:t>
            </w:r>
            <w:r w:rsidR="006A700A">
              <w:rPr>
                <w:rFonts w:ascii="Arial Narrow" w:eastAsia="Calibri" w:hAnsi="Arial Narrow" w:cs="Arial"/>
                <w:sz w:val="24"/>
                <w:szCs w:val="24"/>
                <w:highlight w:val="yellow"/>
              </w:rPr>
              <w:t xml:space="preserve">and live signature from the bidder on the bid submission from and each page of the priced quantity  schedule </w:t>
            </w:r>
            <w:r w:rsidRPr="002B29BA">
              <w:rPr>
                <w:rFonts w:ascii="Arial Narrow" w:eastAsia="Calibri" w:hAnsi="Arial Narrow" w:cs="Arial"/>
                <w:sz w:val="24"/>
                <w:szCs w:val="24"/>
                <w:highlight w:val="yellow"/>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B102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CB1022">
              <w:rPr>
                <w:rFonts w:ascii="Arial" w:hAnsi="Arial"/>
                <w:b/>
                <w:spacing w:val="-2"/>
                <w:sz w:val="24"/>
                <w:szCs w:val="24"/>
                <w:highlight w:val="yellow"/>
              </w:rPr>
              <w:t>3</w:t>
            </w:r>
            <w:r w:rsidRPr="008C600C">
              <w:rPr>
                <w:rFonts w:ascii="Arial" w:hAnsi="Arial"/>
                <w:b/>
                <w:spacing w:val="-2"/>
                <w:sz w:val="24"/>
                <w:szCs w:val="24"/>
                <w:highlight w:val="yellow"/>
              </w:rPr>
              <w:t>/</w:t>
            </w:r>
            <w:r w:rsidR="00F359AA">
              <w:rPr>
                <w:rFonts w:ascii="Arial" w:hAnsi="Arial"/>
                <w:bCs/>
                <w:spacing w:val="-2"/>
                <w:sz w:val="24"/>
                <w:szCs w:val="24"/>
              </w:rPr>
              <w:t>202</w:t>
            </w:r>
            <w:r w:rsidR="00C82F05">
              <w:rPr>
                <w:rFonts w:ascii="Arial" w:hAnsi="Arial"/>
                <w:bCs/>
                <w:spacing w:val="-2"/>
                <w:sz w:val="24"/>
                <w:szCs w:val="24"/>
              </w:rPr>
              <w:t>4</w:t>
            </w:r>
            <w:r w:rsidR="006E6D71">
              <w:rPr>
                <w:rFonts w:ascii="Arial" w:hAnsi="Arial"/>
                <w:bCs/>
                <w:spacing w:val="-2"/>
                <w:sz w:val="24"/>
                <w:szCs w:val="24"/>
              </w:rPr>
              <w:t>A</w:t>
            </w:r>
            <w:r w:rsidR="00CB1022">
              <w:rPr>
                <w:rFonts w:ascii="Arial" w:hAnsi="Arial"/>
                <w:bCs/>
                <w:spacing w:val="-2"/>
                <w:sz w:val="24"/>
                <w:szCs w:val="24"/>
              </w:rPr>
              <w:t>G</w:t>
            </w:r>
          </w:p>
          <w:p w:rsidR="00672659" w:rsidRPr="004D22E1" w:rsidRDefault="00672659" w:rsidP="00CB102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CB1022">
              <w:rPr>
                <w:rFonts w:ascii="Arial" w:hAnsi="Arial"/>
                <w:bCs/>
                <w:spacing w:val="-2"/>
                <w:sz w:val="24"/>
                <w:szCs w:val="24"/>
                <w:u w:val="single"/>
              </w:rPr>
              <w:t>3</w:t>
            </w:r>
            <w:r w:rsidR="006E6D71">
              <w:rPr>
                <w:rFonts w:ascii="Arial" w:hAnsi="Arial"/>
                <w:bCs/>
                <w:spacing w:val="-2"/>
                <w:sz w:val="24"/>
                <w:szCs w:val="24"/>
                <w:u w:val="single"/>
              </w:rPr>
              <w:t>A</w:t>
            </w:r>
            <w:r w:rsidR="005D683C">
              <w:rPr>
                <w:rFonts w:ascii="Arial" w:hAnsi="Arial"/>
                <w:bCs/>
                <w:spacing w:val="-2"/>
                <w:sz w:val="24"/>
                <w:szCs w:val="24"/>
                <w:u w:val="single"/>
              </w:rPr>
              <w:t>G</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E6D71" w:rsidP="00DB285E">
            <w:pPr>
              <w:spacing w:after="148"/>
              <w:ind w:left="96"/>
              <w:rPr>
                <w:rFonts w:ascii="Arial" w:hAnsi="Arial"/>
                <w:sz w:val="24"/>
                <w:szCs w:val="24"/>
                <w:lang w:val="en-GB"/>
              </w:rPr>
            </w:pPr>
            <w:r>
              <w:rPr>
                <w:rFonts w:ascii="Arial" w:hAnsi="Arial"/>
                <w:sz w:val="24"/>
                <w:szCs w:val="24"/>
                <w:highlight w:val="yellow"/>
                <w:lang w:val="en-GB"/>
              </w:rPr>
              <w:t>27</w:t>
            </w:r>
            <w:r w:rsidR="00DB285E">
              <w:rPr>
                <w:rFonts w:ascii="Arial" w:hAnsi="Arial"/>
                <w:sz w:val="24"/>
                <w:szCs w:val="24"/>
                <w:highlight w:val="yellow"/>
                <w:lang w:val="en-GB"/>
              </w:rPr>
              <w:t>/10</w:t>
            </w:r>
            <w:r w:rsidR="00672659"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6E6D71">
            <w:pPr>
              <w:spacing w:line="240" w:lineRule="exact"/>
              <w:rPr>
                <w:rFonts w:ascii="Arial" w:hAnsi="Arial"/>
                <w:bCs/>
                <w:sz w:val="24"/>
                <w:szCs w:val="24"/>
                <w:lang w:val="en-GB"/>
              </w:rPr>
            </w:pPr>
            <w:r w:rsidRPr="004D22E1">
              <w:rPr>
                <w:rFonts w:ascii="Arial" w:hAnsi="Arial"/>
                <w:bCs/>
                <w:sz w:val="24"/>
                <w:szCs w:val="24"/>
                <w:lang w:val="en-GB"/>
              </w:rPr>
              <w:t xml:space="preserve">Date: [   </w:t>
            </w:r>
            <w:r w:rsidR="006E6D71">
              <w:rPr>
                <w:rFonts w:ascii="Arial" w:hAnsi="Arial"/>
                <w:bCs/>
                <w:sz w:val="24"/>
                <w:szCs w:val="24"/>
                <w:lang w:val="en-GB"/>
              </w:rPr>
              <w:t>28</w:t>
            </w:r>
            <w:r w:rsidRPr="004D22E1">
              <w:rPr>
                <w:rFonts w:ascii="Arial" w:hAnsi="Arial"/>
                <w:bCs/>
                <w:sz w:val="24"/>
                <w:szCs w:val="24"/>
                <w:lang w:val="en-GB"/>
              </w:rPr>
              <w:t xml:space="preserve"> –  </w:t>
            </w:r>
            <w:r w:rsidR="0018624F">
              <w:rPr>
                <w:rFonts w:ascii="Arial" w:hAnsi="Arial"/>
                <w:bCs/>
                <w:sz w:val="24"/>
                <w:szCs w:val="24"/>
                <w:lang w:val="en-GB"/>
              </w:rPr>
              <w:t>10</w:t>
            </w:r>
            <w:r w:rsidRPr="004D22E1">
              <w:rPr>
                <w:rFonts w:ascii="Arial" w:hAnsi="Arial"/>
                <w:bCs/>
                <w:sz w:val="24"/>
                <w:szCs w:val="24"/>
                <w:lang w:val="en-GB"/>
              </w:rPr>
              <w:t>-202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lastRenderedPageBreak/>
              <w:t xml:space="preserve">deviation in the price analysis in some (unbalanced) paragraphs of more than 20% an ​​increase or decrease for each paragraph separately, </w:t>
            </w:r>
          </w:p>
          <w:p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w:t>
            </w:r>
            <w:r w:rsidRPr="004D22E1">
              <w:rPr>
                <w:sz w:val="24"/>
                <w:szCs w:val="24"/>
                <w:lang w:bidi="ar-IQ"/>
              </w:rPr>
              <w:lastRenderedPageBreak/>
              <w:t>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lastRenderedPageBreak/>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lastRenderedPageBreak/>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lastRenderedPageBreak/>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lastRenderedPageBreak/>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51EC4" w:rsidRPr="00251EC4" w:rsidRDefault="00251EC4" w:rsidP="00251EC4"/>
    <w:p w:rsidR="00251EC4" w:rsidRPr="00251EC4" w:rsidRDefault="00251EC4" w:rsidP="00251EC4"/>
    <w:p w:rsidR="00251EC4" w:rsidRDefault="00251EC4"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B871FA">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B871FA">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B871FA">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6E6D71" w:rsidRPr="00233B59" w:rsidTr="001C45BF">
        <w:trPr>
          <w:trHeight w:val="1609"/>
        </w:trPr>
        <w:tc>
          <w:tcPr>
            <w:tcW w:w="190" w:type="pct"/>
            <w:shd w:val="clear" w:color="auto" w:fill="F2F2F2"/>
          </w:tcPr>
          <w:p w:rsidR="006E6D71"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6E6D71" w:rsidRDefault="006E6D71"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6E6D71" w:rsidRDefault="006E6D71">
            <w:pPr>
              <w:jc w:val="center"/>
              <w:rPr>
                <w:rFonts w:ascii="Arial" w:hAnsi="Arial" w:cs="Arial"/>
                <w:b/>
                <w:bCs/>
                <w:color w:val="000000"/>
                <w:sz w:val="16"/>
                <w:szCs w:val="16"/>
              </w:rPr>
            </w:pPr>
            <w:r>
              <w:rPr>
                <w:rFonts w:ascii="Arial" w:hAnsi="Arial" w:cs="Arial"/>
                <w:b/>
                <w:bCs/>
                <w:color w:val="000000"/>
                <w:sz w:val="16"/>
                <w:szCs w:val="16"/>
              </w:rPr>
              <w:t>06-B00-001</w:t>
            </w:r>
          </w:p>
        </w:tc>
        <w:tc>
          <w:tcPr>
            <w:tcW w:w="303" w:type="pct"/>
            <w:shd w:val="clear" w:color="auto" w:fill="F2F2F2"/>
            <w:vAlign w:val="center"/>
          </w:tcPr>
          <w:p w:rsidR="006E6D71" w:rsidRDefault="006E6D71">
            <w:pPr>
              <w:jc w:val="center"/>
              <w:rPr>
                <w:rFonts w:ascii="Arial" w:hAnsi="Arial" w:cs="Arial"/>
                <w:b/>
                <w:bCs/>
                <w:color w:val="000000"/>
              </w:rPr>
            </w:pPr>
            <w:r>
              <w:rPr>
                <w:rFonts w:ascii="Arial" w:hAnsi="Arial" w:cs="Arial"/>
                <w:b/>
                <w:bCs/>
                <w:color w:val="000000"/>
              </w:rPr>
              <w:t xml:space="preserve">Glucagon 1mg ≡  1  I.U (as hydrochloride) Biosynthetic /ml with solvent S.C, </w:t>
            </w:r>
            <w:r>
              <w:rPr>
                <w:rFonts w:ascii="Arial" w:hAnsi="Arial" w:cs="Arial"/>
                <w:b/>
                <w:bCs/>
                <w:color w:val="000000"/>
              </w:rPr>
              <w:lastRenderedPageBreak/>
              <w:t>I.M , I.V (</w:t>
            </w:r>
            <w:proofErr w:type="spellStart"/>
            <w:r>
              <w:rPr>
                <w:rFonts w:ascii="Arial" w:hAnsi="Arial" w:cs="Arial"/>
                <w:b/>
                <w:bCs/>
                <w:color w:val="000000"/>
              </w:rPr>
              <w:t>inj</w:t>
            </w:r>
            <w:proofErr w:type="spellEnd"/>
            <w:r>
              <w:rPr>
                <w:rFonts w:ascii="Arial" w:hAnsi="Arial" w:cs="Arial"/>
                <w:b/>
                <w:bCs/>
                <w:color w:val="000000"/>
              </w:rPr>
              <w:t>- vial )</w:t>
            </w:r>
          </w:p>
        </w:tc>
        <w:tc>
          <w:tcPr>
            <w:tcW w:w="184"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E6D71" w:rsidRDefault="006E6D71"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E6D71" w:rsidRDefault="006E6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6E6D71" w:rsidRDefault="006E6D71"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E6D71"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E6D71" w:rsidRPr="00233B59" w:rsidRDefault="006E6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E6D71"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E6D71" w:rsidRDefault="006E6D7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E6D71" w:rsidRPr="00233B59"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6E6D71" w:rsidRDefault="006E6D7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pPr w:leftFromText="180" w:rightFromText="180" w:vertAnchor="text" w:tblpY="1"/>
        <w:tblOverlap w:val="never"/>
        <w:tblW w:w="12484" w:type="dxa"/>
        <w:tblInd w:w="-185" w:type="dxa"/>
        <w:tblLayout w:type="fixed"/>
        <w:tblLook w:val="04A0" w:firstRow="1" w:lastRow="0" w:firstColumn="1" w:lastColumn="0" w:noHBand="0" w:noVBand="1"/>
      </w:tblPr>
      <w:tblGrid>
        <w:gridCol w:w="1053"/>
        <w:gridCol w:w="11431"/>
      </w:tblGrid>
      <w:tr w:rsidR="00687F1E" w:rsidRPr="008D12BA" w:rsidTr="006B3A86">
        <w:tc>
          <w:tcPr>
            <w:tcW w:w="12484" w:type="dxa"/>
            <w:gridSpan w:val="2"/>
            <w:shd w:val="clear" w:color="auto" w:fill="D9D9D9" w:themeFill="background1" w:themeFillShade="D9"/>
          </w:tcPr>
          <w:p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6B3A86">
            <w:pPr>
              <w:jc w:val="both"/>
              <w:rPr>
                <w:sz w:val="24"/>
                <w:szCs w:val="24"/>
              </w:rPr>
            </w:pPr>
          </w:p>
        </w:tc>
      </w:tr>
      <w:tr w:rsidR="00687F1E" w:rsidRPr="008D12BA" w:rsidTr="006B3A86">
        <w:tc>
          <w:tcPr>
            <w:tcW w:w="12484" w:type="dxa"/>
            <w:gridSpan w:val="2"/>
          </w:tcPr>
          <w:p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6B3A86">
            <w:pPr>
              <w:jc w:val="both"/>
              <w:rPr>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ind w:left="125"/>
              <w:rPr>
                <w:sz w:val="24"/>
                <w:szCs w:val="24"/>
              </w:rPr>
            </w:pPr>
            <w:r w:rsidRPr="008D12BA">
              <w:rPr>
                <w:sz w:val="24"/>
                <w:szCs w:val="24"/>
              </w:rPr>
              <w:lastRenderedPageBreak/>
              <w:t>GCC6</w:t>
            </w:r>
          </w:p>
          <w:p w:rsidR="00687F1E" w:rsidRPr="008D12BA" w:rsidRDefault="00687F1E" w:rsidP="006B3A86">
            <w:pPr>
              <w:ind w:left="125"/>
              <w:rPr>
                <w:sz w:val="24"/>
                <w:szCs w:val="24"/>
              </w:rPr>
            </w:pPr>
            <w:r w:rsidRPr="008D12BA">
              <w:rPr>
                <w:sz w:val="24"/>
                <w:szCs w:val="24"/>
              </w:rPr>
              <w:t>GCC6.1</w:t>
            </w:r>
          </w:p>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p>
          <w:p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6B3A86">
        <w:tc>
          <w:tcPr>
            <w:tcW w:w="1053" w:type="dxa"/>
          </w:tcPr>
          <w:p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rsidR="00687F1E" w:rsidRPr="008D12BA" w:rsidRDefault="00687F1E" w:rsidP="006B3A86">
            <w:pPr>
              <w:jc w:val="both"/>
              <w:rPr>
                <w:rFonts w:ascii="Arial Narrow" w:eastAsia="Calibri" w:hAnsi="Arial Narrow" w:cs="Arial"/>
                <w:sz w:val="24"/>
                <w:szCs w:val="24"/>
              </w:rPr>
            </w:pPr>
          </w:p>
        </w:tc>
        <w:tc>
          <w:tcPr>
            <w:tcW w:w="11431" w:type="dxa"/>
          </w:tcPr>
          <w:p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extDirection w:val="tbRl"/>
          </w:tcPr>
          <w:p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rsidTr="006B3A86">
        <w:trPr>
          <w:cantSplit/>
          <w:trHeight w:val="1134"/>
        </w:trPr>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6B3A86">
            <w:pPr>
              <w:jc w:val="both"/>
              <w:rPr>
                <w:rFonts w:asciiTheme="minorBidi" w:eastAsia="Calibri" w:hAnsiTheme="minorBidi"/>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6B3A86">
        <w:tc>
          <w:tcPr>
            <w:tcW w:w="1053" w:type="dxa"/>
          </w:tcPr>
          <w:p w:rsidR="00687F1E" w:rsidRPr="008D12BA" w:rsidRDefault="00687F1E" w:rsidP="006B3A86">
            <w:pPr>
              <w:jc w:val="both"/>
              <w:rPr>
                <w:sz w:val="24"/>
                <w:szCs w:val="24"/>
              </w:rPr>
            </w:pPr>
          </w:p>
        </w:tc>
        <w:tc>
          <w:tcPr>
            <w:tcW w:w="11431" w:type="dxa"/>
          </w:tcPr>
          <w:p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rsidTr="006B3A86">
        <w:tc>
          <w:tcPr>
            <w:tcW w:w="1053" w:type="dxa"/>
          </w:tcPr>
          <w:p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rsidTr="006B3A86">
        <w:tc>
          <w:tcPr>
            <w:tcW w:w="1053" w:type="dxa"/>
          </w:tcPr>
          <w:p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rsidTr="006B3A86">
        <w:tc>
          <w:tcPr>
            <w:tcW w:w="1053" w:type="dxa"/>
          </w:tcPr>
          <w:p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6B3A86">
            <w:pPr>
              <w:spacing w:line="240" w:lineRule="exact"/>
              <w:ind w:left="579" w:hanging="579"/>
              <w:jc w:val="both"/>
              <w:rPr>
                <w:b/>
                <w:sz w:val="24"/>
                <w:szCs w:val="24"/>
              </w:rPr>
            </w:pPr>
          </w:p>
          <w:p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6B3A86">
            <w:pPr>
              <w:jc w:val="both"/>
              <w:rPr>
                <w:rFonts w:ascii="Arial Narrow" w:eastAsia="Calibri" w:hAnsi="Arial Narrow" w:cs="Arial"/>
                <w:sz w:val="24"/>
                <w:szCs w:val="24"/>
              </w:rPr>
            </w:pPr>
          </w:p>
        </w:tc>
      </w:tr>
      <w:tr w:rsidR="00687F1E" w:rsidRPr="008D12BA" w:rsidTr="006B3A86">
        <w:tc>
          <w:tcPr>
            <w:tcW w:w="1053" w:type="dxa"/>
          </w:tcPr>
          <w:p w:rsidR="00687F1E" w:rsidRPr="008D12BA" w:rsidRDefault="00687F1E" w:rsidP="006B3A86">
            <w:pPr>
              <w:jc w:val="both"/>
              <w:rPr>
                <w:rFonts w:ascii="Arial Narrow" w:eastAsia="Calibri" w:hAnsi="Arial Narrow" w:cs="Arial"/>
                <w:sz w:val="24"/>
                <w:szCs w:val="24"/>
              </w:rPr>
            </w:pPr>
          </w:p>
        </w:tc>
        <w:tc>
          <w:tcPr>
            <w:tcW w:w="11431" w:type="dxa"/>
          </w:tcPr>
          <w:p w:rsidR="00687F1E" w:rsidRPr="008D12BA" w:rsidRDefault="00687F1E" w:rsidP="006B3A86">
            <w:pPr>
              <w:spacing w:after="140"/>
              <w:ind w:left="73"/>
              <w:rPr>
                <w:sz w:val="24"/>
                <w:szCs w:val="24"/>
              </w:rPr>
            </w:pPr>
            <w:r w:rsidRPr="008D12BA">
              <w:rPr>
                <w:sz w:val="24"/>
                <w:szCs w:val="24"/>
              </w:rPr>
              <w:t>In addition to what mentioned, the following are added:</w:t>
            </w:r>
          </w:p>
          <w:p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6B3A86"/>
          <w:p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rsidTr="006B3A86">
        <w:tc>
          <w:tcPr>
            <w:tcW w:w="1053" w:type="dxa"/>
          </w:tcPr>
          <w:p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rsidTr="006B3A86">
        <w:tc>
          <w:tcPr>
            <w:tcW w:w="1053" w:type="dxa"/>
          </w:tcPr>
          <w:p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rsidTr="006B3A86">
        <w:tc>
          <w:tcPr>
            <w:tcW w:w="1053" w:type="dxa"/>
          </w:tcPr>
          <w:p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rsidR="00E04B00" w:rsidRPr="00A10719" w:rsidRDefault="00E04B00" w:rsidP="00800219">
            <w:pPr>
              <w:ind w:left="180"/>
              <w:rPr>
                <w:rFonts w:ascii="Arial" w:hAnsi="Arial" w:cs="Arial"/>
                <w:sz w:val="20"/>
                <w:szCs w:val="20"/>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rsidTr="006B3A86">
        <w:tc>
          <w:tcPr>
            <w:tcW w:w="1053" w:type="dxa"/>
          </w:tcPr>
          <w:p w:rsidR="008E1E71" w:rsidRDefault="008E1E71" w:rsidP="006B3A86">
            <w:pPr>
              <w:jc w:val="both"/>
              <w:rPr>
                <w:sz w:val="24"/>
                <w:szCs w:val="24"/>
              </w:rPr>
            </w:pPr>
            <w:r>
              <w:rPr>
                <w:sz w:val="24"/>
                <w:szCs w:val="24"/>
              </w:rPr>
              <w:lastRenderedPageBreak/>
              <w:t>GCC16</w:t>
            </w:r>
          </w:p>
          <w:p w:rsidR="008E1E71" w:rsidRPr="008D12BA" w:rsidRDefault="008E1E71" w:rsidP="006B3A86">
            <w:pPr>
              <w:jc w:val="both"/>
              <w:rPr>
                <w:sz w:val="24"/>
                <w:szCs w:val="24"/>
              </w:rPr>
            </w:pPr>
            <w:r>
              <w:rPr>
                <w:sz w:val="24"/>
                <w:szCs w:val="24"/>
              </w:rPr>
              <w:t>Payment</w:t>
            </w:r>
          </w:p>
        </w:tc>
        <w:tc>
          <w:tcPr>
            <w:tcW w:w="11431" w:type="dxa"/>
          </w:tcPr>
          <w:p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rsidTr="006B3A86">
        <w:tc>
          <w:tcPr>
            <w:tcW w:w="1053" w:type="dxa"/>
          </w:tcPr>
          <w:p w:rsidR="00E04B00" w:rsidRPr="008D12BA" w:rsidRDefault="00E04B00" w:rsidP="006B3A86">
            <w:pPr>
              <w:spacing w:after="135"/>
              <w:ind w:left="58"/>
              <w:jc w:val="both"/>
              <w:rPr>
                <w:sz w:val="24"/>
                <w:szCs w:val="24"/>
              </w:rPr>
            </w:pPr>
            <w:r w:rsidRPr="008D12BA">
              <w:rPr>
                <w:sz w:val="24"/>
                <w:szCs w:val="24"/>
              </w:rPr>
              <w:t xml:space="preserve">GCC16.1 </w:t>
            </w:r>
          </w:p>
          <w:p w:rsidR="00E04B00" w:rsidRPr="008D12BA" w:rsidRDefault="00E04B00" w:rsidP="006B3A86">
            <w:pPr>
              <w:jc w:val="both"/>
              <w:rPr>
                <w:rFonts w:ascii="Arial Narrow" w:eastAsia="Calibri" w:hAnsi="Arial Narrow" w:cs="Arial"/>
                <w:sz w:val="24"/>
                <w:szCs w:val="24"/>
              </w:rPr>
            </w:pPr>
          </w:p>
        </w:tc>
        <w:tc>
          <w:tcPr>
            <w:tcW w:w="11431" w:type="dxa"/>
          </w:tcPr>
          <w:p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E04B00" w:rsidRPr="008D12BA" w:rsidRDefault="00E04B00" w:rsidP="006B3A86">
            <w:pPr>
              <w:tabs>
                <w:tab w:val="right" w:pos="-558"/>
                <w:tab w:val="left" w:pos="-108"/>
              </w:tabs>
              <w:ind w:left="-108" w:right="-228"/>
              <w:jc w:val="center"/>
              <w:rPr>
                <w:sz w:val="24"/>
                <w:szCs w:val="24"/>
              </w:rPr>
            </w:pPr>
          </w:p>
          <w:p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rsidR="00E04B00" w:rsidRPr="008D12BA" w:rsidRDefault="00E04B00" w:rsidP="006B3A86">
            <w:pPr>
              <w:spacing w:after="12" w:line="353" w:lineRule="auto"/>
              <w:ind w:left="57" w:right="264" w:firstLine="14"/>
              <w:jc w:val="both"/>
              <w:rPr>
                <w:sz w:val="24"/>
                <w:szCs w:val="24"/>
              </w:rPr>
            </w:pPr>
          </w:p>
          <w:p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rsidTr="006B3A86">
        <w:tc>
          <w:tcPr>
            <w:tcW w:w="1053" w:type="dxa"/>
          </w:tcPr>
          <w:p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rsidTr="006B3A86">
        <w:tc>
          <w:tcPr>
            <w:tcW w:w="1053" w:type="dxa"/>
          </w:tcPr>
          <w:p w:rsidR="00CC4685" w:rsidRDefault="00CC4685" w:rsidP="006B3A86">
            <w:pPr>
              <w:spacing w:after="135"/>
              <w:ind w:left="58"/>
              <w:jc w:val="both"/>
              <w:rPr>
                <w:sz w:val="24"/>
                <w:szCs w:val="24"/>
              </w:rPr>
            </w:pPr>
            <w:r>
              <w:rPr>
                <w:sz w:val="24"/>
                <w:szCs w:val="24"/>
              </w:rPr>
              <w:t>GCC17</w:t>
            </w:r>
          </w:p>
        </w:tc>
        <w:tc>
          <w:tcPr>
            <w:tcW w:w="11431" w:type="dxa"/>
          </w:tcPr>
          <w:p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E04B00" w:rsidRPr="008D12BA" w:rsidRDefault="00E04B00" w:rsidP="006B3A86">
            <w:pPr>
              <w:spacing w:after="10"/>
              <w:ind w:left="57" w:right="61" w:firstLine="7"/>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rsidR="00E04B00" w:rsidRPr="002D36BF" w:rsidRDefault="00E04B00" w:rsidP="006B3A86">
            <w:pPr>
              <w:spacing w:after="215"/>
              <w:ind w:left="945"/>
              <w:rPr>
                <w:sz w:val="24"/>
                <w:szCs w:val="24"/>
              </w:rPr>
            </w:pPr>
            <w:r w:rsidRPr="00262414">
              <w:rPr>
                <w:sz w:val="24"/>
                <w:szCs w:val="24"/>
                <w:highlight w:val="yellow"/>
              </w:rPr>
              <w:t>second:  Delay penalties</w:t>
            </w:r>
          </w:p>
          <w:p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rsidR="00E04B00" w:rsidRPr="002D36BF" w:rsidRDefault="00E04B00" w:rsidP="006B3A86">
            <w:pPr>
              <w:suppressAutoHyphens/>
              <w:spacing w:after="200"/>
              <w:ind w:left="612" w:hanging="623"/>
              <w:jc w:val="both"/>
              <w:rPr>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rsidTr="006B3A86">
        <w:tc>
          <w:tcPr>
            <w:tcW w:w="1053" w:type="dxa"/>
          </w:tcPr>
          <w:p w:rsidR="00E04B00" w:rsidRPr="008D12BA" w:rsidRDefault="00E04B00" w:rsidP="006B3A86">
            <w:pPr>
              <w:jc w:val="both"/>
              <w:rPr>
                <w:sz w:val="24"/>
                <w:szCs w:val="24"/>
              </w:rPr>
            </w:pPr>
          </w:p>
        </w:tc>
        <w:tc>
          <w:tcPr>
            <w:tcW w:w="11431" w:type="dxa"/>
          </w:tcPr>
          <w:p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E04B00" w:rsidRPr="008D12BA" w:rsidRDefault="00E04B00" w:rsidP="006B3A86">
            <w:pPr>
              <w:jc w:val="both"/>
              <w:rPr>
                <w:sz w:val="24"/>
                <w:szCs w:val="24"/>
              </w:rPr>
            </w:pPr>
          </w:p>
        </w:tc>
        <w:tc>
          <w:tcPr>
            <w:tcW w:w="11431" w:type="dxa"/>
          </w:tcPr>
          <w:p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E04B00" w:rsidRPr="008D12BA" w:rsidRDefault="00E04B00" w:rsidP="006B3A86">
            <w:pPr>
              <w:jc w:val="both"/>
              <w:rPr>
                <w:rFonts w:ascii="Arial Narrow" w:eastAsia="Calibri" w:hAnsi="Arial Narrow" w:cs="Arial"/>
                <w:sz w:val="24"/>
                <w:szCs w:val="24"/>
              </w:rPr>
            </w:pPr>
          </w:p>
          <w:p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rsidR="00E04B00" w:rsidRPr="008D12BA" w:rsidRDefault="00E04B00" w:rsidP="006B3A86">
            <w:pPr>
              <w:jc w:val="both"/>
              <w:rPr>
                <w:rFonts w:ascii="Arial Narrow" w:eastAsia="Calibri" w:hAnsi="Arial Narrow" w:cs="Arial"/>
                <w:sz w:val="24"/>
                <w:szCs w:val="24"/>
              </w:rPr>
            </w:pPr>
          </w:p>
          <w:p w:rsidR="00E04B00" w:rsidRPr="008D12BA" w:rsidRDefault="00E04B00" w:rsidP="006B3A86">
            <w:pPr>
              <w:jc w:val="both"/>
              <w:rPr>
                <w:rFonts w:ascii="Arial Narrow" w:eastAsia="Calibri" w:hAnsi="Arial Narrow" w:cs="Arial"/>
                <w:sz w:val="24"/>
                <w:szCs w:val="24"/>
              </w:rPr>
            </w:pPr>
          </w:p>
        </w:tc>
      </w:tr>
      <w:tr w:rsidR="00E04B00" w:rsidRPr="008D12BA" w:rsidTr="006B3A86">
        <w:tc>
          <w:tcPr>
            <w:tcW w:w="1053" w:type="dxa"/>
          </w:tcPr>
          <w:p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5A08F5A" wp14:editId="4BA8380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0F793CB5" wp14:editId="391AA40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rsidTr="006B3A86">
        <w:tc>
          <w:tcPr>
            <w:tcW w:w="1053" w:type="dxa"/>
            <w:tcBorders>
              <w:bottom w:val="single" w:sz="4" w:space="0" w:color="auto"/>
            </w:tcBorders>
          </w:tcPr>
          <w:p w:rsidR="00E04B00" w:rsidRPr="008D12BA" w:rsidRDefault="00E04B00" w:rsidP="006B3A86">
            <w:pPr>
              <w:spacing w:after="1474"/>
              <w:ind w:left="61"/>
              <w:rPr>
                <w:sz w:val="24"/>
                <w:szCs w:val="24"/>
              </w:rPr>
            </w:pPr>
            <w:r w:rsidRPr="008D12BA">
              <w:rPr>
                <w:sz w:val="24"/>
                <w:szCs w:val="24"/>
              </w:rPr>
              <w:t>GCC32</w:t>
            </w:r>
          </w:p>
          <w:p w:rsidR="00E04B00" w:rsidRPr="008D12BA" w:rsidRDefault="00E04B00" w:rsidP="006B3A86">
            <w:pPr>
              <w:jc w:val="both"/>
              <w:rPr>
                <w:sz w:val="24"/>
                <w:szCs w:val="24"/>
              </w:rPr>
            </w:pPr>
          </w:p>
        </w:tc>
        <w:tc>
          <w:tcPr>
            <w:tcW w:w="11431" w:type="dxa"/>
            <w:tcBorders>
              <w:bottom w:val="single" w:sz="4" w:space="0" w:color="auto"/>
            </w:tcBorders>
          </w:tcPr>
          <w:p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E04B00" w:rsidRPr="008D12BA" w:rsidRDefault="00E04B00" w:rsidP="006B3A86">
            <w:pPr>
              <w:spacing w:line="357" w:lineRule="auto"/>
              <w:ind w:right="148"/>
              <w:rPr>
                <w:sz w:val="24"/>
                <w:szCs w:val="24"/>
              </w:rPr>
            </w:pPr>
          </w:p>
          <w:p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E04B00" w:rsidRPr="008D12BA" w:rsidRDefault="00E04B00" w:rsidP="006B3A86">
            <w:pPr>
              <w:ind w:left="83"/>
              <w:rPr>
                <w:sz w:val="24"/>
                <w:szCs w:val="24"/>
                <w:rtl/>
              </w:rPr>
            </w:pPr>
            <w:r w:rsidRPr="008D12BA">
              <w:rPr>
                <w:sz w:val="24"/>
                <w:szCs w:val="24"/>
              </w:rPr>
              <w:t>-Interpolation amount for the first announcement charges &amp; re-announcement</w:t>
            </w:r>
          </w:p>
          <w:p w:rsidR="00E04B00" w:rsidRPr="008D12BA"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E04B00" w:rsidRPr="008D12BA" w:rsidRDefault="00E04B00" w:rsidP="006B3A86">
            <w:pPr>
              <w:ind w:left="83"/>
              <w:rPr>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w:t>
            </w:r>
            <w:r w:rsidRPr="008D12BA">
              <w:rPr>
                <w:rFonts w:ascii="Arial" w:hAnsi="Arial"/>
                <w:spacing w:val="-2"/>
                <w:sz w:val="24"/>
                <w:szCs w:val="24"/>
              </w:rPr>
              <w:lastRenderedPageBreak/>
              <w:t xml:space="preserve">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rsidTr="006B3A86">
        <w:tc>
          <w:tcPr>
            <w:tcW w:w="12484" w:type="dxa"/>
            <w:gridSpan w:val="2"/>
            <w:tcBorders>
              <w:bottom w:val="nil"/>
            </w:tcBorders>
          </w:tcPr>
          <w:p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lastRenderedPageBreak/>
              <w:t>Special Conditions of Contract</w:t>
            </w:r>
          </w:p>
          <w:p w:rsidR="00E04B00" w:rsidRPr="008D12BA" w:rsidRDefault="00E04B00" w:rsidP="006B3A86">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rsidR="00E04B00" w:rsidRPr="008D12BA" w:rsidRDefault="00E04B00" w:rsidP="006B3A86">
            <w:pPr>
              <w:spacing w:after="21" w:line="354" w:lineRule="auto"/>
              <w:ind w:left="61" w:hanging="7"/>
              <w:jc w:val="both"/>
              <w:rPr>
                <w:rFonts w:cs="Arial"/>
                <w:spacing w:val="-6"/>
                <w:sz w:val="24"/>
                <w:szCs w:val="24"/>
              </w:rPr>
            </w:pP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rsidTr="006B3A86">
        <w:tc>
          <w:tcPr>
            <w:tcW w:w="12484" w:type="dxa"/>
            <w:gridSpan w:val="2"/>
            <w:tcBorders>
              <w:bottom w:val="nil"/>
            </w:tcBorders>
          </w:tcPr>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t>
            </w:r>
            <w:r w:rsidRPr="008D12BA">
              <w:rPr>
                <w:rFonts w:ascii="Arial" w:hAnsi="Arial"/>
                <w:sz w:val="24"/>
                <w:szCs w:val="24"/>
              </w:rPr>
              <w:lastRenderedPageBreak/>
              <w:t>will be used.]</w:t>
            </w:r>
          </w:p>
          <w:p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rsidTr="006B3A86">
        <w:tc>
          <w:tcPr>
            <w:tcW w:w="12484" w:type="dxa"/>
            <w:gridSpan w:val="2"/>
            <w:tcBorders>
              <w:top w:val="nil"/>
            </w:tcBorders>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rsidTr="006B3A86">
        <w:tc>
          <w:tcPr>
            <w:tcW w:w="12484" w:type="dxa"/>
            <w:gridSpan w:val="2"/>
            <w:shd w:val="clear" w:color="auto" w:fill="D9D9D9" w:themeFill="background1" w:themeFillShade="D9"/>
          </w:tcPr>
          <w:p w:rsidR="00E04B00" w:rsidRPr="008D12BA" w:rsidRDefault="00E04B00" w:rsidP="006B3A86">
            <w:pPr>
              <w:jc w:val="center"/>
              <w:rPr>
                <w:rFonts w:ascii="Arial Narrow" w:eastAsia="Calibri" w:hAnsi="Arial Narrow" w:cs="Arial"/>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rsidTr="006B3A86">
        <w:tc>
          <w:tcPr>
            <w:tcW w:w="12484" w:type="dxa"/>
            <w:gridSpan w:val="2"/>
          </w:tcPr>
          <w:p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lastRenderedPageBreak/>
              <w:t>Technical Requirements (including Technical Specifications)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rsidTr="006B3A86">
        <w:tc>
          <w:tcPr>
            <w:tcW w:w="12484" w:type="dxa"/>
            <w:gridSpan w:val="2"/>
          </w:tcPr>
          <w:p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rsidTr="006B3A86">
        <w:tc>
          <w:tcPr>
            <w:tcW w:w="12484" w:type="dxa"/>
            <w:gridSpan w:val="2"/>
          </w:tcPr>
          <w:p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rsidR="00E04B00" w:rsidRPr="008D12BA" w:rsidRDefault="00E04B00" w:rsidP="006B3A86">
            <w:pPr>
              <w:jc w:val="both"/>
              <w:rPr>
                <w:sz w:val="24"/>
                <w:szCs w:val="24"/>
              </w:rPr>
            </w:pP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rsidTr="006B3A86">
        <w:tc>
          <w:tcPr>
            <w:tcW w:w="12484" w:type="dxa"/>
            <w:gridSpan w:val="2"/>
          </w:tcPr>
          <w:p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rsidTr="006B3A86">
        <w:tc>
          <w:tcPr>
            <w:tcW w:w="12484" w:type="dxa"/>
            <w:gridSpan w:val="2"/>
          </w:tcPr>
          <w:p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rsidTr="006B3A86">
        <w:tc>
          <w:tcPr>
            <w:tcW w:w="12484" w:type="dxa"/>
            <w:gridSpan w:val="2"/>
          </w:tcPr>
          <w:p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rsidTr="006B3A86">
        <w:tc>
          <w:tcPr>
            <w:tcW w:w="12484" w:type="dxa"/>
            <w:gridSpan w:val="2"/>
          </w:tcPr>
          <w:p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E04B00" w:rsidRPr="008D12BA" w:rsidRDefault="00E04B00" w:rsidP="006B3A86">
            <w:pPr>
              <w:spacing w:line="240" w:lineRule="exact"/>
              <w:jc w:val="center"/>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rsidTr="006B3A86">
        <w:tc>
          <w:tcPr>
            <w:tcW w:w="12484" w:type="dxa"/>
            <w:gridSpan w:val="2"/>
          </w:tcPr>
          <w:p w:rsidR="00E04B00" w:rsidRPr="008D12BA" w:rsidRDefault="00E04B00" w:rsidP="006B3A8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E04B00" w:rsidRPr="008D12BA" w:rsidRDefault="00E04B00" w:rsidP="006B3A86">
            <w:pPr>
              <w:spacing w:line="240" w:lineRule="exact"/>
              <w:rPr>
                <w:rFonts w:ascii="Arial" w:hAnsi="Arial"/>
                <w:sz w:val="24"/>
                <w:szCs w:val="24"/>
              </w:rPr>
            </w:pPr>
          </w:p>
          <w:p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lastRenderedPageBreak/>
              <w:t>description of goods</w:t>
            </w:r>
            <w:r w:rsidRPr="008D12BA">
              <w:rPr>
                <w:rFonts w:ascii="Arial" w:hAnsi="Arial"/>
                <w:sz w:val="24"/>
                <w:szCs w:val="24"/>
              </w:rPr>
              <w:t xml:space="preserve">] (hereinafter called "the Contract").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E04B00" w:rsidRPr="008D12BA" w:rsidRDefault="00E04B00" w:rsidP="006B3A86">
            <w:pPr>
              <w:spacing w:line="240" w:lineRule="exact"/>
              <w:jc w:val="both"/>
              <w:rPr>
                <w:rFonts w:ascii="Arial" w:hAnsi="Arial"/>
                <w:sz w:val="24"/>
                <w:szCs w:val="24"/>
              </w:rPr>
            </w:pPr>
          </w:p>
          <w:p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rsidR="00E04B00" w:rsidRPr="008D12BA" w:rsidRDefault="00E04B00" w:rsidP="006B3A86">
            <w:pPr>
              <w:pStyle w:val="Head81"/>
              <w:spacing w:after="0" w:line="240" w:lineRule="exact"/>
              <w:rPr>
                <w:sz w:val="24"/>
                <w:szCs w:val="24"/>
                <w:lang w:val="en-US"/>
              </w:rPr>
            </w:pPr>
          </w:p>
        </w:tc>
      </w:tr>
    </w:tbl>
    <w:p w:rsidR="009746A6" w:rsidRDefault="006B3A86">
      <w:pPr>
        <w:rPr>
          <w:lang w:bidi="ar-IQ"/>
        </w:rPr>
      </w:pPr>
      <w:r>
        <w:rPr>
          <w:lang w:bidi="ar-IQ"/>
        </w:rPr>
        <w:lastRenderedPageBreak/>
        <w:br w:type="textWrapping" w:clear="all"/>
      </w: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lastRenderedPageBreak/>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B07" w:rsidRDefault="00207B07" w:rsidP="00400881">
      <w:pPr>
        <w:spacing w:after="0" w:line="240" w:lineRule="auto"/>
      </w:pPr>
      <w:r>
        <w:separator/>
      </w:r>
    </w:p>
  </w:endnote>
  <w:endnote w:type="continuationSeparator" w:id="0">
    <w:p w:rsidR="00207B07" w:rsidRDefault="00207B0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577D4F" w:rsidRPr="00D1391E" w:rsidRDefault="00577D4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1DC9">
          <w:rPr>
            <w:noProof/>
            <w:sz w:val="24"/>
            <w:szCs w:val="24"/>
          </w:rPr>
          <w:t>37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B07" w:rsidRDefault="00207B07" w:rsidP="00400881">
      <w:pPr>
        <w:spacing w:after="0" w:line="240" w:lineRule="auto"/>
      </w:pPr>
      <w:r>
        <w:separator/>
      </w:r>
    </w:p>
  </w:footnote>
  <w:footnote w:type="continuationSeparator" w:id="0">
    <w:p w:rsidR="00207B07" w:rsidRDefault="00207B07" w:rsidP="00400881">
      <w:pPr>
        <w:spacing w:after="0" w:line="240" w:lineRule="auto"/>
      </w:pPr>
      <w:r>
        <w:continuationSeparator/>
      </w:r>
    </w:p>
  </w:footnote>
  <w:footnote w:id="1">
    <w:p w:rsidR="00577D4F" w:rsidRDefault="00577D4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577D4F" w:rsidRDefault="00577D4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577D4F" w:rsidRDefault="00577D4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7D4F" w:rsidRDefault="00577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D4F" w:rsidRDefault="00577D4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07B07"/>
    <w:rsid w:val="00210D04"/>
    <w:rsid w:val="0021224D"/>
    <w:rsid w:val="00212EFA"/>
    <w:rsid w:val="00213168"/>
    <w:rsid w:val="002135AA"/>
    <w:rsid w:val="0021401E"/>
    <w:rsid w:val="00214234"/>
    <w:rsid w:val="00214A79"/>
    <w:rsid w:val="00214A9D"/>
    <w:rsid w:val="0021796A"/>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08E0"/>
    <w:rsid w:val="004C2260"/>
    <w:rsid w:val="004C2BDC"/>
    <w:rsid w:val="004C69F8"/>
    <w:rsid w:val="004D22E1"/>
    <w:rsid w:val="004D3445"/>
    <w:rsid w:val="004D3B98"/>
    <w:rsid w:val="004E00C8"/>
    <w:rsid w:val="004E6B5F"/>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83C"/>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D7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2CD9"/>
    <w:rsid w:val="00744FCC"/>
    <w:rsid w:val="007540AB"/>
    <w:rsid w:val="007612C7"/>
    <w:rsid w:val="0077261B"/>
    <w:rsid w:val="00774E66"/>
    <w:rsid w:val="00780BD6"/>
    <w:rsid w:val="0078434B"/>
    <w:rsid w:val="0078473A"/>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C7C56"/>
    <w:rsid w:val="007D08A4"/>
    <w:rsid w:val="007D6262"/>
    <w:rsid w:val="007E0493"/>
    <w:rsid w:val="007F2565"/>
    <w:rsid w:val="007F46DD"/>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904C8C"/>
    <w:rsid w:val="00904CC2"/>
    <w:rsid w:val="0090531B"/>
    <w:rsid w:val="009100DB"/>
    <w:rsid w:val="00911C93"/>
    <w:rsid w:val="009134A7"/>
    <w:rsid w:val="009146C8"/>
    <w:rsid w:val="00915D6D"/>
    <w:rsid w:val="00916E45"/>
    <w:rsid w:val="00917086"/>
    <w:rsid w:val="00920564"/>
    <w:rsid w:val="00936A27"/>
    <w:rsid w:val="00937DCA"/>
    <w:rsid w:val="009438F1"/>
    <w:rsid w:val="0094552D"/>
    <w:rsid w:val="00954667"/>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774DC"/>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1022"/>
    <w:rsid w:val="00CB3555"/>
    <w:rsid w:val="00CB43F5"/>
    <w:rsid w:val="00CB46F2"/>
    <w:rsid w:val="00CB5069"/>
    <w:rsid w:val="00CB7948"/>
    <w:rsid w:val="00CC3680"/>
    <w:rsid w:val="00CC4685"/>
    <w:rsid w:val="00CC7FEE"/>
    <w:rsid w:val="00CD1DC9"/>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2FE6"/>
    <w:rsid w:val="00D13217"/>
    <w:rsid w:val="00D1391E"/>
    <w:rsid w:val="00D15A4A"/>
    <w:rsid w:val="00D21AD2"/>
    <w:rsid w:val="00D2216A"/>
    <w:rsid w:val="00D2290C"/>
    <w:rsid w:val="00D23965"/>
    <w:rsid w:val="00D24526"/>
    <w:rsid w:val="00D30278"/>
    <w:rsid w:val="00D31CC7"/>
    <w:rsid w:val="00D330CE"/>
    <w:rsid w:val="00D36B35"/>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B285E"/>
    <w:rsid w:val="00DB449E"/>
    <w:rsid w:val="00DB4E88"/>
    <w:rsid w:val="00DB569E"/>
    <w:rsid w:val="00DB5A1F"/>
    <w:rsid w:val="00DC1578"/>
    <w:rsid w:val="00DC43A3"/>
    <w:rsid w:val="00DC7F5A"/>
    <w:rsid w:val="00DD1600"/>
    <w:rsid w:val="00DD5C6D"/>
    <w:rsid w:val="00DE11BF"/>
    <w:rsid w:val="00DE36D3"/>
    <w:rsid w:val="00DF68FB"/>
    <w:rsid w:val="00DF7790"/>
    <w:rsid w:val="00E028F4"/>
    <w:rsid w:val="00E03919"/>
    <w:rsid w:val="00E04B00"/>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5C12"/>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1AB3"/>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74936050">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35420405">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25526994">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3FF1-07FB-4AAA-A360-0896BC6F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122</Pages>
  <Words>36928</Words>
  <Characters>210490</Characters>
  <Application>Microsoft Office Word</Application>
  <DocSecurity>0</DocSecurity>
  <Lines>1754</Lines>
  <Paragraphs>493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115</cp:revision>
  <cp:lastPrinted>2024-08-27T18:06:00Z</cp:lastPrinted>
  <dcterms:created xsi:type="dcterms:W3CDTF">2024-08-28T15:35:00Z</dcterms:created>
  <dcterms:modified xsi:type="dcterms:W3CDTF">2024-10-10T07:53:00Z</dcterms:modified>
</cp:coreProperties>
</file>